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8CF" w:rsidRPr="003B2BD4" w:rsidRDefault="009078CF" w:rsidP="0090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3"/>
          <w:szCs w:val="23"/>
        </w:rPr>
      </w:pPr>
    </w:p>
    <w:p w:rsidR="009078CF" w:rsidRPr="003B2BD4" w:rsidRDefault="009078CF" w:rsidP="0090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B2BD4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9078CF" w:rsidRPr="003B2BD4" w:rsidRDefault="009078CF" w:rsidP="009078CF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highlight w:val="yellow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2195"/>
        <w:gridCol w:w="6339"/>
      </w:tblGrid>
      <w:tr w:rsidR="009078CF" w:rsidRPr="009C172F" w:rsidTr="00303BC8"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№</w:t>
            </w:r>
          </w:p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8534" w:type="dxa"/>
            <w:gridSpan w:val="2"/>
          </w:tcPr>
          <w:p w:rsidR="009078CF" w:rsidRPr="00303BC8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Характеристика, требования к выполнению работ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34" w:type="dxa"/>
            <w:gridSpan w:val="2"/>
          </w:tcPr>
          <w:p w:rsidR="009078CF" w:rsidRPr="00303BC8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2</w:t>
            </w:r>
          </w:p>
        </w:tc>
      </w:tr>
      <w:tr w:rsidR="009078CF" w:rsidRPr="009C172F" w:rsidTr="00303BC8">
        <w:tc>
          <w:tcPr>
            <w:tcW w:w="561" w:type="dxa"/>
            <w:vMerge w:val="restart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34" w:type="dxa"/>
            <w:gridSpan w:val="2"/>
          </w:tcPr>
          <w:p w:rsidR="009078CF" w:rsidRPr="00303BC8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</w:p>
        </w:tc>
      </w:tr>
      <w:tr w:rsidR="009078CF" w:rsidRPr="009C172F" w:rsidTr="00303BC8">
        <w:trPr>
          <w:trHeight w:val="164"/>
        </w:trPr>
        <w:tc>
          <w:tcPr>
            <w:tcW w:w="561" w:type="dxa"/>
            <w:vMerge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9078CF" w:rsidRPr="00303BC8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«НПО автоматики».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34" w:type="dxa"/>
            <w:gridSpan w:val="2"/>
          </w:tcPr>
          <w:p w:rsidR="009078CF" w:rsidRPr="00303BC8" w:rsidRDefault="009078CF" w:rsidP="00B9145F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Вид закупки: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9078CF" w:rsidRPr="00303BC8" w:rsidRDefault="004009AE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запрос котировок в электронной форме</w:t>
            </w:r>
          </w:p>
        </w:tc>
      </w:tr>
      <w:tr w:rsidR="009078CF" w:rsidRPr="009C172F" w:rsidTr="00303BC8">
        <w:trPr>
          <w:trHeight w:val="373"/>
        </w:trPr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34" w:type="dxa"/>
            <w:gridSpan w:val="2"/>
          </w:tcPr>
          <w:p w:rsidR="009078CF" w:rsidRPr="00303BC8" w:rsidRDefault="009078CF" w:rsidP="00B9145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Предмет договора, объем поставляемой продукции: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9078CF" w:rsidRPr="00303BC8" w:rsidRDefault="009078CF" w:rsidP="000B31C9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C80A35" w:rsidRPr="00303BC8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</w:t>
            </w:r>
            <w:r w:rsidR="000B31C9" w:rsidRPr="00303BC8">
              <w:rPr>
                <w:rFonts w:ascii="Times New Roman" w:hAnsi="Times New Roman" w:cs="Times New Roman"/>
                <w:sz w:val="20"/>
                <w:szCs w:val="20"/>
              </w:rPr>
              <w:t>трубы, отводов</w:t>
            </w:r>
          </w:p>
        </w:tc>
      </w:tr>
      <w:tr w:rsidR="009078CF" w:rsidRPr="009C172F" w:rsidTr="00303BC8">
        <w:trPr>
          <w:trHeight w:val="724"/>
        </w:trPr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34" w:type="dxa"/>
            <w:gridSpan w:val="2"/>
          </w:tcPr>
          <w:p w:rsidR="009078CF" w:rsidRPr="00303BC8" w:rsidRDefault="009078CF" w:rsidP="00B914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результатам работы, отгрузке продукции: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195" w:type="dxa"/>
          </w:tcPr>
          <w:p w:rsidR="009078CF" w:rsidRPr="00303BC8" w:rsidRDefault="009078CF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Технический регламент/</w:t>
            </w:r>
            <w:r w:rsidR="005E0F02" w:rsidRPr="00303BC8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документы, разрабатываемые и применяемые в национальной системе стандартизации</w:t>
            </w:r>
          </w:p>
          <w:p w:rsidR="009078CF" w:rsidRPr="00303BC8" w:rsidRDefault="009078CF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9078CF" w:rsidRPr="00303BC8" w:rsidRDefault="009078CF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6339" w:type="dxa"/>
          </w:tcPr>
          <w:p w:rsidR="009078CF" w:rsidRPr="00303BC8" w:rsidRDefault="00B8230D" w:rsidP="005E0F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>ГОСТ 8732-78</w:t>
            </w:r>
          </w:p>
          <w:p w:rsidR="00B8230D" w:rsidRPr="00303BC8" w:rsidRDefault="00B8230D" w:rsidP="005E0F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>ГОСТ 17375-2001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195" w:type="dxa"/>
          </w:tcPr>
          <w:p w:rsidR="009078CF" w:rsidRPr="00303BC8" w:rsidRDefault="009078CF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 продукции (работ)</w:t>
            </w:r>
          </w:p>
        </w:tc>
        <w:tc>
          <w:tcPr>
            <w:tcW w:w="6339" w:type="dxa"/>
          </w:tcPr>
          <w:p w:rsidR="00631FC3" w:rsidRPr="00303BC8" w:rsidRDefault="00631FC3" w:rsidP="00631F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303B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195" w:type="dxa"/>
          </w:tcPr>
          <w:p w:rsidR="009078CF" w:rsidRPr="00303BC8" w:rsidRDefault="009078CF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качеству продукции (работ)</w:t>
            </w:r>
          </w:p>
        </w:tc>
        <w:tc>
          <w:tcPr>
            <w:tcW w:w="6339" w:type="dxa"/>
          </w:tcPr>
          <w:p w:rsidR="00631FC3" w:rsidRPr="00303BC8" w:rsidRDefault="00631FC3" w:rsidP="00631F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 xml:space="preserve"> Продукция должна быть новой ( не была в употреблении, в ремонте, в том числе не была восстановлена, не была осуществлена замена составных частей, не были восстановлены потребительские свойства).</w:t>
            </w:r>
          </w:p>
        </w:tc>
      </w:tr>
      <w:tr w:rsidR="009078CF" w:rsidRPr="009C172F" w:rsidTr="00303BC8">
        <w:tc>
          <w:tcPr>
            <w:tcW w:w="561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195" w:type="dxa"/>
          </w:tcPr>
          <w:p w:rsidR="009078CF" w:rsidRPr="00303BC8" w:rsidRDefault="009078CF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техническим характеристикам продукции </w:t>
            </w:r>
          </w:p>
        </w:tc>
        <w:tc>
          <w:tcPr>
            <w:tcW w:w="6339" w:type="dxa"/>
          </w:tcPr>
          <w:p w:rsidR="009078CF" w:rsidRPr="00303BC8" w:rsidRDefault="00631FC3" w:rsidP="00631FC3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соответствии с приложением №1 настоящего ТЗ.</w:t>
            </w:r>
          </w:p>
        </w:tc>
      </w:tr>
      <w:tr w:rsidR="00631FC3" w:rsidRPr="009C172F" w:rsidTr="00303BC8">
        <w:tc>
          <w:tcPr>
            <w:tcW w:w="561" w:type="dxa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195" w:type="dxa"/>
          </w:tcPr>
          <w:p w:rsidR="00631FC3" w:rsidRPr="00303BC8" w:rsidRDefault="00631FC3" w:rsidP="007E2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red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339" w:type="dxa"/>
          </w:tcPr>
          <w:p w:rsidR="00631FC3" w:rsidRPr="00303BC8" w:rsidRDefault="00631FC3" w:rsidP="00631F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 xml:space="preserve"> Товар применяется на производстве.</w:t>
            </w:r>
          </w:p>
          <w:p w:rsidR="00631FC3" w:rsidRPr="00303BC8" w:rsidRDefault="00631FC3" w:rsidP="00631FC3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FC3" w:rsidRPr="009C172F" w:rsidTr="00303BC8">
        <w:tc>
          <w:tcPr>
            <w:tcW w:w="561" w:type="dxa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195" w:type="dxa"/>
          </w:tcPr>
          <w:p w:rsidR="00631FC3" w:rsidRPr="00303BC8" w:rsidRDefault="00631FC3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упаковке </w:t>
            </w:r>
          </w:p>
        </w:tc>
        <w:tc>
          <w:tcPr>
            <w:tcW w:w="6339" w:type="dxa"/>
          </w:tcPr>
          <w:p w:rsidR="00631FC3" w:rsidRPr="00303BC8" w:rsidRDefault="00631FC3" w:rsidP="00631FC3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Упаковка должна быть оригинальной, обеспечивать полную сохранность продукции при транспортировке любыми видами транспорта.</w:t>
            </w: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 xml:space="preserve"> Маркировка должна соответствовать требованиям нормативных актов Российской Федерации для данной группы товара (продукции). Маркировка упаковок, а также документация внутри и вне их, должна позволять четко определить содержимое без вскрытия упаковки. </w:t>
            </w:r>
          </w:p>
        </w:tc>
      </w:tr>
      <w:tr w:rsidR="00631FC3" w:rsidRPr="009C172F" w:rsidTr="00303BC8">
        <w:tc>
          <w:tcPr>
            <w:tcW w:w="561" w:type="dxa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2195" w:type="dxa"/>
          </w:tcPr>
          <w:p w:rsidR="00631FC3" w:rsidRPr="00303BC8" w:rsidRDefault="00631FC3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размерам продукции</w:t>
            </w:r>
          </w:p>
        </w:tc>
        <w:tc>
          <w:tcPr>
            <w:tcW w:w="6339" w:type="dxa"/>
          </w:tcPr>
          <w:p w:rsidR="00631FC3" w:rsidRPr="00303BC8" w:rsidRDefault="008A6C50" w:rsidP="008A6C50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соответствии с приложением №1 настоящего ТЗ.</w:t>
            </w:r>
          </w:p>
        </w:tc>
      </w:tr>
      <w:tr w:rsidR="00631FC3" w:rsidRPr="009C172F" w:rsidTr="00303BC8">
        <w:tc>
          <w:tcPr>
            <w:tcW w:w="561" w:type="dxa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2195" w:type="dxa"/>
          </w:tcPr>
          <w:p w:rsidR="00631FC3" w:rsidRPr="00303BC8" w:rsidRDefault="00631FC3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результатам работы</w:t>
            </w:r>
          </w:p>
        </w:tc>
        <w:tc>
          <w:tcPr>
            <w:tcW w:w="6339" w:type="dxa"/>
          </w:tcPr>
          <w:p w:rsidR="00631FC3" w:rsidRPr="00303BC8" w:rsidRDefault="00AA5DCA" w:rsidP="008A6C50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1FC3" w:rsidRPr="009C172F" w:rsidTr="00303BC8">
        <w:tc>
          <w:tcPr>
            <w:tcW w:w="561" w:type="dxa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2195" w:type="dxa"/>
          </w:tcPr>
          <w:p w:rsidR="00631FC3" w:rsidRPr="00303BC8" w:rsidRDefault="00631FC3" w:rsidP="007E2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отгрузке продукции</w:t>
            </w:r>
          </w:p>
        </w:tc>
        <w:tc>
          <w:tcPr>
            <w:tcW w:w="6339" w:type="dxa"/>
          </w:tcPr>
          <w:p w:rsidR="00631FC3" w:rsidRPr="00303BC8" w:rsidRDefault="008A6C50" w:rsidP="00AA5DCA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Транспортом </w:t>
            </w:r>
            <w:r w:rsidR="00AA5DCA" w:rsidRPr="00303BC8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Поставщика</w:t>
            </w: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за счет </w:t>
            </w:r>
            <w:r w:rsidR="00AA5DCA" w:rsidRPr="00303BC8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Поставщика</w:t>
            </w: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31FC3" w:rsidRPr="009C172F" w:rsidTr="00303BC8">
        <w:tc>
          <w:tcPr>
            <w:tcW w:w="561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34" w:type="dxa"/>
            <w:gridSpan w:val="2"/>
          </w:tcPr>
          <w:p w:rsidR="00631FC3" w:rsidRPr="00303BC8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 выполнения работ:</w:t>
            </w:r>
          </w:p>
        </w:tc>
      </w:tr>
      <w:tr w:rsidR="00631FC3" w:rsidRPr="009C172F" w:rsidTr="00303BC8">
        <w:tc>
          <w:tcPr>
            <w:tcW w:w="561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631FC3" w:rsidRPr="00303BC8" w:rsidRDefault="00631FC3" w:rsidP="00AA5DCA">
            <w:pPr>
              <w:spacing w:before="2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Екатеринбург, ул</w:t>
            </w:r>
            <w:r w:rsidR="00AA5DCA"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Мамина Сибиряка</w:t>
            </w: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AA5DCA"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A5DCA"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631FC3" w:rsidRPr="009C172F" w:rsidTr="00303BC8">
        <w:tc>
          <w:tcPr>
            <w:tcW w:w="561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34" w:type="dxa"/>
            <w:gridSpan w:val="2"/>
          </w:tcPr>
          <w:p w:rsidR="00631FC3" w:rsidRPr="00303BC8" w:rsidRDefault="00631FC3" w:rsidP="00B90450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Срок и условия </w:t>
            </w:r>
            <w:r w:rsidR="00B90450"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поставки продукции</w:t>
            </w: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</w:tr>
      <w:tr w:rsidR="00631FC3" w:rsidRPr="009C172F" w:rsidTr="00303BC8">
        <w:tc>
          <w:tcPr>
            <w:tcW w:w="561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687C29" w:rsidRPr="00303BC8" w:rsidRDefault="00687C29" w:rsidP="00687C29">
            <w:pPr>
              <w:tabs>
                <w:tab w:val="left" w:pos="411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товара производится транспортом Поставщиком в течение 30 (тридцати) календарных дней с момента подписания настоящего договора следующим способом: получение товара </w:t>
            </w:r>
            <w:r w:rsidRPr="00303B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Покупателем или его полномочным представителем на складе Покупателя в г. Екатеринбурге, ул. Мамина Сибиряка, д. 145.</w:t>
            </w:r>
          </w:p>
          <w:p w:rsidR="00687C29" w:rsidRPr="00303BC8" w:rsidRDefault="00687C29" w:rsidP="00687C29">
            <w:pPr>
              <w:tabs>
                <w:tab w:val="left" w:pos="411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>Транспортные расходы, связанные с поставкой товара, оплачивает Поставщик.</w:t>
            </w:r>
          </w:p>
          <w:p w:rsidR="00631FC3" w:rsidRPr="00303BC8" w:rsidRDefault="00631FC3" w:rsidP="00631FC3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31FC3" w:rsidRPr="009C172F" w:rsidTr="00303BC8">
        <w:tc>
          <w:tcPr>
            <w:tcW w:w="561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8534" w:type="dxa"/>
            <w:gridSpan w:val="2"/>
          </w:tcPr>
          <w:p w:rsidR="00631FC3" w:rsidRPr="00303BC8" w:rsidRDefault="00631FC3" w:rsidP="00B9045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 условия оплаты:</w:t>
            </w:r>
          </w:p>
        </w:tc>
      </w:tr>
      <w:tr w:rsidR="00631FC3" w:rsidRPr="009C172F" w:rsidTr="00303BC8">
        <w:tc>
          <w:tcPr>
            <w:tcW w:w="561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631FC3" w:rsidRPr="00303BC8" w:rsidRDefault="00631FC3" w:rsidP="00303BC8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производится в размере </w:t>
            </w:r>
            <w:r w:rsidR="00AA5DCA" w:rsidRPr="00303BC8">
              <w:rPr>
                <w:rFonts w:ascii="Times New Roman" w:hAnsi="Times New Roman" w:cs="Times New Roman"/>
                <w:sz w:val="20"/>
                <w:szCs w:val="20"/>
              </w:rPr>
              <w:t>100 % от общей суммы поставки не позднее 30 (Тридцать) календарных дней с даты поставки товара</w:t>
            </w: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>, путем перечисления Заказчиком безналичных денежных средств на расчетный счет По</w:t>
            </w:r>
            <w:r w:rsidR="00303BC8">
              <w:rPr>
                <w:rFonts w:ascii="Times New Roman" w:hAnsi="Times New Roman" w:cs="Times New Roman"/>
                <w:sz w:val="20"/>
                <w:szCs w:val="20"/>
              </w:rPr>
              <w:t>ставщика</w:t>
            </w: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 xml:space="preserve"> по выставленному счету на основании настоящего Договора.</w:t>
            </w:r>
          </w:p>
        </w:tc>
      </w:tr>
      <w:tr w:rsidR="00631FC3" w:rsidRPr="009C172F" w:rsidTr="00303BC8">
        <w:tc>
          <w:tcPr>
            <w:tcW w:w="561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34" w:type="dxa"/>
            <w:gridSpan w:val="2"/>
          </w:tcPr>
          <w:p w:rsidR="00631FC3" w:rsidRPr="00303BC8" w:rsidRDefault="00631FC3" w:rsidP="00631FC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договора:</w:t>
            </w:r>
          </w:p>
        </w:tc>
      </w:tr>
      <w:tr w:rsidR="00631FC3" w:rsidRPr="009C172F" w:rsidTr="00303BC8">
        <w:tc>
          <w:tcPr>
            <w:tcW w:w="561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631FC3" w:rsidRPr="00303BC8" w:rsidRDefault="00631FC3" w:rsidP="00631F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цену договора включаются затраты </w:t>
            </w:r>
            <w:r w:rsidR="00AA5DCA"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Поставщика</w:t>
            </w: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(Победителя, открытого запрос котировок в электронной форме), связанные с </w:t>
            </w:r>
            <w:r w:rsidR="008A6C50"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поставкой продукции </w:t>
            </w: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требованиями Технического задания, иными условиями договора, уплатой налогов, таможенных сборов и других обязательных платежей.</w:t>
            </w:r>
          </w:p>
          <w:p w:rsidR="00631FC3" w:rsidRPr="00303BC8" w:rsidRDefault="00631FC3" w:rsidP="00303BC8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u w:val="single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договора </w:t>
            </w:r>
            <w:r w:rsidR="00303BC8"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сформирована </w:t>
            </w: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учетом НДС.</w:t>
            </w:r>
          </w:p>
        </w:tc>
      </w:tr>
      <w:tr w:rsidR="00631FC3" w:rsidRPr="009C172F" w:rsidTr="00303BC8">
        <w:tc>
          <w:tcPr>
            <w:tcW w:w="561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34" w:type="dxa"/>
            <w:gridSpan w:val="2"/>
          </w:tcPr>
          <w:p w:rsidR="00631FC3" w:rsidRPr="00303BC8" w:rsidRDefault="00631FC3" w:rsidP="00631FC3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к участникам закупки:</w:t>
            </w:r>
          </w:p>
        </w:tc>
      </w:tr>
      <w:tr w:rsidR="00631FC3" w:rsidRPr="009C172F" w:rsidTr="00303BC8">
        <w:tc>
          <w:tcPr>
            <w:tcW w:w="561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631FC3" w:rsidRPr="00303BC8" w:rsidRDefault="00631FC3" w:rsidP="00303B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3B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Участник закупки должен соответствовать требованиям в соответствии с </w:t>
            </w:r>
            <w:r w:rsidR="00303BC8" w:rsidRPr="00303B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подразделом </w:t>
            </w:r>
            <w:r w:rsidRPr="00303B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10.4 Положения о закупках</w:t>
            </w: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31FC3" w:rsidRPr="009C172F" w:rsidTr="00303BC8">
        <w:tc>
          <w:tcPr>
            <w:tcW w:w="561" w:type="dxa"/>
            <w:vMerge w:val="restart"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34" w:type="dxa"/>
            <w:gridSpan w:val="2"/>
          </w:tcPr>
          <w:p w:rsidR="00631FC3" w:rsidRPr="00303BC8" w:rsidRDefault="00631FC3" w:rsidP="00631FC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гарантии качества на продукцию:</w:t>
            </w:r>
          </w:p>
        </w:tc>
      </w:tr>
      <w:tr w:rsidR="00631FC3" w:rsidRPr="009C172F" w:rsidTr="00303BC8">
        <w:tc>
          <w:tcPr>
            <w:tcW w:w="561" w:type="dxa"/>
            <w:vMerge/>
          </w:tcPr>
          <w:p w:rsidR="00631FC3" w:rsidRPr="009C172F" w:rsidRDefault="00631FC3" w:rsidP="0063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534" w:type="dxa"/>
            <w:gridSpan w:val="2"/>
          </w:tcPr>
          <w:p w:rsidR="008A6C50" w:rsidRPr="00303BC8" w:rsidRDefault="00AA5DCA" w:rsidP="008A6C50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8A6C50" w:rsidRPr="00303B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 Товар устанавливается гарантийный срок продолжительностью </w:t>
            </w:r>
            <w:r w:rsidRPr="00303BC8">
              <w:rPr>
                <w:rFonts w:ascii="Times New Roman" w:hAnsi="Times New Roman" w:cs="Times New Roman"/>
                <w:sz w:val="20"/>
                <w:szCs w:val="20"/>
              </w:rPr>
              <w:t>12 (Двенадцать) календарных месяцев и начинает исчисляться с момента передачи товара Покупателю</w:t>
            </w:r>
            <w:r w:rsidR="008A6C50" w:rsidRPr="00303B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9078CF" w:rsidRPr="009C172F" w:rsidRDefault="009078CF" w:rsidP="009078CF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983E2B" w:rsidRDefault="00983E2B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078CF" w:rsidRPr="00983E2B" w:rsidRDefault="00983E2B" w:rsidP="00983E2B">
      <w:pPr>
        <w:tabs>
          <w:tab w:val="left" w:pos="709"/>
        </w:tabs>
        <w:spacing w:after="0"/>
        <w:ind w:left="284"/>
        <w:jc w:val="both"/>
        <w:rPr>
          <w:rFonts w:ascii="Times New Roman" w:eastAsia="Times New Roman" w:hAnsi="Times New Roman" w:cs="Times New Roman"/>
        </w:rPr>
      </w:pPr>
      <w:r w:rsidRPr="00983E2B">
        <w:rPr>
          <w:rFonts w:ascii="Times New Roman" w:eastAsia="Times New Roman" w:hAnsi="Times New Roman" w:cs="Times New Roman"/>
        </w:rPr>
        <w:t>- Приложение №1 к Техническому заданию</w:t>
      </w:r>
    </w:p>
    <w:p w:rsidR="00983E2B" w:rsidRDefault="00983E2B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83E2B" w:rsidRPr="009C172F" w:rsidRDefault="00983E2B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078CF" w:rsidRPr="003B2BD4" w:rsidRDefault="009078CF" w:rsidP="00EA27C0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</w:rPr>
      </w:pPr>
    </w:p>
    <w:p w:rsidR="00052948" w:rsidRPr="00052948" w:rsidRDefault="00052948" w:rsidP="00052948">
      <w:pPr>
        <w:spacing w:after="6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52948">
        <w:rPr>
          <w:rFonts w:ascii="Times New Roman" w:eastAsia="Times New Roman" w:hAnsi="Times New Roman" w:cs="Times New Roman"/>
          <w:sz w:val="28"/>
          <w:szCs w:val="26"/>
          <w:lang w:eastAsia="ru-RU"/>
        </w:rPr>
        <w:t>Главный энергетик-</w:t>
      </w:r>
      <w:r w:rsidR="0015362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                                                  </w:t>
      </w:r>
      <w:r w:rsidR="0015362F" w:rsidRPr="00052948">
        <w:rPr>
          <w:rFonts w:ascii="Times New Roman" w:eastAsia="Times New Roman" w:hAnsi="Times New Roman" w:cs="Times New Roman"/>
          <w:sz w:val="28"/>
          <w:szCs w:val="26"/>
          <w:lang w:eastAsia="ru-RU"/>
        </w:rPr>
        <w:t>С.А. Бакшандаева</w:t>
      </w:r>
      <w:r w:rsidR="0015362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                                </w:t>
      </w:r>
      <w:r w:rsidRPr="00052948">
        <w:rPr>
          <w:rFonts w:ascii="Times New Roman" w:eastAsia="Times New Roman" w:hAnsi="Times New Roman" w:cs="Times New Roman"/>
          <w:sz w:val="28"/>
          <w:szCs w:val="26"/>
          <w:lang w:eastAsia="ru-RU"/>
        </w:rPr>
        <w:t>начальник цеха</w:t>
      </w:r>
      <w:r w:rsidR="0015362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809</w:t>
      </w:r>
    </w:p>
    <w:p w:rsidR="009078CF" w:rsidRPr="00C80A35" w:rsidRDefault="00052948" w:rsidP="00052948">
      <w:pPr>
        <w:spacing w:after="60" w:line="240" w:lineRule="auto"/>
        <w:rPr>
          <w:rFonts w:ascii="Times New Roman" w:eastAsia="Times New Roman" w:hAnsi="Times New Roman" w:cs="Times New Roman"/>
          <w:lang w:eastAsia="ru-RU"/>
        </w:rPr>
      </w:pPr>
      <w:r w:rsidRPr="00C80A3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</w:t>
      </w:r>
    </w:p>
    <w:p w:rsidR="00C80A35" w:rsidRDefault="00C80A35" w:rsidP="00C80A35">
      <w:pPr>
        <w:jc w:val="right"/>
        <w:rPr>
          <w:rFonts w:ascii="Times New Roman" w:hAnsi="Times New Roman" w:cs="Times New Roman"/>
        </w:rPr>
      </w:pPr>
    </w:p>
    <w:p w:rsidR="00C80A35" w:rsidRDefault="00C80A35" w:rsidP="00C80A35">
      <w:pPr>
        <w:jc w:val="right"/>
        <w:rPr>
          <w:rFonts w:ascii="Times New Roman" w:hAnsi="Times New Roman" w:cs="Times New Roman"/>
        </w:rPr>
      </w:pPr>
    </w:p>
    <w:p w:rsidR="00C80A35" w:rsidRDefault="00C80A35" w:rsidP="008A6C5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80A35" w:rsidSect="0085759F">
      <w:headerReference w:type="default" r:id="rId7"/>
      <w:footerReference w:type="default" r:id="rId8"/>
      <w:headerReference w:type="firs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0FF" w:rsidRDefault="00DD00FF">
      <w:pPr>
        <w:spacing w:after="0" w:line="240" w:lineRule="auto"/>
      </w:pPr>
      <w:r>
        <w:separator/>
      </w:r>
    </w:p>
  </w:endnote>
  <w:endnote w:type="continuationSeparator" w:id="0">
    <w:p w:rsidR="00DD00FF" w:rsidRDefault="00DD0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5478137"/>
      <w:docPartObj>
        <w:docPartGallery w:val="Page Numbers (Bottom of Page)"/>
        <w:docPartUnique/>
      </w:docPartObj>
    </w:sdtPr>
    <w:sdtEndPr/>
    <w:sdtContent>
      <w:p w:rsidR="0019774B" w:rsidRDefault="005F47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E2B">
          <w:rPr>
            <w:noProof/>
          </w:rPr>
          <w:t>1</w:t>
        </w:r>
        <w:r>
          <w:fldChar w:fldCharType="end"/>
        </w:r>
      </w:p>
    </w:sdtContent>
  </w:sdt>
  <w:p w:rsidR="0019774B" w:rsidRDefault="00DD00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0FF" w:rsidRDefault="00DD00FF">
      <w:pPr>
        <w:spacing w:after="0" w:line="240" w:lineRule="auto"/>
      </w:pPr>
      <w:r>
        <w:separator/>
      </w:r>
    </w:p>
  </w:footnote>
  <w:footnote w:type="continuationSeparator" w:id="0">
    <w:p w:rsidR="00DD00FF" w:rsidRDefault="00DD0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0319D8" w:rsidRDefault="00DD00FF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F4735E" w:rsidRDefault="005F47C7" w:rsidP="00C9150A">
    <w:pPr>
      <w:pStyle w:val="a3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>за 2011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427B0"/>
    <w:multiLevelType w:val="hybridMultilevel"/>
    <w:tmpl w:val="68249E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3093B"/>
    <w:multiLevelType w:val="hybridMultilevel"/>
    <w:tmpl w:val="8DA682FC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7A"/>
    <w:rsid w:val="00052948"/>
    <w:rsid w:val="00057D88"/>
    <w:rsid w:val="000728D7"/>
    <w:rsid w:val="000B31C9"/>
    <w:rsid w:val="00113D33"/>
    <w:rsid w:val="00134041"/>
    <w:rsid w:val="001456B2"/>
    <w:rsid w:val="0015362F"/>
    <w:rsid w:val="00166C46"/>
    <w:rsid w:val="00170B33"/>
    <w:rsid w:val="001A53D7"/>
    <w:rsid w:val="001C25B1"/>
    <w:rsid w:val="001E670F"/>
    <w:rsid w:val="001F0773"/>
    <w:rsid w:val="002539FA"/>
    <w:rsid w:val="002E5994"/>
    <w:rsid w:val="00303BC8"/>
    <w:rsid w:val="00332E31"/>
    <w:rsid w:val="004009AE"/>
    <w:rsid w:val="004323B0"/>
    <w:rsid w:val="00465890"/>
    <w:rsid w:val="00537D0B"/>
    <w:rsid w:val="0055645A"/>
    <w:rsid w:val="005B6A29"/>
    <w:rsid w:val="005E0F02"/>
    <w:rsid w:val="005F47C7"/>
    <w:rsid w:val="00616AB3"/>
    <w:rsid w:val="00631FC3"/>
    <w:rsid w:val="006706F8"/>
    <w:rsid w:val="00687C29"/>
    <w:rsid w:val="006D7606"/>
    <w:rsid w:val="00707F33"/>
    <w:rsid w:val="007160A0"/>
    <w:rsid w:val="00747FBB"/>
    <w:rsid w:val="0077238E"/>
    <w:rsid w:val="007E2FA5"/>
    <w:rsid w:val="008162DD"/>
    <w:rsid w:val="00822B5D"/>
    <w:rsid w:val="008645C9"/>
    <w:rsid w:val="008A6C50"/>
    <w:rsid w:val="008D2A91"/>
    <w:rsid w:val="009078CF"/>
    <w:rsid w:val="00961C23"/>
    <w:rsid w:val="00983E2B"/>
    <w:rsid w:val="009C172F"/>
    <w:rsid w:val="009D5271"/>
    <w:rsid w:val="00A5357B"/>
    <w:rsid w:val="00AA5DCA"/>
    <w:rsid w:val="00AB4471"/>
    <w:rsid w:val="00AC6128"/>
    <w:rsid w:val="00AE0F1E"/>
    <w:rsid w:val="00B000ED"/>
    <w:rsid w:val="00B746AA"/>
    <w:rsid w:val="00B8230D"/>
    <w:rsid w:val="00B84458"/>
    <w:rsid w:val="00B90450"/>
    <w:rsid w:val="00C01B16"/>
    <w:rsid w:val="00C80A35"/>
    <w:rsid w:val="00CA7CE0"/>
    <w:rsid w:val="00D609FE"/>
    <w:rsid w:val="00D6707A"/>
    <w:rsid w:val="00D67DD1"/>
    <w:rsid w:val="00D83E9B"/>
    <w:rsid w:val="00DC5662"/>
    <w:rsid w:val="00DD00FF"/>
    <w:rsid w:val="00E76312"/>
    <w:rsid w:val="00E93319"/>
    <w:rsid w:val="00EA27C0"/>
    <w:rsid w:val="00EB7E65"/>
    <w:rsid w:val="00EC3B19"/>
    <w:rsid w:val="00EC5EA8"/>
    <w:rsid w:val="00F17DD7"/>
    <w:rsid w:val="00F2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E2FD2"/>
  <w15:chartTrackingRefBased/>
  <w15:docId w15:val="{D8BA2032-5098-466D-82F5-8F5B9F656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8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78CF"/>
  </w:style>
  <w:style w:type="paragraph" w:styleId="a5">
    <w:name w:val="footer"/>
    <w:basedOn w:val="a"/>
    <w:link w:val="a6"/>
    <w:uiPriority w:val="99"/>
    <w:unhideWhenUsed/>
    <w:rsid w:val="0090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78CF"/>
  </w:style>
  <w:style w:type="paragraph" w:styleId="a7">
    <w:name w:val="List Paragraph"/>
    <w:basedOn w:val="a"/>
    <w:uiPriority w:val="34"/>
    <w:qFormat/>
    <w:rsid w:val="006D7606"/>
    <w:pPr>
      <w:spacing w:after="160" w:line="259" w:lineRule="auto"/>
      <w:ind w:left="720"/>
      <w:contextualSpacing/>
    </w:pPr>
    <w:rPr>
      <w:rFonts w:ascii="Times New Roman" w:hAnsi="Times New Roman"/>
      <w:sz w:val="28"/>
    </w:rPr>
  </w:style>
  <w:style w:type="character" w:customStyle="1" w:styleId="jss220">
    <w:name w:val="jss220"/>
    <w:rsid w:val="0063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Малухина Наталья Николаевна</dc:creator>
  <cp:keywords/>
  <dc:description/>
  <cp:lastModifiedBy>Гребенщиков Андрей Владимироч</cp:lastModifiedBy>
  <cp:revision>23</cp:revision>
  <dcterms:created xsi:type="dcterms:W3CDTF">2023-06-29T09:14:00Z</dcterms:created>
  <dcterms:modified xsi:type="dcterms:W3CDTF">2023-08-25T04:48:00Z</dcterms:modified>
</cp:coreProperties>
</file>