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12" w:rsidRPr="00996312" w:rsidRDefault="00D55D20" w:rsidP="00996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D55D20" w:rsidRDefault="000C0BB0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проекторов 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val="en-US" w:eastAsia="ru-RU"/>
        </w:rPr>
        <w:t>OPTOMA</w:t>
      </w:r>
      <w:r w:rsidRPr="000C0BB0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val="en-US" w:eastAsia="ru-RU"/>
        </w:rPr>
        <w:t>EH</w:t>
      </w:r>
      <w:r w:rsidRPr="000C0BB0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200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val="en-US" w:eastAsia="ru-RU"/>
        </w:rPr>
        <w:t>ST</w:t>
      </w:r>
      <w:bookmarkStart w:id="0" w:name="_GoBack"/>
      <w:bookmarkEnd w:id="0"/>
      <w:r w:rsidR="00B222C6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 w:rsidR="00D55D20"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для</w:t>
      </w:r>
      <w:r w:rsidR="00B222C6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музея предприятия</w:t>
      </w:r>
      <w:r w:rsidR="00D55D20"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АО «НПО автоматики» </w:t>
      </w:r>
    </w:p>
    <w:p w:rsidR="00EA1C4F" w:rsidRDefault="00EA1C4F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2E0C37" w:rsidRPr="00A77905" w:rsidRDefault="00D55D20" w:rsidP="009A3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D55D20" w:rsidRPr="00A77905" w:rsidTr="00DD184D">
        <w:trPr>
          <w:trHeight w:val="164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396B47" w:rsidP="004E5286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4E5286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Default="004E5286" w:rsidP="00207881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Открытый запрос </w:t>
            </w:r>
            <w:r w:rsidR="0020788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котировок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</w:t>
            </w:r>
            <w:r w:rsidR="00627A5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электронной форме</w:t>
            </w:r>
          </w:p>
          <w:p w:rsidR="00210F4D" w:rsidRPr="00A77905" w:rsidRDefault="00210F4D" w:rsidP="00207881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D55D20" w:rsidRPr="00A77905" w:rsidTr="00093072">
        <w:trPr>
          <w:trHeight w:val="3028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630A71" w:rsidRDefault="00D55D20" w:rsidP="00630A71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630A7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поставка проекторов OPTOMA - EH200ST для музея </w:t>
            </w:r>
            <w:r w:rsidR="00630A71">
              <w:rPr>
                <w:rFonts w:ascii="Times New Roman" w:hAnsi="Times New Roman" w:cs="Times New Roman"/>
                <w:sz w:val="21"/>
                <w:szCs w:val="21"/>
              </w:rPr>
              <w:t>АО «НПО автоматики» (далее – товар).</w:t>
            </w:r>
          </w:p>
          <w:p w:rsidR="002E0C37" w:rsidRDefault="00667368" w:rsidP="00B70FC4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093072">
              <w:rPr>
                <w:rFonts w:ascii="Times New Roman" w:hAnsi="Times New Roman" w:cs="Times New Roman"/>
                <w:bCs/>
                <w:sz w:val="21"/>
                <w:szCs w:val="21"/>
              </w:rPr>
              <w:t>3 (три)</w:t>
            </w:r>
            <w:r w:rsidR="008A6D90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B11B2A"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210F4D" w:rsidRDefault="00210F4D" w:rsidP="00B70FC4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10F4D" w:rsidRDefault="00210F4D" w:rsidP="00B70FC4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A1C4F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Эквивалент продукции не применяется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п.10.3.</w:t>
            </w:r>
            <w:r w:rsidRPr="008A6D9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(а</w:t>
            </w:r>
            <w:r w:rsidRPr="00EA1C4F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) Положения о закупке товаров, работ, услуг Государственной корпорации по космической деятельности «Роскосмос».</w:t>
            </w:r>
          </w:p>
          <w:p w:rsidR="00210F4D" w:rsidRPr="00093072" w:rsidRDefault="00210F4D" w:rsidP="0009307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10F4D">
              <w:rPr>
                <w:rFonts w:ascii="Times New Roman" w:hAnsi="Times New Roman" w:cs="Times New Roman"/>
              </w:rPr>
              <w:t>Для сохранения функционала интерактивной комнаты в музее предприятия, а именно воспроизведение видеоролика в 3</w:t>
            </w:r>
            <w:r w:rsidRPr="00210F4D">
              <w:rPr>
                <w:rFonts w:ascii="Times New Roman" w:hAnsi="Times New Roman" w:cs="Times New Roman"/>
                <w:lang w:val="en-US"/>
              </w:rPr>
              <w:t>D</w:t>
            </w:r>
            <w:r w:rsidRPr="00210F4D">
              <w:rPr>
                <w:rFonts w:ascii="Times New Roman" w:hAnsi="Times New Roman" w:cs="Times New Roman"/>
              </w:rPr>
              <w:t xml:space="preserve"> формате с использованием специальных очков фирмы </w:t>
            </w:r>
            <w:r w:rsidRPr="00210F4D">
              <w:rPr>
                <w:rFonts w:ascii="Times New Roman" w:hAnsi="Times New Roman" w:cs="Times New Roman"/>
                <w:lang w:val="en-US"/>
              </w:rPr>
              <w:t>OPTOMA</w:t>
            </w:r>
            <w:r w:rsidRPr="00210F4D">
              <w:rPr>
                <w:rFonts w:ascii="Times New Roman" w:hAnsi="Times New Roman" w:cs="Times New Roman"/>
              </w:rPr>
              <w:t xml:space="preserve"> </w:t>
            </w:r>
            <w:r w:rsidRPr="00210F4D">
              <w:rPr>
                <w:rFonts w:ascii="Times New Roman" w:hAnsi="Times New Roman" w:cs="Times New Roman"/>
                <w:lang w:val="en-US"/>
              </w:rPr>
              <w:t>ZF</w:t>
            </w:r>
            <w:r w:rsidRPr="00210F4D">
              <w:rPr>
                <w:rFonts w:ascii="Times New Roman" w:hAnsi="Times New Roman" w:cs="Times New Roman"/>
              </w:rPr>
              <w:t xml:space="preserve">2300, а также с учетом застройки помещения интерактивного зала </w:t>
            </w:r>
            <w:r w:rsidRPr="00210F4D">
              <w:rPr>
                <w:rFonts w:ascii="Times New Roman" w:hAnsi="Times New Roman" w:cs="Times New Roman"/>
                <w:b/>
              </w:rPr>
              <w:t xml:space="preserve">рассматриваются исключительно проекторы бренда </w:t>
            </w:r>
            <w:r w:rsidRPr="00210F4D">
              <w:rPr>
                <w:rFonts w:ascii="Times New Roman" w:hAnsi="Times New Roman" w:cs="Times New Roman"/>
                <w:b/>
                <w:lang w:val="en-US"/>
              </w:rPr>
              <w:t>OPTOMA</w:t>
            </w:r>
            <w:r w:rsidRPr="00210F4D">
              <w:rPr>
                <w:rFonts w:ascii="Times New Roman" w:hAnsi="Times New Roman" w:cs="Times New Roman"/>
              </w:rPr>
              <w:t xml:space="preserve"> с поддержкой воспроизведения 3</w:t>
            </w:r>
            <w:r w:rsidRPr="00210F4D">
              <w:rPr>
                <w:rFonts w:ascii="Times New Roman" w:hAnsi="Times New Roman" w:cs="Times New Roman"/>
                <w:lang w:val="en-US"/>
              </w:rPr>
              <w:t>D</w:t>
            </w:r>
            <w:r w:rsidRPr="00210F4D">
              <w:rPr>
                <w:rFonts w:ascii="Times New Roman" w:hAnsi="Times New Roman" w:cs="Times New Roman"/>
              </w:rPr>
              <w:t xml:space="preserve"> формата, с </w:t>
            </w:r>
            <w:proofErr w:type="spellStart"/>
            <w:r w:rsidRPr="00210F4D">
              <w:rPr>
                <w:rFonts w:ascii="Times New Roman" w:hAnsi="Times New Roman" w:cs="Times New Roman"/>
              </w:rPr>
              <w:t>ультракороткофокусным</w:t>
            </w:r>
            <w:proofErr w:type="spellEnd"/>
            <w:r w:rsidRPr="00210F4D">
              <w:rPr>
                <w:rFonts w:ascii="Times New Roman" w:hAnsi="Times New Roman" w:cs="Times New Roman"/>
              </w:rPr>
              <w:t xml:space="preserve"> объективом и с коррекц</w:t>
            </w:r>
            <w:r w:rsidR="00093072">
              <w:rPr>
                <w:rFonts w:ascii="Times New Roman" w:hAnsi="Times New Roman" w:cs="Times New Roman"/>
              </w:rPr>
              <w:t>ией трапецеидальных искажений.</w:t>
            </w:r>
          </w:p>
        </w:tc>
      </w:tr>
      <w:tr w:rsidR="00D55D20" w:rsidRPr="00A77905" w:rsidTr="00DD184D">
        <w:trPr>
          <w:trHeight w:val="724"/>
        </w:trPr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2E0C37" w:rsidRPr="00DD184D" w:rsidRDefault="00D55D20" w:rsidP="00303A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6B340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2104F3" w:rsidRPr="00A77905" w:rsidRDefault="00D55D20" w:rsidP="008A368A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A368A">
              <w:rPr>
                <w:rFonts w:ascii="Times New Roman" w:hAnsi="Times New Roman" w:cs="Times New Roman"/>
                <w:sz w:val="21"/>
                <w:szCs w:val="21"/>
              </w:rPr>
              <w:t>Те</w:t>
            </w:r>
            <w:r w:rsidR="008A368A">
              <w:rPr>
                <w:rFonts w:ascii="Times New Roman" w:hAnsi="Times New Roman" w:cs="Times New Roman"/>
                <w:sz w:val="21"/>
                <w:szCs w:val="21"/>
              </w:rPr>
              <w:t>хнический регламент не установлен</w:t>
            </w:r>
            <w:r w:rsidRPr="008A368A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Товар  должен быть безопасным для здоровья людей и окружающей среды, быть безопасным в эксплуатации.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143D65" w:rsidRDefault="00416704" w:rsidP="00210F4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родукци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должн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подтверждается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оригинальн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устанавливающ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происхождение продукции (паспорт, сертификат, или иной документ утвержденный производителем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) на стадии поставки продукции;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 необходимости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документом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определяющим отношения поставщика и производителя про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дукции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на стадии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заключения договора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143D65" w:rsidRDefault="00143D65" w:rsidP="00210F4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Проверка продукции на предмет 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наличия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контрафакта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осуществляется сверкой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серийн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ых номеров, указанных в документе, подтверждающем происхождение и на самой продукции при их наличии.</w:t>
            </w:r>
          </w:p>
          <w:p w:rsidR="005E1C36" w:rsidRPr="002104F3" w:rsidRDefault="005E1C36" w:rsidP="00210F4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Товар должен быть новым не бывшим в употреблении</w:t>
            </w:r>
            <w:r w:rsidR="00210F4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в ремонте, в том числе не был восстановлен, не осуществлялась замена составных частей, не были восстановлены потребительские свойства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093072" w:rsidRDefault="00093072" w:rsidP="00BF76F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Проектор </w:t>
            </w:r>
            <w:r w:rsidRPr="00210F4D">
              <w:rPr>
                <w:rFonts w:ascii="Times New Roman" w:hAnsi="Times New Roman" w:cs="Times New Roman"/>
              </w:rPr>
              <w:t>с поддержкой воспроизведения 3</w:t>
            </w:r>
            <w:r w:rsidRPr="00210F4D">
              <w:rPr>
                <w:rFonts w:ascii="Times New Roman" w:hAnsi="Times New Roman" w:cs="Times New Roman"/>
                <w:lang w:val="en-US"/>
              </w:rPr>
              <w:t>D</w:t>
            </w:r>
            <w:r w:rsidRPr="00210F4D">
              <w:rPr>
                <w:rFonts w:ascii="Times New Roman" w:hAnsi="Times New Roman" w:cs="Times New Roman"/>
              </w:rPr>
              <w:t xml:space="preserve"> формата, с </w:t>
            </w:r>
            <w:proofErr w:type="spellStart"/>
            <w:r w:rsidRPr="00210F4D">
              <w:rPr>
                <w:rFonts w:ascii="Times New Roman" w:hAnsi="Times New Roman" w:cs="Times New Roman"/>
              </w:rPr>
              <w:t>ультракороткофокусным</w:t>
            </w:r>
            <w:proofErr w:type="spellEnd"/>
            <w:r w:rsidRPr="00210F4D">
              <w:rPr>
                <w:rFonts w:ascii="Times New Roman" w:hAnsi="Times New Roman" w:cs="Times New Roman"/>
              </w:rPr>
              <w:t xml:space="preserve"> объективом и с коррекц</w:t>
            </w:r>
            <w:r>
              <w:rPr>
                <w:rFonts w:ascii="Times New Roman" w:hAnsi="Times New Roman" w:cs="Times New Roman"/>
              </w:rPr>
              <w:t xml:space="preserve">ией трапецеидальных искажений. </w:t>
            </w:r>
          </w:p>
          <w:p w:rsidR="00D55D20" w:rsidRPr="00A77905" w:rsidRDefault="00093072" w:rsidP="00BF76F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Сохранение</w:t>
            </w:r>
            <w:r w:rsidRPr="00210F4D">
              <w:rPr>
                <w:rFonts w:ascii="Times New Roman" w:hAnsi="Times New Roman" w:cs="Times New Roman"/>
              </w:rPr>
              <w:t xml:space="preserve"> функционала интерактивной комнаты в музее предприятия, а именно воспроизведение видеоролика в 3</w:t>
            </w:r>
            <w:r w:rsidRPr="00210F4D">
              <w:rPr>
                <w:rFonts w:ascii="Times New Roman" w:hAnsi="Times New Roman" w:cs="Times New Roman"/>
                <w:lang w:val="en-US"/>
              </w:rPr>
              <w:t>D</w:t>
            </w:r>
            <w:r w:rsidRPr="00210F4D">
              <w:rPr>
                <w:rFonts w:ascii="Times New Roman" w:hAnsi="Times New Roman" w:cs="Times New Roman"/>
              </w:rPr>
              <w:t xml:space="preserve"> формате с использованием специальных очков фирмы </w:t>
            </w:r>
            <w:r w:rsidRPr="00210F4D">
              <w:rPr>
                <w:rFonts w:ascii="Times New Roman" w:hAnsi="Times New Roman" w:cs="Times New Roman"/>
                <w:lang w:val="en-US"/>
              </w:rPr>
              <w:t>OPTOMA</w:t>
            </w:r>
            <w:r w:rsidRPr="00210F4D">
              <w:rPr>
                <w:rFonts w:ascii="Times New Roman" w:hAnsi="Times New Roman" w:cs="Times New Roman"/>
              </w:rPr>
              <w:t xml:space="preserve"> </w:t>
            </w:r>
            <w:r w:rsidRPr="00210F4D">
              <w:rPr>
                <w:rFonts w:ascii="Times New Roman" w:hAnsi="Times New Roman" w:cs="Times New Roman"/>
                <w:lang w:val="en-US"/>
              </w:rPr>
              <w:t>ZF</w:t>
            </w:r>
            <w:r w:rsidRPr="00210F4D">
              <w:rPr>
                <w:rFonts w:ascii="Times New Roman" w:hAnsi="Times New Roman" w:cs="Times New Roman"/>
              </w:rPr>
              <w:t>2300, а также с учетом застройки помещения интерактивного зала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 w:rsidR="00B51DA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Ф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="00B51DAE"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 w:rsidR="000152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15292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позволять четко определить содержимое без вскрытия упаковки.     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lastRenderedPageBreak/>
              <w:t>4.7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2E0C37" w:rsidRDefault="00D55D20" w:rsidP="00093072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 адресу: г. Екатеринбург ул. </w:t>
            </w:r>
            <w:r w:rsid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Мамина-Сибиряка, стр. 145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7178B5" w:rsidP="00093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Срок поставки товара не позднее </w:t>
            </w:r>
            <w:r w:rsidR="00F2796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01 августа</w:t>
            </w:r>
            <w:r w:rsidR="00093072" w:rsidRP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2023г.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093072" w:rsidP="009D0E0F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Оплата </w:t>
            </w:r>
            <w:r w:rsidRPr="00034C6C">
              <w:rPr>
                <w:rFonts w:ascii="Times New Roman" w:hAnsi="Times New Roman" w:cs="Times New Roman"/>
              </w:rPr>
              <w:t>производится после подписания настоящего Договора обеими Сторонами, на основании выставленных Поставщиком накладной и счет-фактуры за поставленный на ск</w:t>
            </w:r>
            <w:r w:rsidR="00F27962">
              <w:rPr>
                <w:rFonts w:ascii="Times New Roman" w:hAnsi="Times New Roman" w:cs="Times New Roman"/>
              </w:rPr>
              <w:t>лад Заказчика Товар в течение 20</w:t>
            </w:r>
            <w:r w:rsidRPr="00034C6C">
              <w:rPr>
                <w:rFonts w:ascii="Times New Roman" w:hAnsi="Times New Roman" w:cs="Times New Roman"/>
              </w:rPr>
              <w:t xml:space="preserve">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A77905" w:rsidRDefault="001C2699" w:rsidP="00E3577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1C269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A77905" w:rsidRDefault="00140099" w:rsidP="00015292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 w:rsid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10.4 Положения о закупк</w:t>
            </w:r>
            <w:r w:rsid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</w:t>
            </w:r>
            <w:r w:rsidRPr="00A7790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210F4D" w:rsidRDefault="00992CD8" w:rsidP="00093072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color w:val="FF0000"/>
                <w:sz w:val="21"/>
                <w:szCs w:val="21"/>
                <w:lang w:eastAsia="ru-RU"/>
              </w:rPr>
            </w:pPr>
            <w:r w:rsidRPr="00FA4375">
              <w:rPr>
                <w:rFonts w:ascii="Times New Roman" w:hAnsi="Times New Roman" w:cs="Times New Roman"/>
              </w:rPr>
              <w:t>На Товар устанавливается гарантийный срок 2</w:t>
            </w:r>
            <w:r>
              <w:rPr>
                <w:rFonts w:ascii="Times New Roman" w:hAnsi="Times New Roman" w:cs="Times New Roman"/>
              </w:rPr>
              <w:t>4</w:t>
            </w:r>
            <w:r w:rsidRPr="00FA4375">
              <w:rPr>
                <w:rFonts w:ascii="Times New Roman" w:hAnsi="Times New Roman" w:cs="Times New Roman"/>
              </w:rPr>
              <w:t xml:space="preserve"> месяцев (дв</w:t>
            </w:r>
            <w:r>
              <w:rPr>
                <w:rFonts w:ascii="Times New Roman" w:hAnsi="Times New Roman" w:cs="Times New Roman"/>
              </w:rPr>
              <w:t>ад</w:t>
            </w:r>
            <w:r w:rsidRPr="00FA4375">
              <w:rPr>
                <w:rFonts w:ascii="Times New Roman" w:hAnsi="Times New Roman" w:cs="Times New Roman"/>
              </w:rPr>
              <w:t>цат</w:t>
            </w:r>
            <w:r>
              <w:rPr>
                <w:rFonts w:ascii="Times New Roman" w:hAnsi="Times New Roman" w:cs="Times New Roman"/>
              </w:rPr>
              <w:t>ь</w:t>
            </w:r>
            <w:r w:rsidRPr="00FA43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четыре </w:t>
            </w:r>
            <w:r w:rsidRPr="00FA4375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есяца</w:t>
            </w:r>
            <w:r w:rsidRPr="00FA4375">
              <w:rPr>
                <w:rFonts w:ascii="Times New Roman" w:hAnsi="Times New Roman" w:cs="Times New Roman"/>
              </w:rPr>
              <w:t>) с момента подписания товарной накладной (УПД).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1C2699" w:rsidRPr="001C2699" w:rsidRDefault="001C2699" w:rsidP="001C269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либо платы следующие документы: </w:t>
            </w: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оей стороны товарную накладную; счет на оплату Товара; </w:t>
            </w: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сертификаты соответствия, или иные документы, подтверждающие качество поставляемого товара.</w:t>
            </w:r>
          </w:p>
          <w:p w:rsidR="001C2699" w:rsidRPr="001C2699" w:rsidRDefault="001C2699" w:rsidP="001C269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D55D20" w:rsidRPr="00A77905" w:rsidRDefault="001C2699" w:rsidP="001C2699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D55D20" w:rsidRPr="00A77905" w:rsidTr="00DD184D">
        <w:trPr>
          <w:trHeight w:val="322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143D65" w:rsidRPr="00143D65" w:rsidRDefault="00D55D20" w:rsidP="00F27962">
            <w:pPr>
              <w:pStyle w:val="a7"/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222C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</w:t>
            </w:r>
            <w:r w:rsidR="00992CD8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не более</w:t>
            </w:r>
            <w:r w:rsidR="00F2796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446 865</w:t>
            </w:r>
            <w:r w:rsidR="00093072" w:rsidRPr="00B222C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(</w:t>
            </w:r>
            <w:r w:rsidR="00F2796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четыреста сорок шесть тысяч восемьсот шестьдесят пять</w:t>
            </w:r>
            <w:r w:rsid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) рублей 00 коп.</w:t>
            </w:r>
          </w:p>
        </w:tc>
      </w:tr>
    </w:tbl>
    <w:p w:rsidR="00EA1C4F" w:rsidRDefault="00EA1C4F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Pr="00A77905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Pr="00FC701A" w:rsidRDefault="00917E7E" w:rsidP="00085E72">
      <w:pPr>
        <w:tabs>
          <w:tab w:val="left" w:pos="7938"/>
          <w:tab w:val="left" w:pos="8080"/>
        </w:tabs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br w:type="page"/>
      </w:r>
      <w:r w:rsidRPr="00FC701A">
        <w:rPr>
          <w:rFonts w:ascii="Times New Roman" w:hAnsi="Times New Roman" w:cs="Times New Roman"/>
          <w:sz w:val="21"/>
          <w:szCs w:val="21"/>
          <w:lang w:eastAsia="ru-RU"/>
        </w:rPr>
        <w:lastRenderedPageBreak/>
        <w:t xml:space="preserve">                                                                                                                              Приложение №1</w:t>
      </w:r>
    </w:p>
    <w:p w:rsidR="00917E7E" w:rsidRDefault="00917E7E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t>к Техническому заданию</w:t>
      </w:r>
    </w:p>
    <w:p w:rsidR="00FC542B" w:rsidRDefault="00FC542B" w:rsidP="00210F4D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Pr="00FC701A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Default="00917E7E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требуем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ых</w:t>
      </w: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728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това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ров</w:t>
      </w:r>
    </w:p>
    <w:p w:rsidR="00D864EA" w:rsidRPr="00FC701A" w:rsidRDefault="00D864EA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D641E" w:rsidRDefault="007D641E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tbl>
      <w:tblPr>
        <w:tblW w:w="9488" w:type="dxa"/>
        <w:jc w:val="center"/>
        <w:tblLayout w:type="fixed"/>
        <w:tblLook w:val="04A0" w:firstRow="1" w:lastRow="0" w:firstColumn="1" w:lastColumn="0" w:noHBand="0" w:noVBand="1"/>
      </w:tblPr>
      <w:tblGrid>
        <w:gridCol w:w="432"/>
        <w:gridCol w:w="1826"/>
        <w:gridCol w:w="6379"/>
        <w:gridCol w:w="851"/>
      </w:tblGrid>
      <w:tr w:rsidR="00221848" w:rsidRPr="00DA1153" w:rsidTr="00237C72">
        <w:trPr>
          <w:trHeight w:val="345"/>
          <w:jc w:val="center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1848" w:rsidRPr="00175203" w:rsidRDefault="00221848" w:rsidP="00A21C6A">
            <w:pPr>
              <w:ind w:left="-192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1848" w:rsidRPr="00175203" w:rsidRDefault="00210F4D" w:rsidP="002218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848" w:rsidRPr="00175203" w:rsidRDefault="00164563" w:rsidP="00221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203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</w:t>
            </w:r>
            <w:r w:rsidR="00210F4D" w:rsidRPr="00175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товара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848" w:rsidRPr="00175203" w:rsidRDefault="00221848" w:rsidP="002218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203">
              <w:rPr>
                <w:rFonts w:ascii="Times New Roman" w:hAnsi="Times New Roman" w:cs="Times New Roman"/>
                <w:b/>
                <w:sz w:val="24"/>
                <w:szCs w:val="24"/>
              </w:rPr>
              <w:t>Кол-во, шт.</w:t>
            </w:r>
          </w:p>
        </w:tc>
      </w:tr>
      <w:tr w:rsidR="00221848" w:rsidRPr="0060001C" w:rsidTr="00237C72">
        <w:trPr>
          <w:trHeight w:val="405"/>
          <w:jc w:val="center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21848" w:rsidRPr="00DA1153" w:rsidRDefault="00221848" w:rsidP="00A21C6A">
            <w:pPr>
              <w:ind w:left="-192" w:firstLine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21848" w:rsidRPr="006541AF" w:rsidRDefault="00992CD8" w:rsidP="006541AF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92CD8">
              <w:rPr>
                <w:rFonts w:ascii="Times New Roman" w:hAnsi="Times New Roman" w:cs="Times New Roman"/>
                <w:bCs/>
                <w:szCs w:val="20"/>
              </w:rPr>
              <w:t>Проектор OPTOMA - EH200ST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tbl>
            <w:tblPr>
              <w:tblStyle w:val="a8"/>
              <w:tblpPr w:leftFromText="180" w:rightFromText="180" w:vertAnchor="page" w:horzAnchor="margin" w:tblpY="71"/>
              <w:tblOverlap w:val="never"/>
              <w:tblW w:w="6130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3016"/>
            </w:tblGrid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75203">
                    <w:rPr>
                      <w:rFonts w:ascii="Times New Roman" w:hAnsi="Times New Roman" w:cs="Times New Roman"/>
                      <w:b/>
                    </w:rPr>
                    <w:t>Показатель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75203">
                    <w:rPr>
                      <w:rFonts w:ascii="Times New Roman" w:hAnsi="Times New Roman" w:cs="Times New Roman"/>
                      <w:b/>
                    </w:rPr>
                    <w:t>Значение показателя</w:t>
                  </w:r>
                </w:p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175203" w:rsidRPr="00EC4299" w:rsidTr="00175203">
              <w:trPr>
                <w:trHeight w:val="28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Бренд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OPTOMA</w:t>
                  </w:r>
                </w:p>
              </w:tc>
            </w:tr>
            <w:tr w:rsidR="00175203" w:rsidRPr="00346956" w:rsidTr="00175203">
              <w:trPr>
                <w:trHeight w:val="28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Модель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EH200ST</w:t>
                  </w:r>
                </w:p>
              </w:tc>
            </w:tr>
            <w:tr w:rsidR="00175203" w:rsidRPr="00175203" w:rsidTr="00175203">
              <w:trPr>
                <w:trHeight w:val="28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оспроизведение видеоролика в 3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D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формате с использованием специальных очков фирмы 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OPTOMA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ZF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2300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Технология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DLP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Оригинальное разрешение 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FHD (1920x1080)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Основной формат изображения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 : 9 (HDTV)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Яркость (световой поток), Лм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Контрастность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:1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20000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Проекционный коэффициент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min</w:t>
                  </w:r>
                  <w:proofErr w:type="spellEnd"/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0,49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Проекционный коэффициент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max</w:t>
                  </w:r>
                  <w:proofErr w:type="spellEnd"/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0,49</w:t>
                  </w:r>
                </w:p>
              </w:tc>
            </w:tr>
            <w:tr w:rsidR="00175203" w:rsidRPr="00EC4299" w:rsidTr="006541AF">
              <w:trPr>
                <w:trHeight w:val="249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6541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Короткофокусный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Источник света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Лампа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Ресурс источника света, часов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5000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Объектив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комплекте поставки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Фокусировка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Ручная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Размер изображения по диагонали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min</w:t>
                  </w:r>
                  <w:proofErr w:type="spellEnd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115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Размер изображения по диагонали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max</w:t>
                  </w:r>
                  <w:proofErr w:type="spellEnd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767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Размер изображения ширина*высота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min</w:t>
                  </w:r>
                  <w:proofErr w:type="spellEnd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при основном формате,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100.2 * 56.4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Размер изображения ширина*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высотаmax</w:t>
                  </w:r>
                  <w:proofErr w:type="spellEnd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при основном формате,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668.5 * 376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Коррекция трапеции по вертикали, град.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Сдвиг линз по вертикали, град.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Количество входов 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HDMI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Аудио выход 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Есть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Есть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Мощность встроенного динамика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моно 10 Вт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Ширина,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31.5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Высота,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11.4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Глубина,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22.4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Вес, кг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2.7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Гарантия на проектор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 месяца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Гарантия на источник света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месяцев или 1000 часов</w:t>
                  </w:r>
                </w:p>
              </w:tc>
            </w:tr>
          </w:tbl>
          <w:p w:rsidR="00221848" w:rsidRPr="00B70FC4" w:rsidRDefault="00221848" w:rsidP="002218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848" w:rsidRPr="00F72A09" w:rsidRDefault="006541AF" w:rsidP="002218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4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Pr="006541AF" w:rsidRDefault="006541AF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 w:rsidRPr="006541AF">
        <w:rPr>
          <w:rFonts w:ascii="Times New Roman" w:hAnsi="Times New Roman" w:cs="Times New Roman"/>
          <w:sz w:val="21"/>
          <w:szCs w:val="21"/>
          <w:lang w:eastAsia="ru-RU"/>
        </w:rPr>
        <w:t xml:space="preserve">Начальник отдела 101 </w:t>
      </w:r>
      <w:r w:rsidRPr="006541AF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Pr="006541AF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Pr="006541AF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Pr="006541AF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Pr="006541AF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B222C6">
        <w:rPr>
          <w:rFonts w:ascii="Times New Roman" w:hAnsi="Times New Roman" w:cs="Times New Roman"/>
          <w:sz w:val="21"/>
          <w:szCs w:val="21"/>
          <w:lang w:eastAsia="ru-RU"/>
        </w:rPr>
        <w:t>п/п</w:t>
      </w:r>
      <w:r w:rsidRPr="006541AF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Pr="006541AF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Pr="006541AF">
        <w:rPr>
          <w:rFonts w:ascii="Times New Roman" w:hAnsi="Times New Roman" w:cs="Times New Roman"/>
          <w:sz w:val="21"/>
          <w:szCs w:val="21"/>
          <w:lang w:eastAsia="ru-RU"/>
        </w:rPr>
        <w:tab/>
        <w:t>Ю.В. Овчинникова</w:t>
      </w:r>
    </w:p>
    <w:p w:rsidR="00B222C6" w:rsidRDefault="00B222C6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B222C6" w:rsidRPr="00FC542B" w:rsidRDefault="006541AF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Исполнитель</w:t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B222C6">
        <w:rPr>
          <w:rFonts w:ascii="Times New Roman" w:hAnsi="Times New Roman" w:cs="Times New Roman"/>
          <w:sz w:val="21"/>
          <w:szCs w:val="21"/>
          <w:lang w:eastAsia="ru-RU"/>
        </w:rPr>
        <w:t>п/п</w:t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  <w:t>М.В. Жирякова</w:t>
      </w:r>
    </w:p>
    <w:sectPr w:rsidR="00B222C6" w:rsidRPr="00FC542B" w:rsidSect="00DD184D">
      <w:headerReference w:type="default" r:id="rId7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423" w:rsidRDefault="00804423" w:rsidP="00FC701A">
      <w:pPr>
        <w:spacing w:after="0" w:line="240" w:lineRule="auto"/>
      </w:pPr>
      <w:r>
        <w:separator/>
      </w:r>
    </w:p>
  </w:endnote>
  <w:endnote w:type="continuationSeparator" w:id="0">
    <w:p w:rsidR="00804423" w:rsidRDefault="00804423" w:rsidP="00FC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423" w:rsidRDefault="00804423" w:rsidP="00FC701A">
      <w:pPr>
        <w:spacing w:after="0" w:line="240" w:lineRule="auto"/>
      </w:pPr>
      <w:r>
        <w:separator/>
      </w:r>
    </w:p>
  </w:footnote>
  <w:footnote w:type="continuationSeparator" w:id="0">
    <w:p w:rsidR="00804423" w:rsidRDefault="00804423" w:rsidP="00FC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75" w:rsidRPr="000319D8" w:rsidRDefault="00C61A75" w:rsidP="00C9150A">
    <w:pPr>
      <w:keepNext/>
      <w:suppressAutoHyphens/>
      <w:spacing w:after="0"/>
      <w:ind w:right="180"/>
      <w:rPr>
        <w:i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6C6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30A579C"/>
    <w:multiLevelType w:val="hybridMultilevel"/>
    <w:tmpl w:val="3AC63420"/>
    <w:lvl w:ilvl="0" w:tplc="4A9A82F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B81F59"/>
    <w:multiLevelType w:val="hybridMultilevel"/>
    <w:tmpl w:val="9E3CD37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8C404D3"/>
    <w:multiLevelType w:val="hybridMultilevel"/>
    <w:tmpl w:val="5978CF0A"/>
    <w:lvl w:ilvl="0" w:tplc="DC0A05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6F2999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977480A"/>
    <w:multiLevelType w:val="hybridMultilevel"/>
    <w:tmpl w:val="084CA8D4"/>
    <w:lvl w:ilvl="0" w:tplc="362A3B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B6E2786"/>
    <w:multiLevelType w:val="hybridMultilevel"/>
    <w:tmpl w:val="9684CF6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00854"/>
    <w:multiLevelType w:val="hybridMultilevel"/>
    <w:tmpl w:val="1420853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 w15:restartNumberingAfterBreak="0">
    <w:nsid w:val="18BE6D86"/>
    <w:multiLevelType w:val="hybridMultilevel"/>
    <w:tmpl w:val="6CF2E9F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18E67721"/>
    <w:multiLevelType w:val="hybridMultilevel"/>
    <w:tmpl w:val="399EB5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AEF7777"/>
    <w:multiLevelType w:val="hybridMultilevel"/>
    <w:tmpl w:val="EF0052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E462CC7"/>
    <w:multiLevelType w:val="hybridMultilevel"/>
    <w:tmpl w:val="D18C7A94"/>
    <w:lvl w:ilvl="0" w:tplc="0862ED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ED801D1"/>
    <w:multiLevelType w:val="hybridMultilevel"/>
    <w:tmpl w:val="0516969A"/>
    <w:lvl w:ilvl="0" w:tplc="F8EAC8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1840421"/>
    <w:multiLevelType w:val="hybridMultilevel"/>
    <w:tmpl w:val="75E412A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219E539D"/>
    <w:multiLevelType w:val="hybridMultilevel"/>
    <w:tmpl w:val="481CD93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22F714AD"/>
    <w:multiLevelType w:val="hybridMultilevel"/>
    <w:tmpl w:val="FB8855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25707F6F"/>
    <w:multiLevelType w:val="hybridMultilevel"/>
    <w:tmpl w:val="ABA8EE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25FF5297"/>
    <w:multiLevelType w:val="hybridMultilevel"/>
    <w:tmpl w:val="B1A20D4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26D4444E"/>
    <w:multiLevelType w:val="hybridMultilevel"/>
    <w:tmpl w:val="419C895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6DC72E3"/>
    <w:multiLevelType w:val="hybridMultilevel"/>
    <w:tmpl w:val="7E9C98F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29DB6176"/>
    <w:multiLevelType w:val="hybridMultilevel"/>
    <w:tmpl w:val="2730C1CA"/>
    <w:lvl w:ilvl="0" w:tplc="D2A8FF1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B5C2126"/>
    <w:multiLevelType w:val="hybridMultilevel"/>
    <w:tmpl w:val="7266350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2F21438A"/>
    <w:multiLevelType w:val="hybridMultilevel"/>
    <w:tmpl w:val="2C2C20F6"/>
    <w:lvl w:ilvl="0" w:tplc="3D8228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F51744E"/>
    <w:multiLevelType w:val="hybridMultilevel"/>
    <w:tmpl w:val="D1AC733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332B479B"/>
    <w:multiLevelType w:val="hybridMultilevel"/>
    <w:tmpl w:val="B3CE9D4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 w15:restartNumberingAfterBreak="0">
    <w:nsid w:val="3550720D"/>
    <w:multiLevelType w:val="hybridMultilevel"/>
    <w:tmpl w:val="4AECB87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5EC536C"/>
    <w:multiLevelType w:val="hybridMultilevel"/>
    <w:tmpl w:val="E9481E5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6718EE"/>
    <w:multiLevelType w:val="hybridMultilevel"/>
    <w:tmpl w:val="6F8CC49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 w15:restartNumberingAfterBreak="0">
    <w:nsid w:val="38E73BD7"/>
    <w:multiLevelType w:val="hybridMultilevel"/>
    <w:tmpl w:val="DE28207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397F6E48"/>
    <w:multiLevelType w:val="hybridMultilevel"/>
    <w:tmpl w:val="211EEC92"/>
    <w:lvl w:ilvl="0" w:tplc="E69A3E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3B973FF6"/>
    <w:multiLevelType w:val="hybridMultilevel"/>
    <w:tmpl w:val="3D9CFB56"/>
    <w:lvl w:ilvl="0" w:tplc="C70492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C6C2988"/>
    <w:multiLevelType w:val="hybridMultilevel"/>
    <w:tmpl w:val="6EC86C4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3" w15:restartNumberingAfterBreak="0">
    <w:nsid w:val="3CCF17D5"/>
    <w:multiLevelType w:val="hybridMultilevel"/>
    <w:tmpl w:val="99969DC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 w15:restartNumberingAfterBreak="0">
    <w:nsid w:val="3D8006E2"/>
    <w:multiLevelType w:val="hybridMultilevel"/>
    <w:tmpl w:val="4D1471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3E4E7EF5"/>
    <w:multiLevelType w:val="hybridMultilevel"/>
    <w:tmpl w:val="F4A0511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3F317C83"/>
    <w:multiLevelType w:val="hybridMultilevel"/>
    <w:tmpl w:val="4EC2FFD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1121DCB"/>
    <w:multiLevelType w:val="hybridMultilevel"/>
    <w:tmpl w:val="BFF815A0"/>
    <w:lvl w:ilvl="0" w:tplc="7744C95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41D0117C"/>
    <w:multiLevelType w:val="hybridMultilevel"/>
    <w:tmpl w:val="C0E0C8E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9" w15:restartNumberingAfterBreak="0">
    <w:nsid w:val="461E2BC3"/>
    <w:multiLevelType w:val="hybridMultilevel"/>
    <w:tmpl w:val="134E0F64"/>
    <w:lvl w:ilvl="0" w:tplc="5CE2D5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1" w15:restartNumberingAfterBreak="0">
    <w:nsid w:val="46560B73"/>
    <w:multiLevelType w:val="hybridMultilevel"/>
    <w:tmpl w:val="740E9B3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2" w15:restartNumberingAfterBreak="0">
    <w:nsid w:val="465A1F44"/>
    <w:multiLevelType w:val="hybridMultilevel"/>
    <w:tmpl w:val="D26CEFA8"/>
    <w:lvl w:ilvl="0" w:tplc="B9B4B65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4A0D0DA1"/>
    <w:multiLevelType w:val="hybridMultilevel"/>
    <w:tmpl w:val="B8A8966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4" w15:restartNumberingAfterBreak="0">
    <w:nsid w:val="4C261E7C"/>
    <w:multiLevelType w:val="hybridMultilevel"/>
    <w:tmpl w:val="E24ACB1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5" w15:restartNumberingAfterBreak="0">
    <w:nsid w:val="4CD838FB"/>
    <w:multiLevelType w:val="hybridMultilevel"/>
    <w:tmpl w:val="DCBA4C92"/>
    <w:lvl w:ilvl="0" w:tplc="746CCD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551E1D50"/>
    <w:multiLevelType w:val="hybridMultilevel"/>
    <w:tmpl w:val="CAC2EEA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6583877"/>
    <w:multiLevelType w:val="hybridMultilevel"/>
    <w:tmpl w:val="70EA1B20"/>
    <w:lvl w:ilvl="0" w:tplc="F7C022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59501ED1"/>
    <w:multiLevelType w:val="hybridMultilevel"/>
    <w:tmpl w:val="DEBC7F3A"/>
    <w:lvl w:ilvl="0" w:tplc="2814CF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9A55274"/>
    <w:multiLevelType w:val="hybridMultilevel"/>
    <w:tmpl w:val="83806CD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0" w15:restartNumberingAfterBreak="0">
    <w:nsid w:val="61677133"/>
    <w:multiLevelType w:val="multilevel"/>
    <w:tmpl w:val="20C45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  <w:sz w:val="22"/>
        <w:szCs w:val="22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3C95C56"/>
    <w:multiLevelType w:val="hybridMultilevel"/>
    <w:tmpl w:val="F138898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2" w15:restartNumberingAfterBreak="0">
    <w:nsid w:val="63E9227F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3" w15:restartNumberingAfterBreak="0">
    <w:nsid w:val="65BF187A"/>
    <w:multiLevelType w:val="hybridMultilevel"/>
    <w:tmpl w:val="76EA76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4" w15:restartNumberingAfterBreak="0">
    <w:nsid w:val="679D2D73"/>
    <w:multiLevelType w:val="hybridMultilevel"/>
    <w:tmpl w:val="C17AF73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5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6" w15:restartNumberingAfterBreak="0">
    <w:nsid w:val="6A4D4830"/>
    <w:multiLevelType w:val="hybridMultilevel"/>
    <w:tmpl w:val="B33EBF3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7" w15:restartNumberingAfterBreak="0">
    <w:nsid w:val="6CE43D94"/>
    <w:multiLevelType w:val="hybridMultilevel"/>
    <w:tmpl w:val="2602816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8" w15:restartNumberingAfterBreak="0">
    <w:nsid w:val="6CF95E53"/>
    <w:multiLevelType w:val="hybridMultilevel"/>
    <w:tmpl w:val="CB7279F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D5B7D6E"/>
    <w:multiLevelType w:val="hybridMultilevel"/>
    <w:tmpl w:val="57FE0CF8"/>
    <w:lvl w:ilvl="0" w:tplc="A5A641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6D774684"/>
    <w:multiLevelType w:val="hybridMultilevel"/>
    <w:tmpl w:val="7522236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1" w15:restartNumberingAfterBreak="0">
    <w:nsid w:val="6ED93CBC"/>
    <w:multiLevelType w:val="hybridMultilevel"/>
    <w:tmpl w:val="69D80A2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737523F2"/>
    <w:multiLevelType w:val="hybridMultilevel"/>
    <w:tmpl w:val="1CFC30F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3" w15:restartNumberingAfterBreak="0">
    <w:nsid w:val="73805437"/>
    <w:multiLevelType w:val="hybridMultilevel"/>
    <w:tmpl w:val="BC547B5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4" w15:restartNumberingAfterBreak="0">
    <w:nsid w:val="745243C3"/>
    <w:multiLevelType w:val="hybridMultilevel"/>
    <w:tmpl w:val="673609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5" w15:restartNumberingAfterBreak="0">
    <w:nsid w:val="75F510CC"/>
    <w:multiLevelType w:val="hybridMultilevel"/>
    <w:tmpl w:val="CF080CA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6" w15:restartNumberingAfterBreak="0">
    <w:nsid w:val="76915D37"/>
    <w:multiLevelType w:val="hybridMultilevel"/>
    <w:tmpl w:val="B0F42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F85054"/>
    <w:multiLevelType w:val="hybridMultilevel"/>
    <w:tmpl w:val="3CAC1F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8" w15:restartNumberingAfterBreak="0">
    <w:nsid w:val="77764A0A"/>
    <w:multiLevelType w:val="hybridMultilevel"/>
    <w:tmpl w:val="C2C6D39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9" w15:restartNumberingAfterBreak="0">
    <w:nsid w:val="78B80DC0"/>
    <w:multiLevelType w:val="hybridMultilevel"/>
    <w:tmpl w:val="B15A7C4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0" w15:restartNumberingAfterBreak="0">
    <w:nsid w:val="78C15113"/>
    <w:multiLevelType w:val="hybridMultilevel"/>
    <w:tmpl w:val="E17284AA"/>
    <w:lvl w:ilvl="0" w:tplc="B1E0882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79DF3555"/>
    <w:multiLevelType w:val="hybridMultilevel"/>
    <w:tmpl w:val="980A3776"/>
    <w:lvl w:ilvl="0" w:tplc="A63A97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7A501E75"/>
    <w:multiLevelType w:val="hybridMultilevel"/>
    <w:tmpl w:val="51988C2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3" w15:restartNumberingAfterBreak="0">
    <w:nsid w:val="7CD42DA0"/>
    <w:multiLevelType w:val="hybridMultilevel"/>
    <w:tmpl w:val="7868B9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4" w15:restartNumberingAfterBreak="0">
    <w:nsid w:val="7D0F02D9"/>
    <w:multiLevelType w:val="hybridMultilevel"/>
    <w:tmpl w:val="9AC4E89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5" w15:restartNumberingAfterBreak="0">
    <w:nsid w:val="7DE177F0"/>
    <w:multiLevelType w:val="hybridMultilevel"/>
    <w:tmpl w:val="84BA74AE"/>
    <w:lvl w:ilvl="0" w:tplc="4174818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7F466B0D"/>
    <w:multiLevelType w:val="hybridMultilevel"/>
    <w:tmpl w:val="4808E62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7" w15:restartNumberingAfterBreak="0">
    <w:nsid w:val="7F801FCD"/>
    <w:multiLevelType w:val="hybridMultilevel"/>
    <w:tmpl w:val="123A89C8"/>
    <w:lvl w:ilvl="0" w:tplc="FBDE1E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7FA82A0D"/>
    <w:multiLevelType w:val="hybridMultilevel"/>
    <w:tmpl w:val="DE4488B8"/>
    <w:lvl w:ilvl="0" w:tplc="5F8AB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52"/>
  </w:num>
  <w:num w:numId="4">
    <w:abstractNumId w:val="0"/>
  </w:num>
  <w:num w:numId="5">
    <w:abstractNumId w:val="49"/>
  </w:num>
  <w:num w:numId="6">
    <w:abstractNumId w:val="57"/>
  </w:num>
  <w:num w:numId="7">
    <w:abstractNumId w:val="27"/>
  </w:num>
  <w:num w:numId="8">
    <w:abstractNumId w:val="24"/>
  </w:num>
  <w:num w:numId="9">
    <w:abstractNumId w:val="25"/>
  </w:num>
  <w:num w:numId="10">
    <w:abstractNumId w:val="9"/>
  </w:num>
  <w:num w:numId="11">
    <w:abstractNumId w:val="64"/>
  </w:num>
  <w:num w:numId="12">
    <w:abstractNumId w:val="14"/>
  </w:num>
  <w:num w:numId="13">
    <w:abstractNumId w:val="15"/>
  </w:num>
  <w:num w:numId="14">
    <w:abstractNumId w:val="19"/>
  </w:num>
  <w:num w:numId="15">
    <w:abstractNumId w:val="8"/>
  </w:num>
  <w:num w:numId="16">
    <w:abstractNumId w:val="35"/>
  </w:num>
  <w:num w:numId="17">
    <w:abstractNumId w:val="61"/>
  </w:num>
  <w:num w:numId="18">
    <w:abstractNumId w:val="54"/>
  </w:num>
  <w:num w:numId="19">
    <w:abstractNumId w:val="22"/>
  </w:num>
  <w:num w:numId="20">
    <w:abstractNumId w:val="63"/>
  </w:num>
  <w:num w:numId="21">
    <w:abstractNumId w:val="17"/>
  </w:num>
  <w:num w:numId="22">
    <w:abstractNumId w:val="72"/>
  </w:num>
  <w:num w:numId="23">
    <w:abstractNumId w:val="32"/>
  </w:num>
  <w:num w:numId="24">
    <w:abstractNumId w:val="76"/>
  </w:num>
  <w:num w:numId="25">
    <w:abstractNumId w:val="20"/>
  </w:num>
  <w:num w:numId="26">
    <w:abstractNumId w:val="6"/>
  </w:num>
  <w:num w:numId="27">
    <w:abstractNumId w:val="29"/>
  </w:num>
  <w:num w:numId="28">
    <w:abstractNumId w:val="11"/>
  </w:num>
  <w:num w:numId="29">
    <w:abstractNumId w:val="62"/>
  </w:num>
  <w:num w:numId="30">
    <w:abstractNumId w:val="28"/>
  </w:num>
  <w:num w:numId="31">
    <w:abstractNumId w:val="69"/>
  </w:num>
  <w:num w:numId="32">
    <w:abstractNumId w:val="41"/>
  </w:num>
  <w:num w:numId="33">
    <w:abstractNumId w:val="53"/>
  </w:num>
  <w:num w:numId="34">
    <w:abstractNumId w:val="56"/>
  </w:num>
  <w:num w:numId="35">
    <w:abstractNumId w:val="38"/>
  </w:num>
  <w:num w:numId="36">
    <w:abstractNumId w:val="16"/>
  </w:num>
  <w:num w:numId="37">
    <w:abstractNumId w:val="68"/>
  </w:num>
  <w:num w:numId="38">
    <w:abstractNumId w:val="74"/>
  </w:num>
  <w:num w:numId="39">
    <w:abstractNumId w:val="40"/>
  </w:num>
  <w:num w:numId="40">
    <w:abstractNumId w:val="55"/>
  </w:num>
  <w:num w:numId="41">
    <w:abstractNumId w:val="26"/>
  </w:num>
  <w:num w:numId="42">
    <w:abstractNumId w:val="34"/>
  </w:num>
  <w:num w:numId="43">
    <w:abstractNumId w:val="10"/>
  </w:num>
  <w:num w:numId="44">
    <w:abstractNumId w:val="48"/>
  </w:num>
  <w:num w:numId="45">
    <w:abstractNumId w:val="60"/>
  </w:num>
  <w:num w:numId="46">
    <w:abstractNumId w:val="33"/>
  </w:num>
  <w:num w:numId="47">
    <w:abstractNumId w:val="43"/>
  </w:num>
  <w:num w:numId="48">
    <w:abstractNumId w:val="36"/>
  </w:num>
  <w:num w:numId="49">
    <w:abstractNumId w:val="65"/>
  </w:num>
  <w:num w:numId="50">
    <w:abstractNumId w:val="2"/>
  </w:num>
  <w:num w:numId="51">
    <w:abstractNumId w:val="67"/>
  </w:num>
  <w:num w:numId="52">
    <w:abstractNumId w:val="46"/>
  </w:num>
  <w:num w:numId="53">
    <w:abstractNumId w:val="58"/>
  </w:num>
  <w:num w:numId="54">
    <w:abstractNumId w:val="51"/>
  </w:num>
  <w:num w:numId="55">
    <w:abstractNumId w:val="18"/>
  </w:num>
  <w:num w:numId="56">
    <w:abstractNumId w:val="73"/>
  </w:num>
  <w:num w:numId="57">
    <w:abstractNumId w:val="1"/>
  </w:num>
  <w:num w:numId="58">
    <w:abstractNumId w:val="39"/>
  </w:num>
  <w:num w:numId="59">
    <w:abstractNumId w:val="47"/>
  </w:num>
  <w:num w:numId="60">
    <w:abstractNumId w:val="31"/>
  </w:num>
  <w:num w:numId="61">
    <w:abstractNumId w:val="42"/>
  </w:num>
  <w:num w:numId="62">
    <w:abstractNumId w:val="5"/>
  </w:num>
  <w:num w:numId="63">
    <w:abstractNumId w:val="70"/>
  </w:num>
  <w:num w:numId="64">
    <w:abstractNumId w:val="37"/>
  </w:num>
  <w:num w:numId="65">
    <w:abstractNumId w:val="75"/>
  </w:num>
  <w:num w:numId="66">
    <w:abstractNumId w:val="30"/>
  </w:num>
  <w:num w:numId="67">
    <w:abstractNumId w:val="21"/>
  </w:num>
  <w:num w:numId="68">
    <w:abstractNumId w:val="45"/>
  </w:num>
  <w:num w:numId="69">
    <w:abstractNumId w:val="3"/>
  </w:num>
  <w:num w:numId="70">
    <w:abstractNumId w:val="78"/>
  </w:num>
  <w:num w:numId="71">
    <w:abstractNumId w:val="23"/>
  </w:num>
  <w:num w:numId="72">
    <w:abstractNumId w:val="71"/>
  </w:num>
  <w:num w:numId="73">
    <w:abstractNumId w:val="77"/>
  </w:num>
  <w:num w:numId="74">
    <w:abstractNumId w:val="12"/>
  </w:num>
  <w:num w:numId="75">
    <w:abstractNumId w:val="13"/>
  </w:num>
  <w:num w:numId="76">
    <w:abstractNumId w:val="59"/>
  </w:num>
  <w:num w:numId="77">
    <w:abstractNumId w:val="44"/>
  </w:num>
  <w:num w:numId="78">
    <w:abstractNumId w:val="66"/>
  </w:num>
  <w:num w:numId="79">
    <w:abstractNumId w:val="5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1A"/>
    <w:rsid w:val="00006BB7"/>
    <w:rsid w:val="00015292"/>
    <w:rsid w:val="000319D8"/>
    <w:rsid w:val="00032D29"/>
    <w:rsid w:val="000346A6"/>
    <w:rsid w:val="0003775E"/>
    <w:rsid w:val="00046F4A"/>
    <w:rsid w:val="000477EA"/>
    <w:rsid w:val="0006231C"/>
    <w:rsid w:val="00066F64"/>
    <w:rsid w:val="00077C0B"/>
    <w:rsid w:val="00082827"/>
    <w:rsid w:val="00082B00"/>
    <w:rsid w:val="00085E72"/>
    <w:rsid w:val="00086068"/>
    <w:rsid w:val="00091FD7"/>
    <w:rsid w:val="00093072"/>
    <w:rsid w:val="000A1A20"/>
    <w:rsid w:val="000A22C5"/>
    <w:rsid w:val="000B5D3D"/>
    <w:rsid w:val="000C0BB0"/>
    <w:rsid w:val="000D323D"/>
    <w:rsid w:val="000F1079"/>
    <w:rsid w:val="000F4892"/>
    <w:rsid w:val="00112441"/>
    <w:rsid w:val="00113704"/>
    <w:rsid w:val="00115449"/>
    <w:rsid w:val="00116ED3"/>
    <w:rsid w:val="00117DEA"/>
    <w:rsid w:val="0012415C"/>
    <w:rsid w:val="0013047D"/>
    <w:rsid w:val="00140099"/>
    <w:rsid w:val="00143D65"/>
    <w:rsid w:val="00146431"/>
    <w:rsid w:val="00164563"/>
    <w:rsid w:val="00170352"/>
    <w:rsid w:val="00175203"/>
    <w:rsid w:val="00175891"/>
    <w:rsid w:val="00175FDD"/>
    <w:rsid w:val="001868AB"/>
    <w:rsid w:val="00186D3A"/>
    <w:rsid w:val="001B2A0A"/>
    <w:rsid w:val="001B2DAC"/>
    <w:rsid w:val="001B3835"/>
    <w:rsid w:val="001B3C40"/>
    <w:rsid w:val="001C2699"/>
    <w:rsid w:val="001C7068"/>
    <w:rsid w:val="001D4583"/>
    <w:rsid w:val="001D656D"/>
    <w:rsid w:val="001E0C25"/>
    <w:rsid w:val="00201C3D"/>
    <w:rsid w:val="00204876"/>
    <w:rsid w:val="002077B5"/>
    <w:rsid w:val="00207881"/>
    <w:rsid w:val="002104F3"/>
    <w:rsid w:val="00210F4D"/>
    <w:rsid w:val="00216039"/>
    <w:rsid w:val="00217A67"/>
    <w:rsid w:val="00221848"/>
    <w:rsid w:val="00224C37"/>
    <w:rsid w:val="00225F32"/>
    <w:rsid w:val="00225FBC"/>
    <w:rsid w:val="002368D8"/>
    <w:rsid w:val="00237C72"/>
    <w:rsid w:val="002434EF"/>
    <w:rsid w:val="002630DB"/>
    <w:rsid w:val="002634DD"/>
    <w:rsid w:val="00281EB3"/>
    <w:rsid w:val="00282359"/>
    <w:rsid w:val="002B170C"/>
    <w:rsid w:val="002B573F"/>
    <w:rsid w:val="002C3852"/>
    <w:rsid w:val="002C3E83"/>
    <w:rsid w:val="002E0C37"/>
    <w:rsid w:val="002E1677"/>
    <w:rsid w:val="002E4CD7"/>
    <w:rsid w:val="002E519D"/>
    <w:rsid w:val="0030243E"/>
    <w:rsid w:val="00303AFB"/>
    <w:rsid w:val="00303DA3"/>
    <w:rsid w:val="0030630B"/>
    <w:rsid w:val="00310F6F"/>
    <w:rsid w:val="0031397C"/>
    <w:rsid w:val="00321D48"/>
    <w:rsid w:val="00326DAA"/>
    <w:rsid w:val="003271D4"/>
    <w:rsid w:val="00327A49"/>
    <w:rsid w:val="00336039"/>
    <w:rsid w:val="0034021B"/>
    <w:rsid w:val="00340934"/>
    <w:rsid w:val="00341448"/>
    <w:rsid w:val="003470DC"/>
    <w:rsid w:val="00350B92"/>
    <w:rsid w:val="00362EF5"/>
    <w:rsid w:val="00372D65"/>
    <w:rsid w:val="0037438D"/>
    <w:rsid w:val="00375219"/>
    <w:rsid w:val="00383A2B"/>
    <w:rsid w:val="00384617"/>
    <w:rsid w:val="00396B47"/>
    <w:rsid w:val="003A1836"/>
    <w:rsid w:val="003C6649"/>
    <w:rsid w:val="003D492B"/>
    <w:rsid w:val="003D5C70"/>
    <w:rsid w:val="003F5B8E"/>
    <w:rsid w:val="00416704"/>
    <w:rsid w:val="00417553"/>
    <w:rsid w:val="00435E97"/>
    <w:rsid w:val="00437758"/>
    <w:rsid w:val="0045489C"/>
    <w:rsid w:val="0045728F"/>
    <w:rsid w:val="00457943"/>
    <w:rsid w:val="004637EF"/>
    <w:rsid w:val="00472FE0"/>
    <w:rsid w:val="004774F3"/>
    <w:rsid w:val="004A7FCA"/>
    <w:rsid w:val="004D3388"/>
    <w:rsid w:val="004D63E6"/>
    <w:rsid w:val="004E3FB6"/>
    <w:rsid w:val="004E5286"/>
    <w:rsid w:val="004E7800"/>
    <w:rsid w:val="004F1950"/>
    <w:rsid w:val="00511DAF"/>
    <w:rsid w:val="00512F3B"/>
    <w:rsid w:val="0052503D"/>
    <w:rsid w:val="00532439"/>
    <w:rsid w:val="00562506"/>
    <w:rsid w:val="00572848"/>
    <w:rsid w:val="005811D2"/>
    <w:rsid w:val="0058509C"/>
    <w:rsid w:val="00585BB0"/>
    <w:rsid w:val="00593CE3"/>
    <w:rsid w:val="00595313"/>
    <w:rsid w:val="0059558F"/>
    <w:rsid w:val="00597CC0"/>
    <w:rsid w:val="005C3E43"/>
    <w:rsid w:val="005D6018"/>
    <w:rsid w:val="005E0455"/>
    <w:rsid w:val="005E1C36"/>
    <w:rsid w:val="005F3075"/>
    <w:rsid w:val="00601C79"/>
    <w:rsid w:val="006038A4"/>
    <w:rsid w:val="00607D95"/>
    <w:rsid w:val="00621F94"/>
    <w:rsid w:val="00622BB8"/>
    <w:rsid w:val="00625A5A"/>
    <w:rsid w:val="00627A51"/>
    <w:rsid w:val="00630A71"/>
    <w:rsid w:val="00643BA4"/>
    <w:rsid w:val="00644F38"/>
    <w:rsid w:val="00646FC0"/>
    <w:rsid w:val="006541AF"/>
    <w:rsid w:val="00667368"/>
    <w:rsid w:val="0067183C"/>
    <w:rsid w:val="00686540"/>
    <w:rsid w:val="006869BA"/>
    <w:rsid w:val="00692647"/>
    <w:rsid w:val="00693885"/>
    <w:rsid w:val="006A03A5"/>
    <w:rsid w:val="006A3865"/>
    <w:rsid w:val="006B0FCF"/>
    <w:rsid w:val="006B3400"/>
    <w:rsid w:val="006D0A93"/>
    <w:rsid w:val="006E2608"/>
    <w:rsid w:val="006E45E4"/>
    <w:rsid w:val="006E6E8A"/>
    <w:rsid w:val="0071115C"/>
    <w:rsid w:val="0071342E"/>
    <w:rsid w:val="00717691"/>
    <w:rsid w:val="0071773A"/>
    <w:rsid w:val="007178B5"/>
    <w:rsid w:val="00727AFF"/>
    <w:rsid w:val="0073390F"/>
    <w:rsid w:val="007409B1"/>
    <w:rsid w:val="007500F5"/>
    <w:rsid w:val="00773FA8"/>
    <w:rsid w:val="007943A8"/>
    <w:rsid w:val="007971B2"/>
    <w:rsid w:val="007A2608"/>
    <w:rsid w:val="007B153C"/>
    <w:rsid w:val="007B7EF3"/>
    <w:rsid w:val="007C458E"/>
    <w:rsid w:val="007C46D9"/>
    <w:rsid w:val="007C6C91"/>
    <w:rsid w:val="007D43AA"/>
    <w:rsid w:val="007D641E"/>
    <w:rsid w:val="007D6536"/>
    <w:rsid w:val="007E1D1C"/>
    <w:rsid w:val="007E4801"/>
    <w:rsid w:val="007E5BC2"/>
    <w:rsid w:val="007F2C8A"/>
    <w:rsid w:val="00804423"/>
    <w:rsid w:val="008057FF"/>
    <w:rsid w:val="00820574"/>
    <w:rsid w:val="008316D3"/>
    <w:rsid w:val="008413B7"/>
    <w:rsid w:val="008535C3"/>
    <w:rsid w:val="0085487E"/>
    <w:rsid w:val="00855547"/>
    <w:rsid w:val="00876CF9"/>
    <w:rsid w:val="008A368A"/>
    <w:rsid w:val="008A6D90"/>
    <w:rsid w:val="008B0AF2"/>
    <w:rsid w:val="008B3BF7"/>
    <w:rsid w:val="008C11B5"/>
    <w:rsid w:val="008C3258"/>
    <w:rsid w:val="008C63A9"/>
    <w:rsid w:val="008E192A"/>
    <w:rsid w:val="008E4CA2"/>
    <w:rsid w:val="008E4DE6"/>
    <w:rsid w:val="008F392C"/>
    <w:rsid w:val="008F6E8B"/>
    <w:rsid w:val="009041FB"/>
    <w:rsid w:val="009070D9"/>
    <w:rsid w:val="00910E66"/>
    <w:rsid w:val="00914574"/>
    <w:rsid w:val="00917E7E"/>
    <w:rsid w:val="009258FD"/>
    <w:rsid w:val="00927E39"/>
    <w:rsid w:val="00930D6E"/>
    <w:rsid w:val="0093569D"/>
    <w:rsid w:val="00956A31"/>
    <w:rsid w:val="00956E0A"/>
    <w:rsid w:val="009878C0"/>
    <w:rsid w:val="00992B12"/>
    <w:rsid w:val="00992CD8"/>
    <w:rsid w:val="00996312"/>
    <w:rsid w:val="00996F27"/>
    <w:rsid w:val="009A36D9"/>
    <w:rsid w:val="009B4076"/>
    <w:rsid w:val="009C63EE"/>
    <w:rsid w:val="009C64A4"/>
    <w:rsid w:val="009C7EBE"/>
    <w:rsid w:val="009D0E0F"/>
    <w:rsid w:val="009D2F33"/>
    <w:rsid w:val="00A13FC8"/>
    <w:rsid w:val="00A162DC"/>
    <w:rsid w:val="00A45F9C"/>
    <w:rsid w:val="00A51906"/>
    <w:rsid w:val="00A537A6"/>
    <w:rsid w:val="00A80AAA"/>
    <w:rsid w:val="00A80C56"/>
    <w:rsid w:val="00AA3056"/>
    <w:rsid w:val="00AA36C5"/>
    <w:rsid w:val="00AB69FF"/>
    <w:rsid w:val="00AB70E3"/>
    <w:rsid w:val="00AD03A1"/>
    <w:rsid w:val="00AD2987"/>
    <w:rsid w:val="00AD2DAD"/>
    <w:rsid w:val="00AD381A"/>
    <w:rsid w:val="00AD4E82"/>
    <w:rsid w:val="00AD688F"/>
    <w:rsid w:val="00B05D60"/>
    <w:rsid w:val="00B11B2A"/>
    <w:rsid w:val="00B222C6"/>
    <w:rsid w:val="00B37ED5"/>
    <w:rsid w:val="00B44A4D"/>
    <w:rsid w:val="00B457E0"/>
    <w:rsid w:val="00B475F3"/>
    <w:rsid w:val="00B478D4"/>
    <w:rsid w:val="00B51DAE"/>
    <w:rsid w:val="00B5436B"/>
    <w:rsid w:val="00B70DB4"/>
    <w:rsid w:val="00B70FC4"/>
    <w:rsid w:val="00B85607"/>
    <w:rsid w:val="00B93F03"/>
    <w:rsid w:val="00B967A3"/>
    <w:rsid w:val="00BA1A35"/>
    <w:rsid w:val="00BA6B18"/>
    <w:rsid w:val="00BC064A"/>
    <w:rsid w:val="00BC1D42"/>
    <w:rsid w:val="00BC643C"/>
    <w:rsid w:val="00BD0AE6"/>
    <w:rsid w:val="00BD5C5E"/>
    <w:rsid w:val="00BD61D3"/>
    <w:rsid w:val="00BF2148"/>
    <w:rsid w:val="00BF4356"/>
    <w:rsid w:val="00BF5E3E"/>
    <w:rsid w:val="00BF600A"/>
    <w:rsid w:val="00BF76FF"/>
    <w:rsid w:val="00C07FAC"/>
    <w:rsid w:val="00C16EA0"/>
    <w:rsid w:val="00C21353"/>
    <w:rsid w:val="00C3079E"/>
    <w:rsid w:val="00C37B53"/>
    <w:rsid w:val="00C41135"/>
    <w:rsid w:val="00C43DA4"/>
    <w:rsid w:val="00C46741"/>
    <w:rsid w:val="00C553E8"/>
    <w:rsid w:val="00C61A75"/>
    <w:rsid w:val="00C85B1A"/>
    <w:rsid w:val="00C9150A"/>
    <w:rsid w:val="00C937AB"/>
    <w:rsid w:val="00CA123C"/>
    <w:rsid w:val="00CA3233"/>
    <w:rsid w:val="00CD052C"/>
    <w:rsid w:val="00CD1CB1"/>
    <w:rsid w:val="00CD1E9C"/>
    <w:rsid w:val="00CE12BC"/>
    <w:rsid w:val="00CE4BB8"/>
    <w:rsid w:val="00CF7815"/>
    <w:rsid w:val="00D054D1"/>
    <w:rsid w:val="00D15A8D"/>
    <w:rsid w:val="00D31802"/>
    <w:rsid w:val="00D37C94"/>
    <w:rsid w:val="00D4016C"/>
    <w:rsid w:val="00D55D20"/>
    <w:rsid w:val="00D64409"/>
    <w:rsid w:val="00D864EA"/>
    <w:rsid w:val="00D909FA"/>
    <w:rsid w:val="00DA41CB"/>
    <w:rsid w:val="00DB5852"/>
    <w:rsid w:val="00DB7733"/>
    <w:rsid w:val="00DC5A38"/>
    <w:rsid w:val="00DD05D1"/>
    <w:rsid w:val="00DD184D"/>
    <w:rsid w:val="00DD41C6"/>
    <w:rsid w:val="00DD4EBB"/>
    <w:rsid w:val="00DE188D"/>
    <w:rsid w:val="00DE4BCB"/>
    <w:rsid w:val="00E25F07"/>
    <w:rsid w:val="00E35779"/>
    <w:rsid w:val="00E374E5"/>
    <w:rsid w:val="00E40001"/>
    <w:rsid w:val="00E51728"/>
    <w:rsid w:val="00E564AE"/>
    <w:rsid w:val="00E57024"/>
    <w:rsid w:val="00E6121A"/>
    <w:rsid w:val="00E6432F"/>
    <w:rsid w:val="00E80FCC"/>
    <w:rsid w:val="00E85D23"/>
    <w:rsid w:val="00E9433B"/>
    <w:rsid w:val="00EA1C4F"/>
    <w:rsid w:val="00EB2251"/>
    <w:rsid w:val="00EB4EA2"/>
    <w:rsid w:val="00EC4CCE"/>
    <w:rsid w:val="00ED280D"/>
    <w:rsid w:val="00ED3894"/>
    <w:rsid w:val="00ED6CFE"/>
    <w:rsid w:val="00ED77D3"/>
    <w:rsid w:val="00EE19CC"/>
    <w:rsid w:val="00EE58A0"/>
    <w:rsid w:val="00EE68EF"/>
    <w:rsid w:val="00EF2639"/>
    <w:rsid w:val="00F10926"/>
    <w:rsid w:val="00F117A2"/>
    <w:rsid w:val="00F12F22"/>
    <w:rsid w:val="00F177DD"/>
    <w:rsid w:val="00F20093"/>
    <w:rsid w:val="00F27962"/>
    <w:rsid w:val="00F41F59"/>
    <w:rsid w:val="00F47020"/>
    <w:rsid w:val="00F4735E"/>
    <w:rsid w:val="00F627C0"/>
    <w:rsid w:val="00F64AE2"/>
    <w:rsid w:val="00F64CB3"/>
    <w:rsid w:val="00F665F2"/>
    <w:rsid w:val="00F72A09"/>
    <w:rsid w:val="00F7652C"/>
    <w:rsid w:val="00F7659C"/>
    <w:rsid w:val="00F82C20"/>
    <w:rsid w:val="00F859C9"/>
    <w:rsid w:val="00F91F54"/>
    <w:rsid w:val="00FA488E"/>
    <w:rsid w:val="00FB0C7A"/>
    <w:rsid w:val="00FB6391"/>
    <w:rsid w:val="00FC08A5"/>
    <w:rsid w:val="00FC0AC3"/>
    <w:rsid w:val="00FC542B"/>
    <w:rsid w:val="00FC701A"/>
    <w:rsid w:val="00FD4771"/>
    <w:rsid w:val="00FE27F8"/>
    <w:rsid w:val="00FE4A23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8EE8AB"/>
  <w15:docId w15:val="{9BE30285-B221-4ABE-9849-CB2D0550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C701A"/>
  </w:style>
  <w:style w:type="paragraph" w:styleId="a5">
    <w:name w:val="footer"/>
    <w:basedOn w:val="a"/>
    <w:link w:val="a6"/>
    <w:uiPriority w:val="99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C701A"/>
  </w:style>
  <w:style w:type="paragraph" w:styleId="a7">
    <w:name w:val="List Paragraph"/>
    <w:basedOn w:val="a"/>
    <w:uiPriority w:val="99"/>
    <w:qFormat/>
    <w:rsid w:val="00DD05D1"/>
    <w:pPr>
      <w:ind w:left="720"/>
    </w:pPr>
  </w:style>
  <w:style w:type="table" w:styleId="a8">
    <w:name w:val="Table Grid"/>
    <w:basedOn w:val="a1"/>
    <w:uiPriority w:val="39"/>
    <w:locked/>
    <w:rsid w:val="005E0455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E9433B"/>
    <w:pPr>
      <w:suppressAutoHyphens/>
      <w:autoSpaceDE w:val="0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AA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05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Здобнякова Наталья Викторовна</dc:creator>
  <cp:lastModifiedBy>Жирякова М.В.</cp:lastModifiedBy>
  <cp:revision>6</cp:revision>
  <cp:lastPrinted>2023-06-15T09:15:00Z</cp:lastPrinted>
  <dcterms:created xsi:type="dcterms:W3CDTF">2023-06-15T09:16:00Z</dcterms:created>
  <dcterms:modified xsi:type="dcterms:W3CDTF">2023-06-26T10:14:00Z</dcterms:modified>
</cp:coreProperties>
</file>