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433A67">
              <w:rPr>
                <w:bCs/>
                <w:sz w:val="24"/>
                <w:szCs w:val="24"/>
              </w:rPr>
              <w:t>23</w:t>
            </w:r>
            <w:r w:rsidR="006D5F11">
              <w:rPr>
                <w:bCs/>
                <w:sz w:val="24"/>
                <w:szCs w:val="24"/>
              </w:rPr>
              <w:t>.</w:t>
            </w:r>
            <w:r w:rsidR="00FB4C49">
              <w:rPr>
                <w:bCs/>
                <w:sz w:val="24"/>
                <w:szCs w:val="24"/>
              </w:rPr>
              <w:t>0</w:t>
            </w:r>
            <w:r w:rsidR="00FB4C49">
              <w:rPr>
                <w:bCs/>
                <w:sz w:val="24"/>
                <w:szCs w:val="24"/>
                <w:lang w:val="en-US"/>
              </w:rPr>
              <w:t>8</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FB4C49" w:rsidP="002E45CD">
            <w:pPr>
              <w:ind w:left="376"/>
              <w:rPr>
                <w:sz w:val="24"/>
                <w:szCs w:val="24"/>
              </w:rPr>
            </w:pPr>
            <w:r>
              <w:rPr>
                <w:sz w:val="24"/>
                <w:szCs w:val="24"/>
              </w:rPr>
              <w:t>И.о. з</w:t>
            </w:r>
            <w:r w:rsidR="006922CF">
              <w:rPr>
                <w:sz w:val="24"/>
                <w:szCs w:val="24"/>
              </w:rPr>
              <w:t>аместител</w:t>
            </w:r>
            <w:r>
              <w:rPr>
                <w:sz w:val="24"/>
                <w:szCs w:val="24"/>
              </w:rPr>
              <w:t>я</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w:t>
            </w:r>
            <w:r w:rsidR="00FB4C49">
              <w:rPr>
                <w:sz w:val="24"/>
                <w:szCs w:val="24"/>
              </w:rPr>
              <w:t>ого</w:t>
            </w:r>
            <w:r w:rsidRPr="002E45CD">
              <w:rPr>
                <w:sz w:val="24"/>
                <w:szCs w:val="24"/>
              </w:rPr>
              <w:t xml:space="preserve"> директор</w:t>
            </w:r>
            <w:r w:rsidR="00FB4C49">
              <w:rPr>
                <w:sz w:val="24"/>
                <w:szCs w:val="24"/>
              </w:rPr>
              <w:t>а</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433A67">
            <w:pPr>
              <w:rPr>
                <w:sz w:val="24"/>
                <w:szCs w:val="24"/>
              </w:rPr>
            </w:pPr>
            <w:r w:rsidRPr="002E45CD">
              <w:rPr>
                <w:sz w:val="28"/>
                <w:szCs w:val="28"/>
              </w:rPr>
              <w:t xml:space="preserve">       </w:t>
            </w:r>
            <w:r w:rsidR="006922CF">
              <w:rPr>
                <w:sz w:val="28"/>
                <w:szCs w:val="28"/>
              </w:rPr>
              <w:t xml:space="preserve">        </w:t>
            </w:r>
            <w:r w:rsidR="00A635AF">
              <w:rPr>
                <w:sz w:val="28"/>
                <w:szCs w:val="28"/>
              </w:rPr>
              <w:t xml:space="preserve">  </w:t>
            </w:r>
            <w:r w:rsidR="00433A67">
              <w:rPr>
                <w:sz w:val="28"/>
                <w:szCs w:val="28"/>
              </w:rPr>
              <w:t>п/п</w:t>
            </w:r>
            <w:r w:rsidR="006922CF">
              <w:rPr>
                <w:sz w:val="28"/>
                <w:szCs w:val="28"/>
              </w:rPr>
              <w:t xml:space="preserve">            </w:t>
            </w:r>
            <w:r w:rsidR="00FB4C49">
              <w:rPr>
                <w:sz w:val="28"/>
                <w:szCs w:val="28"/>
              </w:rPr>
              <w:t>А.В. Ужицкий</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685A48" w:rsidRDefault="00685A48" w:rsidP="00B74EBB">
      <w:pPr>
        <w:widowControl w:val="0"/>
        <w:spacing w:after="0"/>
        <w:jc w:val="center"/>
        <w:outlineLvl w:val="0"/>
        <w:rPr>
          <w:rFonts w:ascii="Times New Roman" w:hAnsi="Times New Roman"/>
          <w:b/>
          <w:sz w:val="36"/>
          <w:szCs w:val="36"/>
        </w:rPr>
      </w:pPr>
    </w:p>
    <w:p w:rsidR="00685A48" w:rsidRDefault="00685A48" w:rsidP="00B74EBB">
      <w:pPr>
        <w:widowControl w:val="0"/>
        <w:spacing w:after="0"/>
        <w:jc w:val="center"/>
        <w:outlineLvl w:val="0"/>
        <w:rPr>
          <w:rFonts w:ascii="Times New Roman" w:hAnsi="Times New Roman"/>
          <w:b/>
          <w:sz w:val="36"/>
          <w:szCs w:val="36"/>
        </w:rPr>
      </w:pPr>
    </w:p>
    <w:p w:rsidR="00685A48" w:rsidRDefault="00685A48" w:rsidP="00B74EBB">
      <w:pPr>
        <w:widowControl w:val="0"/>
        <w:spacing w:after="0"/>
        <w:jc w:val="center"/>
        <w:outlineLvl w:val="0"/>
        <w:rPr>
          <w:rFonts w:ascii="Times New Roman" w:hAnsi="Times New Roman"/>
          <w:b/>
          <w:sz w:val="36"/>
          <w:szCs w:val="36"/>
        </w:rPr>
      </w:pPr>
    </w:p>
    <w:p w:rsidR="00685A48" w:rsidRDefault="00685A48" w:rsidP="00B74EBB">
      <w:pPr>
        <w:widowControl w:val="0"/>
        <w:spacing w:after="0"/>
        <w:jc w:val="center"/>
        <w:outlineLvl w:val="0"/>
        <w:rPr>
          <w:rFonts w:ascii="Times New Roman" w:hAnsi="Times New Roman"/>
          <w:b/>
          <w:sz w:val="36"/>
          <w:szCs w:val="36"/>
        </w:rPr>
      </w:pPr>
    </w:p>
    <w:p w:rsidR="00685A48" w:rsidRDefault="00685A48" w:rsidP="00B74EBB">
      <w:pPr>
        <w:widowControl w:val="0"/>
        <w:spacing w:after="0"/>
        <w:jc w:val="center"/>
        <w:outlineLvl w:val="0"/>
        <w:rPr>
          <w:rFonts w:ascii="Times New Roman" w:hAnsi="Times New Roman"/>
          <w:b/>
          <w:sz w:val="36"/>
          <w:szCs w:val="36"/>
        </w:rPr>
      </w:pPr>
    </w:p>
    <w:p w:rsidR="00685A48" w:rsidRDefault="00685A48" w:rsidP="00B74EBB">
      <w:pPr>
        <w:widowControl w:val="0"/>
        <w:spacing w:after="0"/>
        <w:jc w:val="center"/>
        <w:outlineLvl w:val="0"/>
        <w:rPr>
          <w:rFonts w:ascii="Times New Roman" w:hAnsi="Times New Roman"/>
          <w:b/>
          <w:sz w:val="36"/>
          <w:szCs w:val="36"/>
        </w:rPr>
      </w:pPr>
    </w:p>
    <w:p w:rsidR="00ED0CA0"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извещение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D1A78" w:rsidRDefault="00685A48" w:rsidP="00685A48">
      <w:pPr>
        <w:tabs>
          <w:tab w:val="left" w:pos="0"/>
          <w:tab w:val="left" w:pos="6237"/>
          <w:tab w:val="left" w:pos="6379"/>
        </w:tabs>
        <w:spacing w:after="0" w:line="240" w:lineRule="auto"/>
        <w:jc w:val="center"/>
        <w:rPr>
          <w:rFonts w:ascii="Times New Roman" w:eastAsia="Times New Roman" w:hAnsi="Times New Roman"/>
          <w:sz w:val="26"/>
          <w:szCs w:val="26"/>
          <w:lang w:eastAsia="ru-RU"/>
        </w:rPr>
      </w:pPr>
      <w:r w:rsidRPr="00452516">
        <w:rPr>
          <w:rFonts w:ascii="Times New Roman" w:hAnsi="Times New Roman"/>
          <w:sz w:val="32"/>
          <w:szCs w:val="32"/>
        </w:rPr>
        <w:t xml:space="preserve">на поставку </w:t>
      </w:r>
      <w:r w:rsidRPr="00452516">
        <w:rPr>
          <w:rFonts w:ascii="Times New Roman" w:hAnsi="Times New Roman"/>
          <w:bCs/>
          <w:sz w:val="32"/>
          <w:szCs w:val="32"/>
        </w:rPr>
        <w:t xml:space="preserve">комплекта питателей для автоматов установки ПМИ </w:t>
      </w:r>
      <w:r w:rsidRPr="00452516">
        <w:rPr>
          <w:rFonts w:ascii="Times New Roman" w:hAnsi="Times New Roman"/>
          <w:bCs/>
          <w:sz w:val="32"/>
          <w:szCs w:val="32"/>
          <w:lang w:val="en-US"/>
        </w:rPr>
        <w:t>SM</w:t>
      </w:r>
      <w:r w:rsidRPr="00452516">
        <w:rPr>
          <w:rFonts w:ascii="Times New Roman" w:hAnsi="Times New Roman"/>
          <w:bCs/>
          <w:sz w:val="32"/>
          <w:szCs w:val="32"/>
        </w:rPr>
        <w:t xml:space="preserve"> 321 и установки электронных комплектов Assembleon PA131716 с соединительными конвейерами</w:t>
      </w:r>
      <w:r w:rsidRPr="00452516">
        <w:rPr>
          <w:rFonts w:ascii="Times New Roman" w:hAnsi="Times New Roman"/>
          <w:sz w:val="32"/>
          <w:szCs w:val="32"/>
        </w:rPr>
        <w:t xml:space="preserve"> </w:t>
      </w:r>
      <w:r w:rsidRPr="004620A7">
        <w:rPr>
          <w:rFonts w:ascii="Times New Roman" w:eastAsia="Calibri" w:hAnsi="Times New Roman"/>
          <w:sz w:val="32"/>
          <w:szCs w:val="32"/>
        </w:rPr>
        <w:t>для нужд АО «НПО автоматики»</w:t>
      </w: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C66EE3" w:rsidRDefault="00C66EE3" w:rsidP="004620A7">
      <w:pPr>
        <w:suppressAutoHyphens/>
        <w:spacing w:before="240" w:after="0"/>
        <w:rPr>
          <w:rFonts w:ascii="Times New Roman" w:eastAsia="Times New Roman" w:hAnsi="Times New Roman"/>
          <w:sz w:val="24"/>
          <w:szCs w:val="24"/>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433A67" w:rsidRDefault="00433A67" w:rsidP="004620A7">
      <w:pPr>
        <w:suppressAutoHyphens/>
        <w:spacing w:before="240" w:after="0"/>
        <w:rPr>
          <w:rFonts w:ascii="Times New Roman" w:eastAsia="Times New Roman" w:hAnsi="Times New Roman"/>
          <w:sz w:val="24"/>
          <w:szCs w:val="24"/>
          <w:lang w:eastAsia="ru-RU"/>
        </w:rPr>
      </w:pPr>
    </w:p>
    <w:p w:rsidR="00433A67" w:rsidRDefault="00433A67"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5"/>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5"/>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5"/>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5"/>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5"/>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F140EA">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F140EA">
            <w:pPr>
              <w:pStyle w:val="afffff5"/>
              <w:spacing w:before="0"/>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685A48" w:rsidP="00F140EA">
            <w:pPr>
              <w:suppressAutoHyphens/>
              <w:spacing w:after="0" w:line="240" w:lineRule="auto"/>
              <w:jc w:val="both"/>
              <w:rPr>
                <w:rFonts w:ascii="Times New Roman" w:eastAsia="Calibri" w:hAnsi="Times New Roman"/>
                <w:sz w:val="24"/>
                <w:szCs w:val="24"/>
              </w:rPr>
            </w:pPr>
            <w:r w:rsidRPr="00452516">
              <w:rPr>
                <w:rFonts w:ascii="Times New Roman" w:eastAsiaTheme="minorEastAsia" w:hAnsi="Times New Roman"/>
                <w:sz w:val="24"/>
                <w:szCs w:val="24"/>
                <w:lang w:eastAsia="ru-RU"/>
              </w:rPr>
              <w:t xml:space="preserve">Поставка </w:t>
            </w:r>
            <w:r w:rsidRPr="00452516">
              <w:rPr>
                <w:rFonts w:ascii="Times New Roman" w:hAnsi="Times New Roman"/>
                <w:bCs/>
                <w:sz w:val="24"/>
                <w:szCs w:val="24"/>
              </w:rPr>
              <w:t xml:space="preserve">комплекта питателей для автоматов установки ПМИ </w:t>
            </w:r>
            <w:r w:rsidRPr="00452516">
              <w:rPr>
                <w:rFonts w:ascii="Times New Roman" w:hAnsi="Times New Roman"/>
                <w:bCs/>
                <w:sz w:val="24"/>
                <w:szCs w:val="24"/>
                <w:lang w:val="en-US"/>
              </w:rPr>
              <w:t>SM</w:t>
            </w:r>
            <w:r w:rsidRPr="00452516">
              <w:rPr>
                <w:rFonts w:ascii="Times New Roman" w:hAnsi="Times New Roman"/>
                <w:bCs/>
                <w:sz w:val="24"/>
                <w:szCs w:val="24"/>
              </w:rPr>
              <w:t xml:space="preserve"> 321 и установки электронных комплектов Assembleon PA131716 с соединительными конвейерами</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5"/>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6E3D79">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6E3D79">
              <w:rPr>
                <w:rFonts w:ascii="Times New Roman" w:eastAsia="Calibri" w:hAnsi="Times New Roman"/>
                <w:sz w:val="24"/>
                <w:szCs w:val="24"/>
              </w:rPr>
              <w:t>Тонкова Марина Анатольевна</w:t>
            </w:r>
          </w:p>
        </w:tc>
      </w:tr>
      <w:tr w:rsidR="00736415" w:rsidRPr="00A505AA" w:rsidTr="00921B32">
        <w:trPr>
          <w:trHeight w:val="443"/>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921B32">
            <w:pPr>
              <w:pStyle w:val="afffff5"/>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921B32" w:rsidRPr="00E12ED7" w:rsidRDefault="00E12ED7" w:rsidP="00921B32">
            <w:pPr>
              <w:pStyle w:val="afffff5"/>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5"/>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5"/>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5"/>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5"/>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5"/>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685A48">
            <w:pPr>
              <w:pStyle w:val="afffff5"/>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433A67">
              <w:rPr>
                <w:rFonts w:ascii="Times New Roman" w:hAnsi="Times New Roman"/>
                <w:bCs/>
                <w:sz w:val="24"/>
                <w:szCs w:val="24"/>
              </w:rPr>
              <w:t>416</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5"/>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D51554" w:rsidRDefault="00685A48" w:rsidP="00FB4C49">
            <w:pPr>
              <w:spacing w:after="0" w:line="240" w:lineRule="auto"/>
              <w:ind w:firstLine="4"/>
              <w:jc w:val="both"/>
              <w:rPr>
                <w:rFonts w:ascii="Times New Roman" w:eastAsia="Calibri" w:hAnsi="Times New Roman"/>
                <w:b/>
                <w:i/>
                <w:color w:val="0000FF"/>
                <w:u w:val="single"/>
              </w:rPr>
            </w:pPr>
            <w:r>
              <w:rPr>
                <w:rFonts w:ascii="Times New Roman" w:hAnsi="Times New Roman"/>
                <w:sz w:val="24"/>
                <w:szCs w:val="24"/>
              </w:rPr>
              <w:t>6 015 774 (Шесть миллионов пятнадцать тысяч семьсот семьдесят четыре) рубля 38 копеек</w:t>
            </w:r>
            <w:r w:rsidRPr="00766448">
              <w:rPr>
                <w:rFonts w:ascii="Times New Roman" w:hAnsi="Times New Roman"/>
                <w:sz w:val="24"/>
                <w:szCs w:val="24"/>
              </w:rPr>
              <w:t>,</w:t>
            </w:r>
            <w:r w:rsidRPr="00361DF8">
              <w:rPr>
                <w:rFonts w:ascii="Times New Roman" w:hAnsi="Times New Roman"/>
                <w:sz w:val="24"/>
                <w:szCs w:val="24"/>
              </w:rPr>
              <w:t xml:space="preserve"> </w:t>
            </w:r>
            <w:r>
              <w:rPr>
                <w:rFonts w:ascii="Times New Roman" w:hAnsi="Times New Roman"/>
                <w:sz w:val="24"/>
                <w:szCs w:val="24"/>
              </w:rPr>
              <w:t>с НДС-20%</w:t>
            </w:r>
            <w:r w:rsidRPr="00361DF8">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5"/>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5"/>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D75D8F" w:rsidRDefault="00685A48" w:rsidP="00A635AF">
            <w:pPr>
              <w:spacing w:after="160" w:line="259" w:lineRule="auto"/>
              <w:contextualSpacing/>
              <w:jc w:val="both"/>
              <w:rPr>
                <w:rFonts w:ascii="Times New Roman" w:hAnsi="Times New Roman"/>
                <w:sz w:val="24"/>
                <w:szCs w:val="24"/>
              </w:rPr>
            </w:pPr>
            <w:r w:rsidRPr="00452516">
              <w:rPr>
                <w:rFonts w:ascii="Times New Roman" w:hAnsi="Times New Roman"/>
                <w:sz w:val="24"/>
                <w:szCs w:val="24"/>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w:t>
            </w:r>
            <w:r w:rsidRPr="00452516">
              <w:rPr>
                <w:rFonts w:ascii="Times New Roman" w:hAnsi="Times New Roman"/>
                <w:sz w:val="24"/>
                <w:szCs w:val="24"/>
              </w:rPr>
              <w:lastRenderedPageBreak/>
              <w:t>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sidRPr="00452516">
              <w:rPr>
                <w:sz w:val="24"/>
                <w:szCs w:val="24"/>
              </w:rPr>
              <w:t xml:space="preserve"> </w:t>
            </w:r>
            <w:r w:rsidRPr="00452516">
              <w:rPr>
                <w:rFonts w:ascii="Times New Roman" w:hAnsi="Times New Roman"/>
                <w:sz w:val="24"/>
                <w:szCs w:val="24"/>
              </w:rPr>
              <w:t>Цена Договора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полный объем Работ и любые возможные расходы, связанные с ее выполнением,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r w:rsidR="00A635AF" w:rsidRPr="00A635AF">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5"/>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5"/>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D75D8F" w:rsidP="00074D53">
            <w:pPr>
              <w:tabs>
                <w:tab w:val="num" w:pos="480"/>
                <w:tab w:val="left" w:pos="567"/>
                <w:tab w:val="left" w:pos="1134"/>
              </w:tabs>
              <w:spacing w:after="0" w:line="240" w:lineRule="auto"/>
              <w:jc w:val="both"/>
              <w:rPr>
                <w:rFonts w:ascii="Times New Roman" w:hAnsi="Times New Roman"/>
                <w:sz w:val="24"/>
                <w:szCs w:val="24"/>
              </w:rPr>
            </w:pPr>
            <w:r>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размещен</w:t>
            </w:r>
            <w:r w:rsidR="00C6725F"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00C6725F"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5"/>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5"/>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5"/>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433A67">
              <w:rPr>
                <w:rFonts w:ascii="Times New Roman" w:hAnsi="Times New Roman"/>
                <w:bCs/>
                <w:sz w:val="24"/>
                <w:szCs w:val="24"/>
              </w:rPr>
              <w:t>28</w:t>
            </w:r>
            <w:r w:rsidR="00A9692C">
              <w:rPr>
                <w:rFonts w:ascii="Times New Roman" w:hAnsi="Times New Roman"/>
                <w:bCs/>
                <w:sz w:val="24"/>
                <w:szCs w:val="24"/>
              </w:rPr>
              <w:t xml:space="preserve">» </w:t>
            </w:r>
            <w:r w:rsidR="00433A67">
              <w:rPr>
                <w:rFonts w:ascii="Times New Roman" w:hAnsi="Times New Roman"/>
                <w:bCs/>
                <w:sz w:val="24"/>
                <w:szCs w:val="24"/>
              </w:rPr>
              <w:t>августа</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5"/>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5"/>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433A67">
            <w:pPr>
              <w:pStyle w:val="afffff5"/>
              <w:rPr>
                <w:rFonts w:ascii="Times New Roman" w:hAnsi="Times New Roman"/>
                <w:bCs/>
                <w:sz w:val="24"/>
                <w:szCs w:val="24"/>
              </w:rPr>
            </w:pPr>
            <w:r w:rsidRPr="00A505AA">
              <w:rPr>
                <w:rFonts w:ascii="Times New Roman" w:hAnsi="Times New Roman"/>
                <w:bCs/>
                <w:spacing w:val="-6"/>
                <w:sz w:val="24"/>
                <w:szCs w:val="24"/>
              </w:rPr>
              <w:t>«</w:t>
            </w:r>
            <w:r w:rsidR="00433A67">
              <w:rPr>
                <w:rFonts w:ascii="Times New Roman" w:hAnsi="Times New Roman"/>
                <w:bCs/>
                <w:spacing w:val="-6"/>
                <w:sz w:val="24"/>
                <w:szCs w:val="24"/>
              </w:rPr>
              <w:t>28</w:t>
            </w:r>
            <w:r w:rsidRPr="00A505AA">
              <w:rPr>
                <w:rFonts w:ascii="Times New Roman" w:hAnsi="Times New Roman"/>
                <w:bCs/>
                <w:spacing w:val="-6"/>
                <w:sz w:val="24"/>
                <w:szCs w:val="24"/>
              </w:rPr>
              <w:t xml:space="preserve">» </w:t>
            </w:r>
            <w:r w:rsidR="00433A67">
              <w:rPr>
                <w:rFonts w:ascii="Times New Roman" w:hAnsi="Times New Roman"/>
                <w:bCs/>
                <w:sz w:val="24"/>
                <w:szCs w:val="24"/>
              </w:rPr>
              <w:t>августа</w:t>
            </w:r>
            <w:r w:rsidR="00C66EE3">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5"/>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433A67">
            <w:pPr>
              <w:pStyle w:val="afffff5"/>
              <w:rPr>
                <w:rFonts w:ascii="Times New Roman" w:hAnsi="Times New Roman"/>
                <w:bCs/>
                <w:sz w:val="24"/>
                <w:szCs w:val="24"/>
              </w:rPr>
            </w:pPr>
            <w:r w:rsidRPr="00A505AA">
              <w:rPr>
                <w:rFonts w:ascii="Times New Roman" w:hAnsi="Times New Roman"/>
                <w:bCs/>
                <w:spacing w:val="-6"/>
                <w:sz w:val="24"/>
                <w:szCs w:val="24"/>
              </w:rPr>
              <w:t>«</w:t>
            </w:r>
            <w:r w:rsidR="00433A67">
              <w:rPr>
                <w:rFonts w:ascii="Times New Roman" w:hAnsi="Times New Roman"/>
                <w:bCs/>
                <w:spacing w:val="-6"/>
                <w:sz w:val="24"/>
                <w:szCs w:val="24"/>
              </w:rPr>
              <w:t>28</w:t>
            </w:r>
            <w:r w:rsidRPr="00A505AA">
              <w:rPr>
                <w:rFonts w:ascii="Times New Roman" w:hAnsi="Times New Roman"/>
                <w:bCs/>
                <w:spacing w:val="-6"/>
                <w:sz w:val="24"/>
                <w:szCs w:val="24"/>
              </w:rPr>
              <w:t xml:space="preserve">» </w:t>
            </w:r>
            <w:r w:rsidR="00433A67">
              <w:rPr>
                <w:rFonts w:ascii="Times New Roman" w:hAnsi="Times New Roman"/>
                <w:bCs/>
                <w:spacing w:val="-6"/>
                <w:sz w:val="24"/>
                <w:szCs w:val="24"/>
              </w:rPr>
              <w:t xml:space="preserve">августа </w:t>
            </w:r>
            <w:bookmarkStart w:id="12" w:name="_GoBack"/>
            <w:bookmarkEnd w:id="12"/>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5"/>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w:t>
            </w:r>
            <w:r w:rsidRPr="00A505AA">
              <w:rPr>
                <w:rFonts w:ascii="Times New Roman" w:hAnsi="Times New Roman"/>
                <w:sz w:val="24"/>
                <w:szCs w:val="24"/>
              </w:rPr>
              <w:lastRenderedPageBreak/>
              <w:t xml:space="preserve">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5"/>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5"/>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A635AF"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1</w:t>
            </w:r>
            <w:r w:rsidR="00D75D8F">
              <w:rPr>
                <w:rFonts w:ascii="Times New Roman" w:eastAsia="Times New Roman" w:hAnsi="Times New Roman"/>
                <w:iCs/>
                <w:sz w:val="24"/>
                <w:szCs w:val="24"/>
                <w:lang w:eastAsia="ru-RU"/>
              </w:rPr>
              <w:t xml:space="preserve"> шт.</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5"/>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8846B9"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 Екатеринбург, ул. </w:t>
            </w:r>
            <w:r w:rsidR="00D64A53">
              <w:rPr>
                <w:rFonts w:ascii="Times New Roman" w:eastAsia="Times New Roman" w:hAnsi="Times New Roman"/>
                <w:bCs/>
                <w:sz w:val="24"/>
                <w:szCs w:val="24"/>
                <w:lang w:eastAsia="ru-RU"/>
              </w:rPr>
              <w:t>Начдива Васильева, 1</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5"/>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5"/>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w:t>
            </w:r>
            <w:r w:rsidRPr="00A505AA">
              <w:rPr>
                <w:rFonts w:ascii="Times New Roman" w:hAnsi="Times New Roman"/>
                <w:sz w:val="24"/>
                <w:szCs w:val="24"/>
              </w:rPr>
              <w:lastRenderedPageBreak/>
              <w:t>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5"/>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5"/>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5"/>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5"/>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5"/>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685A48" w:rsidRPr="00DB51EE" w:rsidRDefault="00685A48" w:rsidP="00685A48">
            <w:pPr>
              <w:autoSpaceDE w:val="0"/>
              <w:autoSpaceDN w:val="0"/>
              <w:adjustRightInd w:val="0"/>
              <w:spacing w:after="0" w:line="240" w:lineRule="auto"/>
              <w:ind w:firstLine="709"/>
              <w:jc w:val="both"/>
              <w:rPr>
                <w:rFonts w:ascii="Times New Roman" w:eastAsia="Times New Roman" w:hAnsi="Times New Roman"/>
                <w:b/>
                <w:sz w:val="24"/>
                <w:szCs w:val="24"/>
                <w:lang w:eastAsia="ru-RU"/>
              </w:rPr>
            </w:pPr>
            <w:r w:rsidRPr="00C06CA9">
              <w:rPr>
                <w:rFonts w:ascii="Times New Roman" w:hAnsi="Times New Roman"/>
                <w:sz w:val="24"/>
                <w:szCs w:val="24"/>
              </w:rPr>
              <w:t xml:space="preserve">Требуется. Размер обеспечения заявки составляет 0,5% от начальной (максимальной) цены </w:t>
            </w:r>
            <w:r w:rsidRPr="007473A8">
              <w:rPr>
                <w:rFonts w:ascii="Times New Roman" w:hAnsi="Times New Roman"/>
                <w:sz w:val="24"/>
                <w:szCs w:val="24"/>
              </w:rPr>
              <w:t xml:space="preserve">договора </w:t>
            </w:r>
            <w:r>
              <w:rPr>
                <w:rFonts w:ascii="Times New Roman" w:eastAsia="Calibri" w:hAnsi="Times New Roman"/>
                <w:b/>
                <w:sz w:val="24"/>
                <w:szCs w:val="24"/>
                <w:lang w:eastAsia="ru-RU"/>
              </w:rPr>
              <w:t>30 078 рублей 87 копеек</w:t>
            </w:r>
            <w:r w:rsidRPr="007473A8">
              <w:rPr>
                <w:rFonts w:ascii="Times New Roman" w:hAnsi="Times New Roman"/>
                <w:sz w:val="24"/>
                <w:szCs w:val="24"/>
              </w:rPr>
              <w:t>, НДС</w:t>
            </w:r>
            <w:r w:rsidRPr="00C06CA9">
              <w:rPr>
                <w:rFonts w:ascii="Times New Roman" w:hAnsi="Times New Roman"/>
                <w:sz w:val="24"/>
                <w:szCs w:val="24"/>
              </w:rPr>
              <w:t xml:space="preserve"> не облагается. </w:t>
            </w:r>
          </w:p>
          <w:p w:rsidR="00685A48" w:rsidRPr="00DB51EE" w:rsidRDefault="00685A48" w:rsidP="00685A48">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Участник процедуры закупки не позднее срока окончания подачи заявок должен предоставить обеспечение заявки одним из следующих способов:</w:t>
            </w:r>
          </w:p>
          <w:p w:rsidR="00685A48" w:rsidRPr="00DB51EE" w:rsidRDefault="00685A48" w:rsidP="00685A48">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 xml:space="preserve">1) В виде безотзывной банковской гарантии, выданной банком и </w:t>
            </w:r>
            <w:r>
              <w:rPr>
                <w:rFonts w:ascii="Times New Roman" w:eastAsia="Times New Roman" w:hAnsi="Times New Roman"/>
                <w:sz w:val="24"/>
                <w:szCs w:val="24"/>
                <w:lang w:eastAsia="ru-RU"/>
              </w:rPr>
              <w:t>соответствующей требованиям</w:t>
            </w:r>
            <w:r w:rsidRPr="00DB51EE">
              <w:rPr>
                <w:rFonts w:ascii="Times New Roman" w:eastAsia="Times New Roman" w:hAnsi="Times New Roman"/>
                <w:sz w:val="24"/>
                <w:szCs w:val="24"/>
                <w:lang w:eastAsia="ru-RU"/>
              </w:rPr>
              <w:t xml:space="preserve">: </w:t>
            </w:r>
          </w:p>
          <w:p w:rsidR="00685A48" w:rsidRPr="00DB51EE" w:rsidRDefault="00685A48" w:rsidP="00685A48">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(а) должна быть безотзывной;</w:t>
            </w:r>
          </w:p>
          <w:p w:rsidR="00685A48" w:rsidRPr="00DB51EE" w:rsidRDefault="00685A48" w:rsidP="00685A48">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(б)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rsidR="00685A48" w:rsidRPr="00DB51EE" w:rsidRDefault="00685A48" w:rsidP="00685A48">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(в)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685A48" w:rsidRPr="00DB51EE" w:rsidRDefault="00685A48" w:rsidP="00685A48">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(г) сумма банковской гарантии должна быть не менее суммы обеспечения заявки;</w:t>
            </w:r>
          </w:p>
          <w:p w:rsidR="00685A48" w:rsidRPr="00DB51EE" w:rsidRDefault="00685A48" w:rsidP="00685A48">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(д)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685A48" w:rsidRPr="00DB51EE" w:rsidRDefault="00685A48" w:rsidP="00685A48">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2) Путем перечисления денежных средств на счет, открытый участнику процедуры закупки оператором ЭТП в соответствии с регламентом ЭТП.</w:t>
            </w:r>
          </w:p>
          <w:p w:rsidR="00685A48" w:rsidRDefault="00685A48" w:rsidP="00685A48">
            <w:pPr>
              <w:spacing w:after="0" w:line="240" w:lineRule="auto"/>
              <w:jc w:val="both"/>
              <w:rPr>
                <w:rFonts w:ascii="Times New Roman" w:eastAsia="Times New Roman" w:hAnsi="Times New Roman"/>
                <w:sz w:val="24"/>
                <w:szCs w:val="24"/>
                <w:lang w:eastAsia="ru-RU"/>
              </w:rPr>
            </w:pPr>
            <w:r w:rsidRPr="00DB51EE">
              <w:rPr>
                <w:rFonts w:ascii="Times New Roman" w:eastAsia="Times New Roman" w:hAnsi="Times New Roman"/>
                <w:sz w:val="24"/>
                <w:szCs w:val="24"/>
                <w:lang w:eastAsia="ru-RU"/>
              </w:rPr>
              <w:t xml:space="preserve">Выбор способа предоставления обеспечения заявки осуществляется участником процедуры закупки самостоятельно. Подача заявки допускается участником процедуры закупки, </w:t>
            </w:r>
            <w:r w:rsidRPr="00DB51EE">
              <w:rPr>
                <w:rFonts w:ascii="Times New Roman" w:eastAsia="Times New Roman" w:hAnsi="Times New Roman"/>
                <w:sz w:val="24"/>
                <w:szCs w:val="24"/>
                <w:lang w:eastAsia="ru-RU"/>
              </w:rPr>
              <w:lastRenderedPageBreak/>
              <w:t xml:space="preserve">предоставившим надлежащее обеспечение заявки в соответствии с условиями </w:t>
            </w:r>
            <w:r>
              <w:rPr>
                <w:rFonts w:ascii="Times New Roman" w:eastAsia="Times New Roman" w:hAnsi="Times New Roman"/>
                <w:sz w:val="24"/>
                <w:szCs w:val="24"/>
                <w:lang w:eastAsia="ru-RU"/>
              </w:rPr>
              <w:t>извещения о проведении закупки.</w:t>
            </w:r>
          </w:p>
          <w:p w:rsidR="00685A48" w:rsidRDefault="00685A48" w:rsidP="00685A48">
            <w:pPr>
              <w:autoSpaceDE w:val="0"/>
              <w:autoSpaceDN w:val="0"/>
              <w:adjustRightInd w:val="0"/>
              <w:spacing w:after="0" w:line="240" w:lineRule="auto"/>
              <w:ind w:firstLine="702"/>
              <w:jc w:val="both"/>
              <w:rPr>
                <w:rFonts w:ascii="Times New Roman" w:hAnsi="Times New Roman"/>
                <w:sz w:val="24"/>
                <w:szCs w:val="24"/>
              </w:rPr>
            </w:pPr>
            <w:r>
              <w:rPr>
                <w:rFonts w:ascii="Times New Roman" w:eastAsia="Times New Roman" w:hAnsi="Times New Roman"/>
                <w:sz w:val="24"/>
                <w:szCs w:val="24"/>
                <w:lang w:eastAsia="ru-RU"/>
              </w:rPr>
              <w:t>П</w:t>
            </w:r>
            <w:r w:rsidRPr="00BB190E">
              <w:rPr>
                <w:rFonts w:ascii="Times New Roman" w:eastAsia="Times New Roman" w:hAnsi="Times New Roman"/>
                <w:sz w:val="24"/>
                <w:szCs w:val="24"/>
                <w:lang w:eastAsia="ru-RU"/>
              </w:rPr>
              <w:t>оряд</w:t>
            </w:r>
            <w:r>
              <w:rPr>
                <w:rFonts w:ascii="Times New Roman" w:eastAsia="Times New Roman" w:hAnsi="Times New Roman"/>
                <w:sz w:val="24"/>
                <w:szCs w:val="24"/>
                <w:lang w:eastAsia="ru-RU"/>
              </w:rPr>
              <w:t>ок</w:t>
            </w:r>
            <w:r w:rsidRPr="00BB190E">
              <w:rPr>
                <w:rFonts w:ascii="Times New Roman" w:eastAsia="Times New Roman" w:hAnsi="Times New Roman"/>
                <w:sz w:val="24"/>
                <w:szCs w:val="24"/>
                <w:lang w:eastAsia="ru-RU"/>
              </w:rPr>
              <w:t xml:space="preserve"> возврата </w:t>
            </w:r>
            <w:r>
              <w:rPr>
                <w:rFonts w:ascii="Times New Roman" w:eastAsia="Times New Roman" w:hAnsi="Times New Roman"/>
                <w:sz w:val="24"/>
                <w:szCs w:val="24"/>
                <w:lang w:eastAsia="ru-RU"/>
              </w:rPr>
              <w:t>обеспечения заявки установлен в п.5.5.7 раздела 5 извещения о закупке.</w:t>
            </w:r>
          </w:p>
          <w:p w:rsidR="00685A48" w:rsidRDefault="00685A48" w:rsidP="00685A48">
            <w:pPr>
              <w:suppressAutoHyphens/>
              <w:spacing w:after="0" w:line="240" w:lineRule="auto"/>
              <w:ind w:firstLine="702"/>
              <w:jc w:val="both"/>
              <w:outlineLvl w:val="3"/>
              <w:rPr>
                <w:rFonts w:ascii="Times New Roman" w:hAnsi="Times New Roman"/>
                <w:sz w:val="24"/>
                <w:szCs w:val="24"/>
              </w:rPr>
            </w:pPr>
            <w:r w:rsidRPr="008415E1">
              <w:rPr>
                <w:rFonts w:ascii="Times New Roman" w:hAnsi="Times New Roman"/>
                <w:sz w:val="24"/>
                <w:szCs w:val="24"/>
              </w:rPr>
              <w:t xml:space="preserve">Заказчик закупки обязан удержать обеспечение заявки при уклонении лица, с которым заключается договор </w:t>
            </w:r>
            <w:r>
              <w:rPr>
                <w:rFonts w:ascii="Times New Roman" w:hAnsi="Times New Roman"/>
                <w:sz w:val="24"/>
                <w:szCs w:val="24"/>
              </w:rPr>
              <w:br/>
            </w:r>
            <w:r w:rsidRPr="008415E1">
              <w:rPr>
                <w:rFonts w:ascii="Times New Roman" w:hAnsi="Times New Roman"/>
                <w:sz w:val="24"/>
                <w:szCs w:val="24"/>
              </w:rPr>
              <w:t xml:space="preserve">в соответствии с подразделом 20.6 Положения о закупке. </w:t>
            </w:r>
          </w:p>
          <w:p w:rsidR="009D26F9" w:rsidRPr="007B45B6" w:rsidRDefault="00685A48" w:rsidP="00685A48">
            <w:pPr>
              <w:pStyle w:val="afffff5"/>
              <w:spacing w:before="0"/>
              <w:rPr>
                <w:rFonts w:ascii="Times New Roman" w:hAnsi="Times New Roman"/>
                <w:strike/>
                <w:sz w:val="24"/>
                <w:szCs w:val="24"/>
              </w:rPr>
            </w:pPr>
            <w:r w:rsidRPr="008415E1">
              <w:rPr>
                <w:rFonts w:ascii="Times New Roman" w:hAnsi="Times New Roman"/>
                <w:sz w:val="24"/>
                <w:szCs w:val="24"/>
              </w:rPr>
              <w:t xml:space="preserve">Остальные и более подробные условия содержатся </w:t>
            </w:r>
            <w:r>
              <w:rPr>
                <w:rFonts w:ascii="Times New Roman" w:hAnsi="Times New Roman"/>
                <w:sz w:val="24"/>
                <w:szCs w:val="24"/>
              </w:rPr>
              <w:br/>
            </w:r>
            <w:r w:rsidRPr="008415E1">
              <w:rPr>
                <w:rFonts w:ascii="Times New Roman" w:hAnsi="Times New Roman"/>
                <w:sz w:val="24"/>
                <w:szCs w:val="24"/>
              </w:rPr>
              <w:t>в подраздел</w:t>
            </w:r>
            <w:r>
              <w:rPr>
                <w:rFonts w:ascii="Times New Roman" w:hAnsi="Times New Roman"/>
                <w:sz w:val="24"/>
                <w:szCs w:val="24"/>
              </w:rPr>
              <w:t>ах</w:t>
            </w:r>
            <w:r w:rsidRPr="008415E1">
              <w:rPr>
                <w:rFonts w:ascii="Times New Roman" w:hAnsi="Times New Roman"/>
                <w:sz w:val="24"/>
                <w:szCs w:val="24"/>
              </w:rPr>
              <w:t xml:space="preserve"> 10.10</w:t>
            </w:r>
            <w:r>
              <w:rPr>
                <w:rFonts w:ascii="Times New Roman" w:hAnsi="Times New Roman"/>
                <w:sz w:val="24"/>
                <w:szCs w:val="24"/>
              </w:rPr>
              <w:t xml:space="preserve"> </w:t>
            </w:r>
            <w:r w:rsidRPr="008415E1">
              <w:rPr>
                <w:rFonts w:ascii="Times New Roman" w:hAnsi="Times New Roman"/>
                <w:sz w:val="24"/>
                <w:szCs w:val="24"/>
              </w:rPr>
              <w:t>Положения о закупке</w:t>
            </w:r>
            <w:r>
              <w:rPr>
                <w:rFonts w:ascii="Times New Roman" w:hAnsi="Times New Roman"/>
                <w:sz w:val="24"/>
                <w:szCs w:val="24"/>
              </w:rPr>
              <w:t>.</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5"/>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5"/>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5"/>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5"/>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5"/>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5"/>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5"/>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5"/>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5"/>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5"/>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5"/>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lastRenderedPageBreak/>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5"/>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ED7336" w:rsidRPr="001970E8" w:rsidTr="00805FA2">
        <w:trPr>
          <w:trHeight w:val="194"/>
        </w:trPr>
        <w:tc>
          <w:tcPr>
            <w:tcW w:w="567" w:type="dxa"/>
            <w:shd w:val="clear" w:color="auto" w:fill="auto"/>
            <w:vAlign w:val="center"/>
          </w:tcPr>
          <w:p w:rsidR="00ED7336" w:rsidRPr="00A505AA" w:rsidRDefault="00ED7336" w:rsidP="00ED7336">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ED7336" w:rsidRPr="00A505AA" w:rsidRDefault="00ED7336" w:rsidP="00ED7336">
            <w:pPr>
              <w:pStyle w:val="afffff5"/>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Pr>
                <w:rFonts w:ascii="Times New Roman" w:hAnsi="Times New Roman"/>
                <w:spacing w:val="-6"/>
                <w:sz w:val="24"/>
                <w:szCs w:val="24"/>
              </w:rPr>
              <w:t xml:space="preserve">, </w:t>
            </w:r>
            <w:r w:rsidRPr="002D0666">
              <w:rPr>
                <w:rFonts w:ascii="Times New Roman" w:hAnsi="Times New Roman"/>
                <w:spacing w:val="-6"/>
                <w:sz w:val="24"/>
                <w:szCs w:val="24"/>
              </w:rPr>
              <w:t>порядку, сроку и допустимым способам 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685A48" w:rsidRPr="00A9250E" w:rsidRDefault="00685A48" w:rsidP="00685A48">
            <w:pPr>
              <w:tabs>
                <w:tab w:val="left" w:pos="0"/>
              </w:tabs>
              <w:overflowPunct w:val="0"/>
              <w:autoSpaceDE w:val="0"/>
              <w:autoSpaceDN w:val="0"/>
              <w:adjustRightInd w:val="0"/>
              <w:spacing w:after="0" w:line="240" w:lineRule="auto"/>
              <w:ind w:firstLine="709"/>
              <w:jc w:val="both"/>
              <w:textAlignment w:val="baseline"/>
              <w:rPr>
                <w:rFonts w:ascii="Times New Roman" w:eastAsia="Calibri" w:hAnsi="Times New Roman"/>
                <w:sz w:val="24"/>
                <w:szCs w:val="24"/>
              </w:rPr>
            </w:pPr>
            <w:r w:rsidRPr="00A9250E">
              <w:rPr>
                <w:rFonts w:ascii="Times New Roman" w:eastAsia="Times New Roman" w:hAnsi="Times New Roman"/>
                <w:sz w:val="24"/>
                <w:szCs w:val="24"/>
                <w:lang w:eastAsia="ru-RU"/>
              </w:rPr>
              <w:t>Требуется.</w:t>
            </w:r>
            <w:r w:rsidRPr="00A9250E">
              <w:rPr>
                <w:rFonts w:ascii="Times New Roman" w:eastAsia="Calibri" w:hAnsi="Times New Roman"/>
                <w:sz w:val="24"/>
                <w:szCs w:val="24"/>
              </w:rPr>
              <w:t xml:space="preserve"> </w:t>
            </w:r>
          </w:p>
          <w:p w:rsidR="00685A48" w:rsidRPr="00A9250E" w:rsidRDefault="00685A48" w:rsidP="00685A48">
            <w:pPr>
              <w:tabs>
                <w:tab w:val="left" w:pos="0"/>
              </w:tabs>
              <w:overflowPunct w:val="0"/>
              <w:autoSpaceDE w:val="0"/>
              <w:autoSpaceDN w:val="0"/>
              <w:adjustRightInd w:val="0"/>
              <w:spacing w:after="0" w:line="240" w:lineRule="auto"/>
              <w:ind w:firstLine="709"/>
              <w:jc w:val="both"/>
              <w:textAlignment w:val="baseline"/>
              <w:rPr>
                <w:rFonts w:ascii="Times New Roman" w:eastAsia="Calibri" w:hAnsi="Times New Roman"/>
                <w:sz w:val="24"/>
                <w:szCs w:val="24"/>
              </w:rPr>
            </w:pPr>
            <w:r w:rsidRPr="00A9250E">
              <w:rPr>
                <w:rFonts w:ascii="Times New Roman" w:eastAsia="Calibri" w:hAnsi="Times New Roman"/>
                <w:sz w:val="24"/>
                <w:szCs w:val="24"/>
              </w:rPr>
              <w:t xml:space="preserve">Размер обеспечения исполнения договора установлен в размере </w:t>
            </w:r>
            <w:r>
              <w:rPr>
                <w:rFonts w:ascii="Times New Roman" w:eastAsia="Calibri" w:hAnsi="Times New Roman"/>
                <w:sz w:val="24"/>
                <w:szCs w:val="24"/>
              </w:rPr>
              <w:t>30</w:t>
            </w:r>
            <w:r w:rsidRPr="00A9250E">
              <w:rPr>
                <w:rFonts w:ascii="Times New Roman" w:eastAsia="Calibri" w:hAnsi="Times New Roman"/>
                <w:sz w:val="24"/>
                <w:szCs w:val="24"/>
              </w:rPr>
              <w:t xml:space="preserve">% от начальной (максимальной) цены договора и составляет сумму: </w:t>
            </w:r>
          </w:p>
          <w:p w:rsidR="00685A48" w:rsidRPr="00A9250E" w:rsidRDefault="00685A48" w:rsidP="00685A48">
            <w:pPr>
              <w:tabs>
                <w:tab w:val="left" w:pos="0"/>
              </w:tabs>
              <w:overflowPunct w:val="0"/>
              <w:autoSpaceDE w:val="0"/>
              <w:autoSpaceDN w:val="0"/>
              <w:adjustRightInd w:val="0"/>
              <w:spacing w:after="0" w:line="240" w:lineRule="auto"/>
              <w:ind w:firstLine="709"/>
              <w:jc w:val="both"/>
              <w:textAlignment w:val="baseline"/>
              <w:rPr>
                <w:rFonts w:ascii="Times New Roman" w:eastAsia="Calibri" w:hAnsi="Times New Roman"/>
                <w:sz w:val="24"/>
                <w:szCs w:val="24"/>
              </w:rPr>
            </w:pPr>
            <w:r>
              <w:rPr>
                <w:rFonts w:ascii="Times New Roman" w:eastAsia="Calibri" w:hAnsi="Times New Roman"/>
                <w:b/>
                <w:sz w:val="24"/>
                <w:szCs w:val="24"/>
              </w:rPr>
              <w:t>1 804 732</w:t>
            </w:r>
            <w:r w:rsidRPr="00436406">
              <w:rPr>
                <w:rFonts w:ascii="Times New Roman" w:eastAsia="Calibri" w:hAnsi="Times New Roman"/>
                <w:b/>
                <w:sz w:val="24"/>
                <w:szCs w:val="24"/>
              </w:rPr>
              <w:t xml:space="preserve"> (</w:t>
            </w:r>
            <w:r>
              <w:rPr>
                <w:rFonts w:ascii="Times New Roman" w:eastAsia="Calibri" w:hAnsi="Times New Roman"/>
                <w:b/>
                <w:sz w:val="24"/>
                <w:szCs w:val="24"/>
              </w:rPr>
              <w:t>Один миллион восемьсот четыре тысячи семьсот тридцать два) рубля 31 копейка</w:t>
            </w:r>
            <w:r>
              <w:rPr>
                <w:rFonts w:ascii="Times New Roman" w:eastAsia="Calibri" w:hAnsi="Times New Roman"/>
                <w:sz w:val="24"/>
                <w:szCs w:val="24"/>
              </w:rPr>
              <w:t>.</w:t>
            </w:r>
          </w:p>
          <w:p w:rsidR="00685A48" w:rsidRPr="00A9250E" w:rsidRDefault="00685A48" w:rsidP="00685A48">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Документ, подтверждающий предоставление обеспечения исполнения договора, должен быть предъявлен заказчику до момента заключения договора.</w:t>
            </w:r>
          </w:p>
          <w:p w:rsidR="00685A48" w:rsidRPr="00A9250E" w:rsidRDefault="00685A48" w:rsidP="00685A48">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1) путем перечисления денежных средств по следующим реквизитам:</w:t>
            </w:r>
          </w:p>
          <w:p w:rsidR="00685A48" w:rsidRPr="00A9250E" w:rsidRDefault="00685A48" w:rsidP="00685A48">
            <w:pPr>
              <w:tabs>
                <w:tab w:val="left" w:pos="0"/>
              </w:tabs>
              <w:spacing w:after="0" w:line="240" w:lineRule="auto"/>
              <w:ind w:firstLine="709"/>
              <w:contextualSpacing/>
              <w:jc w:val="both"/>
              <w:rPr>
                <w:rFonts w:ascii="Times New Roman" w:eastAsia="Calibri" w:hAnsi="Times New Roman"/>
                <w:color w:val="000000"/>
                <w:sz w:val="24"/>
                <w:szCs w:val="24"/>
              </w:rPr>
            </w:pPr>
            <w:r w:rsidRPr="00A9250E">
              <w:rPr>
                <w:rFonts w:ascii="Times New Roman" w:eastAsia="Calibri" w:hAnsi="Times New Roman"/>
                <w:color w:val="000000"/>
                <w:sz w:val="24"/>
                <w:szCs w:val="24"/>
              </w:rPr>
              <w:t>АО «НПО автоматики» ИНН6685066917/КПП668501001</w:t>
            </w:r>
          </w:p>
          <w:p w:rsidR="00685A48" w:rsidRPr="00A9250E" w:rsidRDefault="00685A48" w:rsidP="00685A48">
            <w:pPr>
              <w:tabs>
                <w:tab w:val="left" w:pos="0"/>
              </w:tabs>
              <w:spacing w:after="0" w:line="240" w:lineRule="auto"/>
              <w:ind w:firstLine="709"/>
              <w:contextualSpacing/>
              <w:jc w:val="both"/>
              <w:rPr>
                <w:rFonts w:ascii="Times New Roman" w:eastAsia="Calibri" w:hAnsi="Times New Roman"/>
                <w:color w:val="000000"/>
                <w:sz w:val="24"/>
                <w:szCs w:val="24"/>
              </w:rPr>
            </w:pPr>
            <w:r w:rsidRPr="00A9250E">
              <w:rPr>
                <w:rFonts w:ascii="Times New Roman" w:eastAsia="Calibri" w:hAnsi="Times New Roman"/>
                <w:color w:val="000000"/>
                <w:sz w:val="24"/>
                <w:szCs w:val="24"/>
              </w:rPr>
              <w:t xml:space="preserve">620075, Российская Федерация, Свердловская область, </w:t>
            </w:r>
          </w:p>
          <w:p w:rsidR="00685A48" w:rsidRPr="00A9250E" w:rsidRDefault="00685A48" w:rsidP="00685A48">
            <w:pPr>
              <w:tabs>
                <w:tab w:val="left" w:pos="0"/>
              </w:tabs>
              <w:spacing w:after="0" w:line="240" w:lineRule="auto"/>
              <w:ind w:firstLine="709"/>
              <w:contextualSpacing/>
              <w:jc w:val="both"/>
              <w:rPr>
                <w:rFonts w:ascii="Times New Roman" w:eastAsia="Calibri" w:hAnsi="Times New Roman"/>
                <w:color w:val="000000"/>
                <w:sz w:val="24"/>
                <w:szCs w:val="24"/>
              </w:rPr>
            </w:pPr>
            <w:r w:rsidRPr="00A9250E">
              <w:rPr>
                <w:rFonts w:ascii="Times New Roman" w:eastAsia="Calibri" w:hAnsi="Times New Roman"/>
                <w:color w:val="000000"/>
                <w:sz w:val="24"/>
                <w:szCs w:val="24"/>
              </w:rPr>
              <w:t>г. Екатеринбург, ул. Мамина-Сибиряка, д.145</w:t>
            </w:r>
          </w:p>
          <w:p w:rsidR="00685A48" w:rsidRPr="00A9250E" w:rsidRDefault="00685A48" w:rsidP="00685A48">
            <w:pPr>
              <w:tabs>
                <w:tab w:val="left" w:pos="0"/>
              </w:tabs>
              <w:spacing w:after="0" w:line="240" w:lineRule="auto"/>
              <w:ind w:right="-285" w:firstLine="709"/>
              <w:jc w:val="both"/>
              <w:rPr>
                <w:rFonts w:ascii="Times New Roman" w:eastAsia="Calibri" w:hAnsi="Times New Roman"/>
                <w:color w:val="000000"/>
                <w:sz w:val="24"/>
                <w:szCs w:val="24"/>
              </w:rPr>
            </w:pPr>
            <w:r w:rsidRPr="00A9250E">
              <w:rPr>
                <w:rFonts w:ascii="Times New Roman" w:eastAsia="Calibri" w:hAnsi="Times New Roman"/>
                <w:color w:val="000000"/>
                <w:sz w:val="24"/>
                <w:szCs w:val="24"/>
              </w:rPr>
              <w:t xml:space="preserve">Банковские реквизиты: </w:t>
            </w:r>
          </w:p>
          <w:p w:rsidR="00685A48" w:rsidRPr="00A9250E" w:rsidRDefault="00685A48" w:rsidP="00685A48">
            <w:pPr>
              <w:tabs>
                <w:tab w:val="left" w:pos="0"/>
              </w:tabs>
              <w:spacing w:after="0" w:line="259" w:lineRule="auto"/>
              <w:ind w:right="-284" w:firstLine="709"/>
              <w:rPr>
                <w:rFonts w:ascii="Times New Roman" w:eastAsia="Calibri" w:hAnsi="Times New Roman"/>
                <w:color w:val="000000"/>
                <w:sz w:val="24"/>
                <w:szCs w:val="24"/>
              </w:rPr>
            </w:pPr>
            <w:r w:rsidRPr="00A9250E">
              <w:rPr>
                <w:rFonts w:ascii="Times New Roman" w:eastAsia="Calibri" w:hAnsi="Times New Roman"/>
                <w:color w:val="000000"/>
                <w:sz w:val="24"/>
                <w:szCs w:val="24"/>
              </w:rPr>
              <w:t>р/с 40702810900000068622</w:t>
            </w:r>
          </w:p>
          <w:p w:rsidR="00685A48" w:rsidRPr="00A9250E" w:rsidRDefault="00685A48" w:rsidP="00685A48">
            <w:pPr>
              <w:tabs>
                <w:tab w:val="left" w:pos="0"/>
              </w:tabs>
              <w:spacing w:after="0" w:line="259" w:lineRule="auto"/>
              <w:ind w:right="-72" w:firstLine="709"/>
              <w:rPr>
                <w:rFonts w:ascii="Times New Roman" w:eastAsia="Calibri" w:hAnsi="Times New Roman"/>
                <w:color w:val="000000"/>
                <w:sz w:val="24"/>
                <w:szCs w:val="24"/>
              </w:rPr>
            </w:pPr>
            <w:r w:rsidRPr="00A9250E">
              <w:rPr>
                <w:rFonts w:ascii="Times New Roman" w:eastAsia="Calibri" w:hAnsi="Times New Roman"/>
                <w:color w:val="000000"/>
                <w:sz w:val="24"/>
                <w:szCs w:val="24"/>
              </w:rPr>
              <w:t>Банк ГПБ (АО) г. Москва</w:t>
            </w:r>
          </w:p>
          <w:p w:rsidR="00685A48" w:rsidRPr="00A9250E" w:rsidRDefault="00685A48" w:rsidP="00685A48">
            <w:pPr>
              <w:tabs>
                <w:tab w:val="left" w:pos="0"/>
              </w:tabs>
              <w:spacing w:after="0" w:line="259" w:lineRule="auto"/>
              <w:ind w:right="-284" w:firstLine="709"/>
              <w:rPr>
                <w:rFonts w:ascii="Times New Roman" w:eastAsia="Calibri" w:hAnsi="Times New Roman"/>
                <w:color w:val="000000"/>
                <w:sz w:val="24"/>
                <w:szCs w:val="24"/>
              </w:rPr>
            </w:pPr>
            <w:r w:rsidRPr="00A9250E">
              <w:rPr>
                <w:rFonts w:ascii="Times New Roman" w:eastAsia="Calibri" w:hAnsi="Times New Roman"/>
                <w:color w:val="000000"/>
                <w:sz w:val="24"/>
                <w:szCs w:val="24"/>
              </w:rPr>
              <w:t>к/с 30101810200000000823</w:t>
            </w:r>
          </w:p>
          <w:p w:rsidR="00685A48" w:rsidRPr="00A9250E" w:rsidRDefault="00685A48" w:rsidP="00685A48">
            <w:pPr>
              <w:tabs>
                <w:tab w:val="left" w:pos="0"/>
              </w:tabs>
              <w:autoSpaceDN w:val="0"/>
              <w:spacing w:after="0" w:line="240" w:lineRule="auto"/>
              <w:ind w:firstLine="709"/>
              <w:jc w:val="both"/>
              <w:rPr>
                <w:rFonts w:ascii="Times New Roman" w:eastAsia="Calibri" w:hAnsi="Times New Roman"/>
                <w:color w:val="000000"/>
                <w:sz w:val="24"/>
                <w:szCs w:val="24"/>
              </w:rPr>
            </w:pPr>
            <w:r w:rsidRPr="00A9250E">
              <w:rPr>
                <w:rFonts w:ascii="Times New Roman" w:eastAsia="Calibri" w:hAnsi="Times New Roman"/>
                <w:color w:val="000000"/>
                <w:sz w:val="24"/>
                <w:szCs w:val="24"/>
              </w:rPr>
              <w:t>БИК 044525823</w:t>
            </w:r>
          </w:p>
          <w:p w:rsidR="00685A48" w:rsidRPr="00A9250E" w:rsidRDefault="00685A48" w:rsidP="00685A48">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 xml:space="preserve">Назначение платежа: «Обеспечение исполнения договора на участие в запросе </w:t>
            </w:r>
            <w:r>
              <w:rPr>
                <w:rFonts w:ascii="Times New Roman" w:eastAsia="Calibri" w:hAnsi="Times New Roman"/>
                <w:sz w:val="24"/>
                <w:szCs w:val="24"/>
              </w:rPr>
              <w:t>котировок</w:t>
            </w:r>
            <w:r w:rsidRPr="00A9250E">
              <w:rPr>
                <w:rFonts w:ascii="Times New Roman" w:eastAsia="Calibri" w:hAnsi="Times New Roman"/>
                <w:sz w:val="24"/>
                <w:szCs w:val="24"/>
              </w:rPr>
              <w:t>___________________ №_________________________»</w:t>
            </w:r>
          </w:p>
          <w:p w:rsidR="00685A48" w:rsidRPr="00A9250E" w:rsidRDefault="00685A48" w:rsidP="00685A48">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 xml:space="preserve">                               (реестровый номер закупки)</w:t>
            </w:r>
          </w:p>
          <w:p w:rsidR="00685A48" w:rsidRPr="00A9250E" w:rsidRDefault="00685A48" w:rsidP="00685A48">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2) в виде безотзывной (банковской) гарантии, выданной банком и соответствующе</w:t>
            </w:r>
            <w:r>
              <w:rPr>
                <w:rFonts w:ascii="Times New Roman" w:eastAsia="Calibri" w:hAnsi="Times New Roman"/>
                <w:sz w:val="24"/>
                <w:szCs w:val="24"/>
              </w:rPr>
              <w:t>й требованиям, установленным в извещении</w:t>
            </w:r>
            <w:r w:rsidRPr="00A9250E">
              <w:rPr>
                <w:rFonts w:ascii="Times New Roman" w:eastAsia="Calibri" w:hAnsi="Times New Roman"/>
                <w:sz w:val="24"/>
                <w:szCs w:val="24"/>
              </w:rPr>
              <w:t xml:space="preserve"> о закупке.</w:t>
            </w:r>
          </w:p>
          <w:p w:rsidR="00685A48" w:rsidRPr="00A9250E" w:rsidRDefault="00685A48" w:rsidP="00685A48">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Выбор способа обеспечения исполнения договора участник процедуры закупки выбирает самостоятельно.</w:t>
            </w:r>
          </w:p>
          <w:p w:rsidR="00685A48" w:rsidRPr="00A9250E" w:rsidRDefault="00685A48" w:rsidP="00685A48">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u w:val="single"/>
              </w:rPr>
              <w:t>Банковская гарантия должна отвечать следующим требованиям:</w:t>
            </w:r>
          </w:p>
          <w:p w:rsidR="00685A48" w:rsidRPr="00A9250E" w:rsidRDefault="00685A48" w:rsidP="00685A48">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 должна быть безотзывной;</w:t>
            </w:r>
          </w:p>
          <w:p w:rsidR="00685A48" w:rsidRPr="00A9250E" w:rsidRDefault="00685A48" w:rsidP="00685A48">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 срок действия банковской гарантии должен оканчиваться не ранее 1 (одного) месяца с момента исполнения поставщиком своих обязательств;</w:t>
            </w:r>
          </w:p>
          <w:p w:rsidR="00685A48" w:rsidRPr="00A9250E" w:rsidRDefault="00685A48" w:rsidP="00685A48">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685A48" w:rsidRPr="00A9250E" w:rsidRDefault="00685A48" w:rsidP="00685A48">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lastRenderedPageBreak/>
              <w:t>- сумма банковской гарантии должна быть не менее суммы обеспечения исполнения договора;</w:t>
            </w:r>
          </w:p>
          <w:p w:rsidR="00685A48" w:rsidRPr="00A9250E" w:rsidRDefault="00685A48" w:rsidP="00685A48">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конкурентную процедуру закупки, по итогам которой будет заключен такой договор.</w:t>
            </w:r>
          </w:p>
          <w:p w:rsidR="00685A48" w:rsidRPr="00A9250E" w:rsidRDefault="00685A48" w:rsidP="00685A48">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Заказчик удерживает обеспечение исполнения договора в случае неисполнения или ненадлежащего исполнения поставщиком своих обязательств по договору в порядке, предусмотренном проектом договора.</w:t>
            </w:r>
          </w:p>
          <w:p w:rsidR="00685A48" w:rsidRPr="00A9250E" w:rsidRDefault="00685A48" w:rsidP="00685A48">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Порядок и срок возврата обеспечения исполнения договора указан в проекте договора.</w:t>
            </w:r>
          </w:p>
          <w:p w:rsidR="00ED7336" w:rsidRPr="00A505AA" w:rsidRDefault="00685A48" w:rsidP="00685A48">
            <w:pPr>
              <w:tabs>
                <w:tab w:val="left" w:pos="0"/>
              </w:tabs>
              <w:spacing w:after="0" w:line="240" w:lineRule="auto"/>
              <w:ind w:firstLine="778"/>
              <w:jc w:val="both"/>
              <w:rPr>
                <w:bCs/>
                <w:spacing w:val="-6"/>
              </w:rPr>
            </w:pPr>
            <w:r w:rsidRPr="00A9250E">
              <w:rPr>
                <w:rFonts w:ascii="Times New Roman" w:eastAsia="Calibri" w:hAnsi="Times New Roman"/>
                <w:sz w:val="24"/>
                <w:szCs w:val="24"/>
                <w:lang w:eastAsia="ru-RU"/>
              </w:rPr>
              <w:t>Более подробные сведения, а также обязательства, надлежащее исполнение которых должно быть обеспечено, указаны в проекте договора</w:t>
            </w:r>
            <w:r>
              <w:rPr>
                <w:rFonts w:ascii="Times New Roman" w:eastAsia="Calibri" w:hAnsi="Times New Roman"/>
                <w:sz w:val="24"/>
                <w:szCs w:val="24"/>
                <w:lang w:eastAsia="ru-RU"/>
              </w:rPr>
              <w:t>.</w:t>
            </w:r>
          </w:p>
        </w:tc>
      </w:tr>
      <w:tr w:rsidR="00ED7336" w:rsidRPr="001970E8" w:rsidTr="00805FA2">
        <w:trPr>
          <w:trHeight w:val="194"/>
        </w:trPr>
        <w:tc>
          <w:tcPr>
            <w:tcW w:w="567" w:type="dxa"/>
            <w:shd w:val="clear" w:color="auto" w:fill="auto"/>
            <w:vAlign w:val="center"/>
          </w:tcPr>
          <w:p w:rsidR="00ED7336" w:rsidRPr="00A505AA" w:rsidRDefault="00ED7336" w:rsidP="00ED7336">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ED7336" w:rsidRPr="00A505AA" w:rsidRDefault="00ED7336" w:rsidP="00ED7336">
            <w:pPr>
              <w:pStyle w:val="afffff5"/>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ED7336" w:rsidRPr="004C722C" w:rsidRDefault="00ED7336" w:rsidP="00ED7336">
            <w:pPr>
              <w:suppressAutoHyphens/>
              <w:spacing w:after="0" w:line="240" w:lineRule="auto"/>
              <w:jc w:val="both"/>
              <w:rPr>
                <w:rFonts w:ascii="Times New Roman" w:eastAsia="Times New Roman" w:hAnsi="Times New Roman"/>
                <w:bCs/>
                <w:sz w:val="24"/>
                <w:szCs w:val="24"/>
                <w:lang w:eastAsia="ru-RU"/>
              </w:rPr>
            </w:pPr>
            <w:r w:rsidRPr="004C722C">
              <w:rPr>
                <w:rFonts w:ascii="Times New Roman" w:eastAsia="Times New Roman" w:hAnsi="Times New Roman"/>
                <w:bCs/>
                <w:sz w:val="24"/>
                <w:szCs w:val="24"/>
                <w:lang w:eastAsia="ru-RU"/>
              </w:rPr>
              <w:t>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 предоставления им обеспечения исполнения договора в размере, превышающем в полтора раза размер обеспечения исполнения договора, установленный в извещении.</w:t>
            </w:r>
          </w:p>
          <w:p w:rsidR="00ED7336" w:rsidRPr="004C722C" w:rsidRDefault="00ED7336" w:rsidP="00ED7336">
            <w:pPr>
              <w:suppressAutoHyphens/>
              <w:spacing w:after="0" w:line="240" w:lineRule="auto"/>
              <w:jc w:val="both"/>
              <w:rPr>
                <w:rFonts w:ascii="Times New Roman" w:eastAsia="Times New Roman" w:hAnsi="Times New Roman"/>
                <w:bCs/>
                <w:sz w:val="24"/>
                <w:szCs w:val="24"/>
                <w:lang w:eastAsia="ru-RU"/>
              </w:rPr>
            </w:pPr>
            <w:r w:rsidRPr="004C722C">
              <w:rPr>
                <w:rFonts w:ascii="Times New Roman" w:eastAsia="Times New Roman" w:hAnsi="Times New Roman"/>
                <w:bCs/>
                <w:sz w:val="24"/>
                <w:szCs w:val="24"/>
                <w:lang w:eastAsia="ru-RU"/>
              </w:rPr>
              <w:t>Антидемпинговые мероприятия должны быть выполнены участником закупки до заключения договора в порядке, установленном в извещении.</w:t>
            </w:r>
          </w:p>
          <w:p w:rsidR="00ED7336" w:rsidRPr="004C722C" w:rsidRDefault="00ED7336" w:rsidP="00ED7336">
            <w:pPr>
              <w:suppressAutoHyphens/>
              <w:spacing w:after="0" w:line="240" w:lineRule="auto"/>
              <w:jc w:val="both"/>
              <w:rPr>
                <w:rFonts w:ascii="Times New Roman" w:eastAsia="Times New Roman" w:hAnsi="Times New Roman"/>
                <w:bCs/>
                <w:sz w:val="24"/>
                <w:szCs w:val="24"/>
                <w:lang w:eastAsia="ru-RU"/>
              </w:rPr>
            </w:pPr>
            <w:r w:rsidRPr="004C722C">
              <w:rPr>
                <w:rFonts w:ascii="Times New Roman" w:eastAsia="Times New Roman" w:hAnsi="Times New Roman"/>
                <w:bCs/>
                <w:sz w:val="24"/>
                <w:szCs w:val="24"/>
                <w:lang w:eastAsia="ru-RU"/>
              </w:rPr>
              <w:t>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p>
          <w:p w:rsidR="00ED7336" w:rsidRPr="00A505AA" w:rsidRDefault="00ED7336" w:rsidP="00ED7336">
            <w:pPr>
              <w:pStyle w:val="afffff5"/>
              <w:spacing w:before="0"/>
              <w:rPr>
                <w:rFonts w:ascii="Times New Roman" w:hAnsi="Times New Roman"/>
                <w:bCs/>
                <w:spacing w:val="-6"/>
                <w:sz w:val="24"/>
                <w:szCs w:val="24"/>
              </w:rPr>
            </w:pPr>
            <w:r w:rsidRPr="004C722C">
              <w:rPr>
                <w:rFonts w:ascii="Times New Roman" w:eastAsiaTheme="minorHAnsi" w:hAnsi="Times New Roman"/>
                <w:sz w:val="24"/>
                <w:szCs w:val="24"/>
                <w:lang w:eastAsia="en-US"/>
              </w:rPr>
              <w:t>В случае если снижение цены договора ниже установленного предела, указанного в абзаце 1 настоящего пункта,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указанным пунктом, не требуется.</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5"/>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5"/>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5"/>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5"/>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5"/>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5"/>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5"/>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5"/>
              <w:spacing w:line="276" w:lineRule="auto"/>
              <w:jc w:val="center"/>
              <w:rPr>
                <w:rFonts w:ascii="Times New Roman" w:hAnsi="Times New Roman"/>
                <w:sz w:val="24"/>
                <w:szCs w:val="24"/>
              </w:rPr>
            </w:pPr>
          </w:p>
          <w:p w:rsidR="009728F3" w:rsidRPr="00A505AA" w:rsidRDefault="009728F3" w:rsidP="009505CF">
            <w:pPr>
              <w:pStyle w:val="afffff5"/>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5"/>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0509FA">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Pr="00552F31">
              <w:rPr>
                <w:rFonts w:ascii="Times New Roman" w:hAnsi="Times New Roman"/>
                <w:i/>
                <w:sz w:val="24"/>
                <w:szCs w:val="24"/>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5"/>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552F31">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Pr>
                <w:rFonts w:ascii="Times New Roman" w:eastAsia="Calibri"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5"/>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5"/>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5"/>
              <w:ind w:left="1134" w:hanging="1134"/>
              <w:jc w:val="center"/>
              <w:rPr>
                <w:rFonts w:ascii="Times New Roman" w:hAnsi="Times New Roman"/>
                <w:sz w:val="24"/>
                <w:szCs w:val="24"/>
              </w:rPr>
            </w:pPr>
          </w:p>
          <w:p w:rsidR="009728F3" w:rsidRPr="00A505AA" w:rsidRDefault="000509FA" w:rsidP="009505CF">
            <w:pPr>
              <w:pStyle w:val="afffff5"/>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5"/>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5"/>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 xml:space="preserve">Наименование страны происхождения поставляемого товара (в том числе поставляемого Заказчику при выполнении закупаемых работ, оказании закупаемых </w:t>
            </w:r>
            <w:r w:rsidRPr="002F0740">
              <w:rPr>
                <w:rFonts w:ascii="Times New Roman" w:hAnsi="Times New Roman"/>
                <w:color w:val="000000" w:themeColor="text1"/>
                <w:sz w:val="24"/>
                <w:szCs w:val="24"/>
              </w:rPr>
              <w:lastRenderedPageBreak/>
              <w:t>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0C4577" w:rsidP="009505CF">
            <w:pPr>
              <w:pStyle w:val="afffff5"/>
              <w:spacing w:line="276" w:lineRule="auto"/>
              <w:jc w:val="center"/>
              <w:rPr>
                <w:rFonts w:ascii="Times New Roman" w:hAnsi="Times New Roman"/>
                <w:sz w:val="24"/>
                <w:szCs w:val="24"/>
              </w:rPr>
            </w:pPr>
          </w:p>
          <w:p w:rsidR="000C4577" w:rsidRPr="00A505AA" w:rsidRDefault="00A31EF8" w:rsidP="009505CF">
            <w:pPr>
              <w:pStyle w:val="afffff5"/>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A31EF8" w:rsidP="009505CF">
            <w:pPr>
              <w:pStyle w:val="afffff5"/>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5"/>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D9361D" w:rsidP="009505CF">
            <w:pPr>
              <w:pStyle w:val="afffff5"/>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5"/>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5"/>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0"/>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0"/>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0"/>
        <w:spacing w:after="0"/>
        <w:ind w:left="0"/>
        <w:jc w:val="both"/>
        <w:rPr>
          <w:lang w:val="ru"/>
        </w:rPr>
      </w:pPr>
    </w:p>
    <w:p w:rsidR="00255679" w:rsidRDefault="00255679" w:rsidP="008E6F10">
      <w:pPr>
        <w:pStyle w:val="1f0"/>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E83947" w:rsidRDefault="00E83947"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8235B7"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3"/>
        <w:gridCol w:w="2871"/>
        <w:gridCol w:w="6946"/>
        <w:gridCol w:w="2410"/>
        <w:gridCol w:w="992"/>
        <w:gridCol w:w="1154"/>
      </w:tblGrid>
      <w:tr w:rsidR="0059099B" w:rsidRPr="008235B7" w:rsidTr="00D75D8F">
        <w:trPr>
          <w:trHeight w:val="564"/>
          <w:tblHeader/>
        </w:trPr>
        <w:tc>
          <w:tcPr>
            <w:tcW w:w="1093" w:type="dxa"/>
            <w:vAlign w:val="center"/>
          </w:tcPr>
          <w:p w:rsidR="0059099B" w:rsidRPr="008235B7" w:rsidRDefault="0059099B" w:rsidP="008235B7">
            <w:pPr>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bCs/>
                <w:color w:val="000000"/>
                <w:sz w:val="20"/>
                <w:szCs w:val="20"/>
                <w:lang w:eastAsia="ru-RU"/>
              </w:rPr>
              <w:t>№ п/п</w:t>
            </w:r>
          </w:p>
        </w:tc>
        <w:tc>
          <w:tcPr>
            <w:tcW w:w="2871" w:type="dxa"/>
            <w:shd w:val="clear" w:color="auto" w:fill="auto"/>
            <w:vAlign w:val="center"/>
            <w:hideMark/>
          </w:tcPr>
          <w:p w:rsidR="0059099B" w:rsidRPr="008235B7" w:rsidRDefault="00685A48" w:rsidP="008235B7">
            <w:pPr>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bCs/>
                <w:color w:val="000000"/>
                <w:sz w:val="20"/>
                <w:szCs w:val="20"/>
                <w:lang w:eastAsia="ru-RU"/>
              </w:rPr>
              <w:t>Наименование</w:t>
            </w:r>
            <w:r>
              <w:rPr>
                <w:rFonts w:ascii="Times New Roman" w:eastAsia="Times New Roman" w:hAnsi="Times New Roman"/>
                <w:b/>
                <w:bCs/>
                <w:color w:val="000000"/>
                <w:sz w:val="20"/>
                <w:szCs w:val="20"/>
                <w:lang w:eastAsia="ru-RU"/>
              </w:rPr>
              <w:t xml:space="preserve"> товара/торговая марка</w:t>
            </w:r>
          </w:p>
        </w:tc>
        <w:tc>
          <w:tcPr>
            <w:tcW w:w="6946" w:type="dxa"/>
            <w:vAlign w:val="center"/>
          </w:tcPr>
          <w:p w:rsidR="0059099B" w:rsidRPr="008235B7" w:rsidRDefault="00D75D8F" w:rsidP="008235B7">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Технические характеристики</w:t>
            </w:r>
          </w:p>
        </w:tc>
        <w:tc>
          <w:tcPr>
            <w:tcW w:w="2410" w:type="dxa"/>
            <w:shd w:val="clear" w:color="auto" w:fill="auto"/>
            <w:vAlign w:val="center"/>
            <w:hideMark/>
          </w:tcPr>
          <w:p w:rsidR="0059099B" w:rsidRPr="008235B7" w:rsidRDefault="00D75D8F" w:rsidP="00C66EE3">
            <w:pPr>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sz w:val="20"/>
                <w:szCs w:val="20"/>
                <w:lang w:eastAsia="ru-RU"/>
              </w:rPr>
              <w:t>Наименование страны происхождения товара</w:t>
            </w:r>
            <w:r w:rsidRPr="008235B7">
              <w:rPr>
                <w:rFonts w:ascii="Times New Roman" w:eastAsia="Times New Roman" w:hAnsi="Times New Roman"/>
                <w:b/>
                <w:bCs/>
                <w:color w:val="000000"/>
                <w:sz w:val="20"/>
                <w:szCs w:val="20"/>
                <w:lang w:eastAsia="ru-RU"/>
              </w:rPr>
              <w:t xml:space="preserve"> </w:t>
            </w:r>
          </w:p>
        </w:tc>
        <w:tc>
          <w:tcPr>
            <w:tcW w:w="992" w:type="dxa"/>
            <w:vAlign w:val="center"/>
          </w:tcPr>
          <w:p w:rsidR="0059099B" w:rsidRPr="008235B7" w:rsidRDefault="00D75D8F" w:rsidP="008235B7">
            <w:pPr>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bCs/>
                <w:color w:val="000000"/>
                <w:sz w:val="20"/>
                <w:szCs w:val="20"/>
                <w:lang w:eastAsia="ru-RU"/>
              </w:rPr>
              <w:t>Кол-во</w:t>
            </w:r>
          </w:p>
        </w:tc>
        <w:tc>
          <w:tcPr>
            <w:tcW w:w="1154" w:type="dxa"/>
            <w:vAlign w:val="center"/>
          </w:tcPr>
          <w:p w:rsidR="0059099B" w:rsidRPr="008235B7" w:rsidRDefault="00D75D8F" w:rsidP="008235B7">
            <w:pPr>
              <w:tabs>
                <w:tab w:val="left" w:pos="301"/>
              </w:tabs>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bCs/>
                <w:color w:val="000000"/>
                <w:sz w:val="20"/>
                <w:szCs w:val="20"/>
                <w:lang w:eastAsia="ru-RU"/>
              </w:rPr>
              <w:t>Ед. изм.</w:t>
            </w:r>
          </w:p>
        </w:tc>
      </w:tr>
      <w:tr w:rsidR="00A635AF" w:rsidRPr="008235B7" w:rsidTr="00A635AF">
        <w:trPr>
          <w:trHeight w:val="234"/>
          <w:tblHeader/>
        </w:trPr>
        <w:tc>
          <w:tcPr>
            <w:tcW w:w="1093" w:type="dxa"/>
            <w:vAlign w:val="center"/>
          </w:tcPr>
          <w:p w:rsidR="00A635AF" w:rsidRPr="008235B7" w:rsidRDefault="00A635AF" w:rsidP="008235B7">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w:t>
            </w:r>
          </w:p>
        </w:tc>
        <w:tc>
          <w:tcPr>
            <w:tcW w:w="2871" w:type="dxa"/>
            <w:shd w:val="clear" w:color="auto" w:fill="auto"/>
            <w:vAlign w:val="center"/>
          </w:tcPr>
          <w:p w:rsidR="00A635AF" w:rsidRPr="008235B7" w:rsidRDefault="00A635AF" w:rsidP="008235B7">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w:t>
            </w:r>
          </w:p>
        </w:tc>
        <w:tc>
          <w:tcPr>
            <w:tcW w:w="6946" w:type="dxa"/>
            <w:vAlign w:val="center"/>
          </w:tcPr>
          <w:p w:rsidR="00A635AF" w:rsidRDefault="00A635AF" w:rsidP="008235B7">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3</w:t>
            </w:r>
          </w:p>
        </w:tc>
        <w:tc>
          <w:tcPr>
            <w:tcW w:w="2410" w:type="dxa"/>
            <w:shd w:val="clear" w:color="auto" w:fill="auto"/>
            <w:vAlign w:val="center"/>
          </w:tcPr>
          <w:p w:rsidR="00A635AF" w:rsidRPr="008235B7" w:rsidRDefault="00A635AF" w:rsidP="00C66EE3">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4</w:t>
            </w:r>
          </w:p>
        </w:tc>
        <w:tc>
          <w:tcPr>
            <w:tcW w:w="992" w:type="dxa"/>
            <w:vAlign w:val="center"/>
          </w:tcPr>
          <w:p w:rsidR="00A635AF" w:rsidRPr="008235B7" w:rsidRDefault="00A635AF" w:rsidP="008235B7">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5</w:t>
            </w:r>
          </w:p>
        </w:tc>
        <w:tc>
          <w:tcPr>
            <w:tcW w:w="1154" w:type="dxa"/>
            <w:vAlign w:val="center"/>
          </w:tcPr>
          <w:p w:rsidR="00A635AF" w:rsidRPr="008235B7" w:rsidRDefault="00A635AF" w:rsidP="008235B7">
            <w:pPr>
              <w:tabs>
                <w:tab w:val="left" w:pos="301"/>
              </w:tabs>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6</w:t>
            </w:r>
          </w:p>
        </w:tc>
      </w:tr>
      <w:tr w:rsidR="0059099B" w:rsidRPr="008235B7" w:rsidTr="00D75D8F">
        <w:trPr>
          <w:trHeight w:val="274"/>
        </w:trPr>
        <w:tc>
          <w:tcPr>
            <w:tcW w:w="1093" w:type="dxa"/>
            <w:vAlign w:val="center"/>
          </w:tcPr>
          <w:p w:rsidR="0059099B" w:rsidRPr="008235B7" w:rsidRDefault="0059099B" w:rsidP="008235B7">
            <w:pPr>
              <w:spacing w:after="0" w:line="240" w:lineRule="auto"/>
              <w:jc w:val="center"/>
              <w:rPr>
                <w:rFonts w:ascii="Times New Roman" w:eastAsia="Times New Roman" w:hAnsi="Times New Roman"/>
                <w:color w:val="000000"/>
                <w:sz w:val="20"/>
                <w:szCs w:val="20"/>
                <w:lang w:eastAsia="ru-RU"/>
              </w:rPr>
            </w:pPr>
            <w:r w:rsidRPr="008235B7">
              <w:rPr>
                <w:rFonts w:ascii="Times New Roman" w:eastAsia="Times New Roman" w:hAnsi="Times New Roman"/>
                <w:color w:val="000000"/>
                <w:sz w:val="20"/>
                <w:szCs w:val="20"/>
                <w:lang w:eastAsia="ru-RU"/>
              </w:rPr>
              <w:t>1</w:t>
            </w:r>
          </w:p>
        </w:tc>
        <w:tc>
          <w:tcPr>
            <w:tcW w:w="2871" w:type="dxa"/>
            <w:shd w:val="clear" w:color="auto" w:fill="auto"/>
            <w:noWrap/>
            <w:vAlign w:val="center"/>
          </w:tcPr>
          <w:p w:rsidR="0059099B" w:rsidRPr="008235B7" w:rsidRDefault="0059099B" w:rsidP="008235B7">
            <w:pPr>
              <w:spacing w:after="0" w:line="259" w:lineRule="auto"/>
              <w:rPr>
                <w:rFonts w:ascii="Times New Roman" w:eastAsia="Times New Roman" w:hAnsi="Times New Roman"/>
                <w:color w:val="000000"/>
                <w:sz w:val="20"/>
                <w:szCs w:val="20"/>
                <w:lang w:eastAsia="ru-RU"/>
              </w:rPr>
            </w:pPr>
          </w:p>
        </w:tc>
        <w:tc>
          <w:tcPr>
            <w:tcW w:w="6946" w:type="dxa"/>
            <w:vAlign w:val="center"/>
          </w:tcPr>
          <w:tbl>
            <w:tblPr>
              <w:tblStyle w:val="af6"/>
              <w:tblW w:w="0" w:type="auto"/>
              <w:tblLayout w:type="fixed"/>
              <w:tblLook w:val="04A0" w:firstRow="1" w:lastRow="0" w:firstColumn="1" w:lastColumn="0" w:noHBand="0" w:noVBand="1"/>
            </w:tblPr>
            <w:tblGrid>
              <w:gridCol w:w="3360"/>
              <w:gridCol w:w="3360"/>
            </w:tblGrid>
            <w:tr w:rsidR="00D75D8F" w:rsidTr="00FB4C49">
              <w:tc>
                <w:tcPr>
                  <w:tcW w:w="3360" w:type="dxa"/>
                  <w:shd w:val="clear" w:color="auto" w:fill="auto"/>
                </w:tcPr>
                <w:p w:rsidR="00D75D8F" w:rsidRPr="00935B0B" w:rsidRDefault="00D75D8F" w:rsidP="00D75D8F">
                  <w:pPr>
                    <w:jc w:val="center"/>
                    <w:rPr>
                      <w:rFonts w:ascii="Times New Roman" w:eastAsia="Lucida Sans Unicode" w:hAnsi="Times New Roman"/>
                      <w:b/>
                      <w:kern w:val="1"/>
                      <w:sz w:val="20"/>
                      <w:szCs w:val="20"/>
                      <w:lang w:eastAsia="zh-CN" w:bidi="hi-IN"/>
                    </w:rPr>
                  </w:pPr>
                  <w:r w:rsidRPr="00935B0B">
                    <w:rPr>
                      <w:rFonts w:ascii="Times New Roman" w:eastAsia="Lucida Sans Unicode" w:hAnsi="Times New Roman"/>
                      <w:b/>
                      <w:kern w:val="1"/>
                      <w:sz w:val="20"/>
                      <w:szCs w:val="20"/>
                      <w:lang w:eastAsia="zh-CN" w:bidi="hi-IN"/>
                    </w:rPr>
                    <w:t>Показатель</w:t>
                  </w:r>
                </w:p>
              </w:tc>
              <w:tc>
                <w:tcPr>
                  <w:tcW w:w="3360" w:type="dxa"/>
                  <w:shd w:val="clear" w:color="auto" w:fill="auto"/>
                </w:tcPr>
                <w:p w:rsidR="00D75D8F" w:rsidRPr="00935B0B" w:rsidRDefault="00D75D8F" w:rsidP="00D75D8F">
                  <w:pPr>
                    <w:jc w:val="center"/>
                    <w:rPr>
                      <w:rFonts w:ascii="Times New Roman" w:eastAsia="Lucida Sans Unicode" w:hAnsi="Times New Roman"/>
                      <w:b/>
                      <w:kern w:val="1"/>
                      <w:sz w:val="20"/>
                      <w:szCs w:val="20"/>
                      <w:lang w:eastAsia="zh-CN" w:bidi="hi-IN"/>
                    </w:rPr>
                  </w:pPr>
                  <w:r w:rsidRPr="00935B0B">
                    <w:rPr>
                      <w:rFonts w:ascii="Times New Roman" w:eastAsia="Lucida Sans Unicode" w:hAnsi="Times New Roman"/>
                      <w:b/>
                      <w:kern w:val="1"/>
                      <w:sz w:val="20"/>
                      <w:szCs w:val="20"/>
                      <w:lang w:eastAsia="zh-CN" w:bidi="hi-IN"/>
                    </w:rPr>
                    <w:t>Значение</w:t>
                  </w:r>
                </w:p>
              </w:tc>
            </w:tr>
            <w:tr w:rsidR="00D75D8F" w:rsidTr="00D75D8F">
              <w:tc>
                <w:tcPr>
                  <w:tcW w:w="3360" w:type="dxa"/>
                </w:tcPr>
                <w:p w:rsidR="00D75D8F" w:rsidRDefault="00D75D8F" w:rsidP="008235B7">
                  <w:pPr>
                    <w:spacing w:line="259" w:lineRule="auto"/>
                    <w:jc w:val="center"/>
                    <w:rPr>
                      <w:rFonts w:ascii="Times New Roman" w:eastAsia="Times New Roman" w:hAnsi="Times New Roman"/>
                      <w:color w:val="000000"/>
                      <w:sz w:val="20"/>
                      <w:szCs w:val="20"/>
                      <w:lang w:eastAsia="ru-RU"/>
                    </w:rPr>
                  </w:pPr>
                </w:p>
              </w:tc>
              <w:tc>
                <w:tcPr>
                  <w:tcW w:w="3360" w:type="dxa"/>
                </w:tcPr>
                <w:p w:rsidR="00D75D8F" w:rsidRDefault="00D75D8F" w:rsidP="008235B7">
                  <w:pPr>
                    <w:spacing w:line="259" w:lineRule="auto"/>
                    <w:jc w:val="center"/>
                    <w:rPr>
                      <w:rFonts w:ascii="Times New Roman" w:eastAsia="Times New Roman" w:hAnsi="Times New Roman"/>
                      <w:color w:val="000000"/>
                      <w:sz w:val="20"/>
                      <w:szCs w:val="20"/>
                      <w:lang w:eastAsia="ru-RU"/>
                    </w:rPr>
                  </w:pPr>
                </w:p>
              </w:tc>
            </w:tr>
            <w:tr w:rsidR="00D75D8F" w:rsidTr="00D75D8F">
              <w:tc>
                <w:tcPr>
                  <w:tcW w:w="3360" w:type="dxa"/>
                </w:tcPr>
                <w:p w:rsidR="00D75D8F" w:rsidRDefault="00D75D8F" w:rsidP="008235B7">
                  <w:pPr>
                    <w:spacing w:line="259" w:lineRule="auto"/>
                    <w:jc w:val="center"/>
                    <w:rPr>
                      <w:rFonts w:ascii="Times New Roman" w:eastAsia="Times New Roman" w:hAnsi="Times New Roman"/>
                      <w:color w:val="000000"/>
                      <w:sz w:val="20"/>
                      <w:szCs w:val="20"/>
                      <w:lang w:eastAsia="ru-RU"/>
                    </w:rPr>
                  </w:pPr>
                </w:p>
              </w:tc>
              <w:tc>
                <w:tcPr>
                  <w:tcW w:w="3360" w:type="dxa"/>
                </w:tcPr>
                <w:p w:rsidR="00D75D8F" w:rsidRDefault="00D75D8F" w:rsidP="008235B7">
                  <w:pPr>
                    <w:spacing w:line="259" w:lineRule="auto"/>
                    <w:jc w:val="center"/>
                    <w:rPr>
                      <w:rFonts w:ascii="Times New Roman" w:eastAsia="Times New Roman" w:hAnsi="Times New Roman"/>
                      <w:color w:val="000000"/>
                      <w:sz w:val="20"/>
                      <w:szCs w:val="20"/>
                      <w:lang w:eastAsia="ru-RU"/>
                    </w:rPr>
                  </w:pPr>
                </w:p>
              </w:tc>
            </w:tr>
            <w:tr w:rsidR="00D75D8F" w:rsidTr="00D75D8F">
              <w:tc>
                <w:tcPr>
                  <w:tcW w:w="3360" w:type="dxa"/>
                </w:tcPr>
                <w:p w:rsidR="00D75D8F" w:rsidRDefault="00D75D8F" w:rsidP="008235B7">
                  <w:pPr>
                    <w:spacing w:line="259" w:lineRule="auto"/>
                    <w:jc w:val="center"/>
                    <w:rPr>
                      <w:rFonts w:ascii="Times New Roman" w:eastAsia="Times New Roman" w:hAnsi="Times New Roman"/>
                      <w:color w:val="000000"/>
                      <w:sz w:val="20"/>
                      <w:szCs w:val="20"/>
                      <w:lang w:eastAsia="ru-RU"/>
                    </w:rPr>
                  </w:pPr>
                </w:p>
              </w:tc>
              <w:tc>
                <w:tcPr>
                  <w:tcW w:w="3360" w:type="dxa"/>
                </w:tcPr>
                <w:p w:rsidR="00D75D8F" w:rsidRDefault="00D75D8F" w:rsidP="008235B7">
                  <w:pPr>
                    <w:spacing w:line="259" w:lineRule="auto"/>
                    <w:jc w:val="center"/>
                    <w:rPr>
                      <w:rFonts w:ascii="Times New Roman" w:eastAsia="Times New Roman" w:hAnsi="Times New Roman"/>
                      <w:color w:val="000000"/>
                      <w:sz w:val="20"/>
                      <w:szCs w:val="20"/>
                      <w:lang w:eastAsia="ru-RU"/>
                    </w:rPr>
                  </w:pPr>
                </w:p>
              </w:tc>
            </w:tr>
          </w:tbl>
          <w:p w:rsidR="0059099B" w:rsidRPr="008235B7" w:rsidRDefault="0059099B" w:rsidP="008235B7">
            <w:pPr>
              <w:spacing w:after="0" w:line="259" w:lineRule="auto"/>
              <w:jc w:val="center"/>
              <w:rPr>
                <w:rFonts w:ascii="Times New Roman" w:eastAsia="Times New Roman" w:hAnsi="Times New Roman"/>
                <w:color w:val="000000"/>
                <w:sz w:val="20"/>
                <w:szCs w:val="20"/>
                <w:lang w:eastAsia="ru-RU"/>
              </w:rPr>
            </w:pPr>
          </w:p>
        </w:tc>
        <w:tc>
          <w:tcPr>
            <w:tcW w:w="2410" w:type="dxa"/>
            <w:shd w:val="clear" w:color="auto" w:fill="auto"/>
            <w:noWrap/>
            <w:vAlign w:val="center"/>
          </w:tcPr>
          <w:p w:rsidR="0059099B" w:rsidRPr="008235B7" w:rsidRDefault="0059099B" w:rsidP="008235B7">
            <w:pPr>
              <w:spacing w:after="0" w:line="259" w:lineRule="auto"/>
              <w:jc w:val="center"/>
              <w:rPr>
                <w:rFonts w:ascii="Times New Roman" w:eastAsia="Times New Roman" w:hAnsi="Times New Roman"/>
                <w:color w:val="000000"/>
                <w:sz w:val="20"/>
                <w:szCs w:val="20"/>
                <w:lang w:eastAsia="ru-RU"/>
              </w:rPr>
            </w:pPr>
          </w:p>
        </w:tc>
        <w:tc>
          <w:tcPr>
            <w:tcW w:w="992" w:type="dxa"/>
            <w:vAlign w:val="center"/>
          </w:tcPr>
          <w:p w:rsidR="0059099B" w:rsidRPr="008235B7" w:rsidRDefault="0059099B" w:rsidP="008235B7">
            <w:pPr>
              <w:spacing w:after="0" w:line="259" w:lineRule="auto"/>
              <w:jc w:val="center"/>
              <w:rPr>
                <w:rFonts w:ascii="Times New Roman" w:eastAsia="Times New Roman" w:hAnsi="Times New Roman"/>
                <w:color w:val="000000"/>
                <w:sz w:val="20"/>
                <w:szCs w:val="20"/>
                <w:lang w:eastAsia="ru-RU"/>
              </w:rPr>
            </w:pPr>
          </w:p>
        </w:tc>
        <w:tc>
          <w:tcPr>
            <w:tcW w:w="1154" w:type="dxa"/>
            <w:vAlign w:val="center"/>
          </w:tcPr>
          <w:p w:rsidR="0059099B" w:rsidRPr="008235B7" w:rsidRDefault="0059099B" w:rsidP="008235B7">
            <w:pPr>
              <w:spacing w:after="160" w:line="259" w:lineRule="auto"/>
              <w:jc w:val="center"/>
              <w:rPr>
                <w:rFonts w:ascii="Calibri" w:eastAsia="Calibri" w:hAnsi="Calibri"/>
                <w:sz w:val="22"/>
                <w:szCs w:val="22"/>
              </w:rPr>
            </w:pPr>
          </w:p>
        </w:tc>
      </w:tr>
    </w:tbl>
    <w:p w:rsidR="008235B7" w:rsidRDefault="008235B7" w:rsidP="00624A9C">
      <w:pPr>
        <w:autoSpaceDE w:val="0"/>
        <w:autoSpaceDN w:val="0"/>
        <w:adjustRightInd w:val="0"/>
        <w:spacing w:after="0" w:line="240" w:lineRule="auto"/>
        <w:jc w:val="both"/>
        <w:rPr>
          <w:rFonts w:ascii="Times New Roman" w:hAnsi="Times New Roman"/>
          <w:sz w:val="20"/>
          <w:szCs w:val="20"/>
        </w:rPr>
      </w:pPr>
    </w:p>
    <w:p w:rsidR="00606CCA" w:rsidRDefault="00D64A53" w:rsidP="0059099B">
      <w:pPr>
        <w:widowControl w:val="0"/>
        <w:spacing w:after="0"/>
        <w:jc w:val="both"/>
        <w:rPr>
          <w:rFonts w:ascii="Times New Roman" w:eastAsia="Times New Roman" w:hAnsi="Times New Roman"/>
          <w:b/>
          <w:i/>
          <w:sz w:val="22"/>
          <w:szCs w:val="22"/>
          <w:lang w:eastAsia="ru-RU"/>
        </w:rPr>
      </w:pPr>
      <w:r w:rsidRPr="00F358EE">
        <w:rPr>
          <w:rFonts w:ascii="Times New Roman" w:eastAsia="Times New Roman" w:hAnsi="Times New Roman"/>
          <w:b/>
          <w:i/>
          <w:sz w:val="24"/>
          <w:szCs w:val="24"/>
          <w:lang w:eastAsia="ru-RU"/>
        </w:rPr>
        <w:t xml:space="preserve">   </w:t>
      </w:r>
      <w:r w:rsidRPr="00F358EE">
        <w:rPr>
          <w:rFonts w:ascii="Times New Roman" w:eastAsia="Times New Roman" w:hAnsi="Times New Roman"/>
          <w:b/>
          <w:i/>
          <w:sz w:val="22"/>
          <w:szCs w:val="22"/>
          <w:lang w:eastAsia="ru-RU"/>
        </w:rPr>
        <w:t>Инструкция по заполнению таблицы 1:</w:t>
      </w:r>
    </w:p>
    <w:p w:rsidR="00606CCA" w:rsidRPr="00606CCA" w:rsidRDefault="00606CCA" w:rsidP="00606CCA">
      <w:pPr>
        <w:widowControl w:val="0"/>
        <w:spacing w:after="0"/>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685A48" w:rsidRPr="00BD6E5E" w:rsidRDefault="00685A48" w:rsidP="00685A48">
      <w:pPr>
        <w:spacing w:after="0"/>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2- участник процедуры закупки указывает наименование товара</w:t>
      </w:r>
      <w:r>
        <w:rPr>
          <w:rFonts w:ascii="Times New Roman" w:eastAsia="Times New Roman" w:hAnsi="Times New Roman"/>
          <w:i/>
          <w:sz w:val="22"/>
          <w:szCs w:val="22"/>
          <w:lang w:eastAsia="ru-RU"/>
        </w:rPr>
        <w:t xml:space="preserve"> и торговую марку (при наличии);</w:t>
      </w:r>
    </w:p>
    <w:p w:rsidR="00606CCA" w:rsidRPr="008A54E8" w:rsidRDefault="00606CCA" w:rsidP="00606CCA">
      <w:pPr>
        <w:spacing w:after="0"/>
        <w:ind w:firstLine="426"/>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 xml:space="preserve"> В столбце 3 – участник процедуры закупки заполняет в соответствии со своим предложением и</w:t>
      </w:r>
      <w:r w:rsidR="008235B7">
        <w:rPr>
          <w:rFonts w:ascii="Times New Roman" w:eastAsia="Times New Roman" w:hAnsi="Times New Roman"/>
          <w:i/>
          <w:sz w:val="22"/>
          <w:szCs w:val="22"/>
          <w:lang w:eastAsia="ru-RU"/>
        </w:rPr>
        <w:t xml:space="preserve"> условиями Технического задания</w:t>
      </w:r>
      <w:r w:rsidR="0059099B">
        <w:rPr>
          <w:rFonts w:ascii="Times New Roman" w:eastAsia="Times New Roman" w:hAnsi="Times New Roman"/>
          <w:i/>
          <w:sz w:val="24"/>
          <w:szCs w:val="24"/>
          <w:lang w:eastAsia="ru-RU"/>
        </w:rPr>
        <w:t xml:space="preserve">. </w:t>
      </w:r>
    </w:p>
    <w:p w:rsidR="00606CCA" w:rsidRPr="007827FF" w:rsidRDefault="00340DF7" w:rsidP="00606CCA">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В столбце 4</w:t>
      </w:r>
      <w:r w:rsidR="00606CCA">
        <w:rPr>
          <w:rFonts w:ascii="Times New Roman" w:eastAsia="Times New Roman" w:hAnsi="Times New Roman"/>
          <w:i/>
          <w:sz w:val="22"/>
          <w:szCs w:val="22"/>
          <w:lang w:eastAsia="ru-RU"/>
        </w:rPr>
        <w:t xml:space="preserve"> - </w:t>
      </w:r>
      <w:r w:rsidR="00606CCA" w:rsidRPr="00767F88">
        <w:rPr>
          <w:rFonts w:ascii="Times New Roman" w:eastAsia="Times New Roman" w:hAnsi="Times New Roman"/>
          <w:i/>
          <w:sz w:val="22"/>
          <w:szCs w:val="22"/>
          <w:lang w:eastAsia="ru-RU"/>
        </w:rPr>
        <w:t>наименование страны происхождения товара.</w:t>
      </w:r>
      <w:r w:rsidR="00606CCA"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00606CCA">
        <w:rPr>
          <w:rFonts w:ascii="Times New Roman" w:eastAsia="Times New Roman" w:hAnsi="Times New Roman"/>
          <w:i/>
          <w:sz w:val="22"/>
          <w:szCs w:val="22"/>
          <w:lang w:eastAsia="ru-RU"/>
        </w:rPr>
        <w:t xml:space="preserve"> </w:t>
      </w:r>
      <w:r w:rsidR="00606CCA"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w:t>
      </w:r>
      <w:r>
        <w:rPr>
          <w:rFonts w:ascii="Times New Roman" w:hAnsi="Times New Roman"/>
          <w:i/>
          <w:sz w:val="22"/>
          <w:szCs w:val="22"/>
        </w:rPr>
        <w:t>ния заявки на участие в закупке</w:t>
      </w:r>
      <w:r w:rsidR="0059099B">
        <w:rPr>
          <w:rFonts w:ascii="Times New Roman" w:hAnsi="Times New Roman"/>
          <w:i/>
          <w:sz w:val="22"/>
          <w:szCs w:val="22"/>
        </w:rPr>
        <w:t>.</w:t>
      </w:r>
    </w:p>
    <w:p w:rsidR="00606CCA" w:rsidRPr="007827FF" w:rsidRDefault="00606CCA" w:rsidP="00606CCA">
      <w:pPr>
        <w:widowControl w:val="0"/>
        <w:spacing w:after="0"/>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r w:rsidR="00340DF7">
        <w:rPr>
          <w:rFonts w:ascii="Times New Roman" w:eastAsia="Times New Roman" w:hAnsi="Times New Roman"/>
          <w:bCs/>
          <w:i/>
          <w:sz w:val="22"/>
          <w:szCs w:val="22"/>
          <w:lang w:eastAsia="ru-RU"/>
        </w:rPr>
        <w:t>.</w:t>
      </w:r>
    </w:p>
    <w:p w:rsidR="00606CCA" w:rsidRDefault="00606CCA" w:rsidP="00606CCA">
      <w:pPr>
        <w:spacing w:after="0"/>
        <w:ind w:firstLine="284"/>
        <w:jc w:val="both"/>
        <w:rPr>
          <w:rFonts w:ascii="Times New Roman" w:eastAsia="Times New Roman" w:hAnsi="Times New Roman"/>
          <w:i/>
          <w:sz w:val="22"/>
          <w:szCs w:val="22"/>
        </w:rPr>
      </w:pPr>
      <w:r w:rsidRPr="008E1A41">
        <w:rPr>
          <w:rFonts w:ascii="Times New Roman" w:eastAsia="Times New Roman" w:hAnsi="Times New Roman"/>
          <w:i/>
          <w:kern w:val="28"/>
          <w:sz w:val="22"/>
          <w:szCs w:val="22"/>
          <w:lang w:eastAsia="ru-RU"/>
        </w:rPr>
        <w:t xml:space="preserve">Участник процедуры закупки вправе поставить указанную продукцию любого товарного знака, производителя в соответствии со своим предложением участника. </w:t>
      </w:r>
    </w:p>
    <w:p w:rsidR="00606CCA" w:rsidRDefault="00340DF7" w:rsidP="00D64A53">
      <w:pPr>
        <w:widowControl w:val="0"/>
        <w:spacing w:after="0"/>
        <w:ind w:firstLine="426"/>
        <w:jc w:val="both"/>
        <w:rPr>
          <w:rFonts w:ascii="Times New Roman" w:hAnsi="Times New Roman"/>
          <w:sz w:val="22"/>
          <w:szCs w:val="22"/>
        </w:rPr>
      </w:pPr>
      <w:r>
        <w:rPr>
          <w:rFonts w:ascii="Times New Roman" w:eastAsia="Times New Roman" w:hAnsi="Times New Roman"/>
          <w:i/>
          <w:sz w:val="22"/>
          <w:szCs w:val="22"/>
          <w:lang w:eastAsia="ru-RU"/>
        </w:rPr>
        <w:t xml:space="preserve">В столбце 5,6 - </w:t>
      </w:r>
      <w:r w:rsidRPr="00BD6E5E">
        <w:rPr>
          <w:rFonts w:ascii="Times New Roman" w:eastAsia="Times New Roman" w:hAnsi="Times New Roman"/>
          <w:i/>
          <w:sz w:val="22"/>
          <w:szCs w:val="22"/>
          <w:lang w:eastAsia="ru-RU"/>
        </w:rPr>
        <w:t>участник процедуры закупки указывает</w:t>
      </w:r>
      <w:r>
        <w:rPr>
          <w:rFonts w:ascii="Times New Roman" w:eastAsia="Times New Roman" w:hAnsi="Times New Roman"/>
          <w:i/>
          <w:sz w:val="22"/>
          <w:szCs w:val="22"/>
          <w:lang w:eastAsia="ru-RU"/>
        </w:rPr>
        <w:t xml:space="preserve"> количество и единицу измерения поставляемого товара в соответствии с условиями Технического задания.</w:t>
      </w:r>
    </w:p>
    <w:p w:rsidR="0059099B" w:rsidRDefault="0059099B" w:rsidP="00D64A53">
      <w:pPr>
        <w:widowControl w:val="0"/>
        <w:spacing w:after="0"/>
        <w:jc w:val="both"/>
        <w:rPr>
          <w:rFonts w:ascii="Times New Roman" w:eastAsia="Calibri" w:hAnsi="Times New Roman"/>
          <w:b/>
          <w:i/>
          <w:sz w:val="22"/>
          <w:szCs w:val="22"/>
        </w:rPr>
      </w:pPr>
    </w:p>
    <w:p w:rsidR="00D64A53" w:rsidRPr="00F358EE" w:rsidRDefault="00D64A53" w:rsidP="00D64A53">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6D4A23" w:rsidRPr="004802A8" w:rsidRDefault="006D4A23" w:rsidP="00624A9C">
      <w:pPr>
        <w:autoSpaceDE w:val="0"/>
        <w:autoSpaceDN w:val="0"/>
        <w:adjustRightInd w:val="0"/>
        <w:spacing w:after="0" w:line="240" w:lineRule="auto"/>
        <w:jc w:val="both"/>
        <w:rPr>
          <w:rFonts w:ascii="Times New Roman" w:hAnsi="Times New Roman"/>
          <w:sz w:val="20"/>
          <w:szCs w:val="20"/>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624A9C">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6A607F">
          <w:footerReference w:type="default" r:id="rId17"/>
          <w:footerReference w:type="first" r:id="rId18"/>
          <w:pgSz w:w="16838" w:h="11906" w:orient="landscape"/>
          <w:pgMar w:top="425" w:right="539"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7D03BD" w:rsidRPr="00552F31" w:rsidRDefault="007D03BD" w:rsidP="00552F31">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t>ФОРМА 3</w:t>
      </w:r>
    </w:p>
    <w:p w:rsidR="007D03BD" w:rsidRPr="00AC6F71" w:rsidRDefault="007D03BD" w:rsidP="007D03BD">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7D03BD" w:rsidRPr="00AC6F71" w:rsidRDefault="007D03BD" w:rsidP="007D03BD">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7D03BD" w:rsidRDefault="007D03BD" w:rsidP="007D03BD">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552F31" w:rsidRDefault="00552F31" w:rsidP="007D03BD">
      <w:pPr>
        <w:autoSpaceDE w:val="0"/>
        <w:autoSpaceDN w:val="0"/>
        <w:adjustRightInd w:val="0"/>
        <w:spacing w:after="0" w:line="240" w:lineRule="auto"/>
        <w:jc w:val="both"/>
        <w:rPr>
          <w:rFonts w:ascii="Times New Roman" w:hAnsi="Times New Roman"/>
          <w:sz w:val="18"/>
          <w:szCs w:val="18"/>
        </w:rPr>
      </w:pPr>
    </w:p>
    <w:p w:rsidR="00A233A5" w:rsidRDefault="00A233A5" w:rsidP="007D03BD">
      <w:pPr>
        <w:autoSpaceDE w:val="0"/>
        <w:autoSpaceDN w:val="0"/>
        <w:adjustRightInd w:val="0"/>
        <w:spacing w:after="0" w:line="240" w:lineRule="auto"/>
        <w:jc w:val="both"/>
        <w:rPr>
          <w:rFonts w:ascii="Times New Roman" w:hAnsi="Times New Roman"/>
          <w:sz w:val="18"/>
          <w:szCs w:val="18"/>
        </w:rPr>
      </w:pPr>
    </w:p>
    <w:p w:rsidR="00685A48" w:rsidRDefault="00685A48" w:rsidP="00685A48">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 ЦЕНЕ ДОГОВОРА</w:t>
      </w:r>
    </w:p>
    <w:p w:rsidR="00685A48" w:rsidRDefault="00685A48" w:rsidP="00685A48">
      <w:pPr>
        <w:spacing w:after="0"/>
        <w:jc w:val="center"/>
        <w:rPr>
          <w:rFonts w:ascii="Times New Roman" w:hAnsi="Times New Roman"/>
          <w:b/>
          <w:iCs/>
          <w:snapToGrid w:val="0"/>
          <w:sz w:val="24"/>
          <w:szCs w:val="24"/>
        </w:rPr>
      </w:pPr>
    </w:p>
    <w:tbl>
      <w:tblPr>
        <w:tblW w:w="103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3866"/>
        <w:gridCol w:w="1657"/>
        <w:gridCol w:w="1988"/>
        <w:gridCol w:w="1801"/>
      </w:tblGrid>
      <w:tr w:rsidR="00685A48" w:rsidRPr="003706F3" w:rsidTr="0065297C">
        <w:trPr>
          <w:trHeight w:val="264"/>
        </w:trPr>
        <w:tc>
          <w:tcPr>
            <w:tcW w:w="995" w:type="dxa"/>
            <w:tcBorders>
              <w:top w:val="single" w:sz="4" w:space="0" w:color="auto"/>
              <w:left w:val="single" w:sz="4" w:space="0" w:color="auto"/>
              <w:bottom w:val="single" w:sz="4" w:space="0" w:color="auto"/>
              <w:right w:val="single" w:sz="4" w:space="0" w:color="auto"/>
            </w:tcBorders>
            <w:noWrap/>
            <w:vAlign w:val="center"/>
            <w:hideMark/>
          </w:tcPr>
          <w:p w:rsidR="00685A48" w:rsidRPr="003706F3" w:rsidRDefault="00685A48" w:rsidP="0065297C">
            <w:pPr>
              <w:spacing w:after="0" w:line="240" w:lineRule="auto"/>
              <w:jc w:val="center"/>
              <w:rPr>
                <w:rFonts w:ascii="Times New Roman" w:hAnsi="Times New Roman"/>
                <w:sz w:val="21"/>
                <w:szCs w:val="21"/>
                <w:lang w:eastAsia="ru-RU"/>
              </w:rPr>
            </w:pPr>
            <w:r w:rsidRPr="003706F3">
              <w:rPr>
                <w:rFonts w:ascii="Times New Roman" w:hAnsi="Times New Roman"/>
                <w:sz w:val="21"/>
                <w:szCs w:val="21"/>
                <w:lang w:eastAsia="ru-RU"/>
              </w:rPr>
              <w:t>№</w:t>
            </w:r>
          </w:p>
        </w:tc>
        <w:tc>
          <w:tcPr>
            <w:tcW w:w="3866" w:type="dxa"/>
            <w:tcBorders>
              <w:top w:val="single" w:sz="4" w:space="0" w:color="auto"/>
              <w:left w:val="single" w:sz="4" w:space="0" w:color="auto"/>
              <w:bottom w:val="single" w:sz="4" w:space="0" w:color="auto"/>
              <w:right w:val="single" w:sz="4" w:space="0" w:color="auto"/>
            </w:tcBorders>
            <w:noWrap/>
            <w:vAlign w:val="center"/>
            <w:hideMark/>
          </w:tcPr>
          <w:p w:rsidR="00685A48" w:rsidRPr="00EA3DE0" w:rsidRDefault="00685A48" w:rsidP="0065297C">
            <w:pPr>
              <w:spacing w:after="0" w:line="240" w:lineRule="auto"/>
              <w:jc w:val="center"/>
              <w:rPr>
                <w:rFonts w:ascii="Times New Roman" w:hAnsi="Times New Roman"/>
                <w:sz w:val="21"/>
                <w:szCs w:val="21"/>
                <w:lang w:eastAsia="ru-RU"/>
              </w:rPr>
            </w:pPr>
            <w:r>
              <w:rPr>
                <w:rFonts w:ascii="Times New Roman" w:eastAsia="Times New Roman" w:hAnsi="Times New Roman"/>
                <w:bCs/>
                <w:color w:val="000000"/>
                <w:sz w:val="21"/>
                <w:szCs w:val="21"/>
                <w:lang w:eastAsia="ru-RU"/>
              </w:rPr>
              <w:t>Товар</w:t>
            </w:r>
          </w:p>
        </w:tc>
        <w:tc>
          <w:tcPr>
            <w:tcW w:w="1657" w:type="dxa"/>
            <w:tcBorders>
              <w:top w:val="single" w:sz="4" w:space="0" w:color="auto"/>
              <w:left w:val="single" w:sz="4" w:space="0" w:color="auto"/>
              <w:bottom w:val="single" w:sz="4" w:space="0" w:color="auto"/>
              <w:right w:val="single" w:sz="4" w:space="0" w:color="auto"/>
            </w:tcBorders>
            <w:vAlign w:val="center"/>
            <w:hideMark/>
          </w:tcPr>
          <w:p w:rsidR="00685A48" w:rsidRPr="003706F3" w:rsidRDefault="00685A48" w:rsidP="0065297C">
            <w:pPr>
              <w:spacing w:after="0" w:line="240" w:lineRule="auto"/>
              <w:jc w:val="center"/>
              <w:rPr>
                <w:rFonts w:ascii="Times New Roman" w:hAnsi="Times New Roman"/>
                <w:sz w:val="21"/>
                <w:szCs w:val="21"/>
                <w:lang w:eastAsia="ru-RU"/>
              </w:rPr>
            </w:pPr>
            <w:r w:rsidRPr="003706F3">
              <w:rPr>
                <w:rFonts w:ascii="Times New Roman" w:hAnsi="Times New Roman"/>
                <w:sz w:val="21"/>
                <w:szCs w:val="21"/>
                <w:lang w:eastAsia="ru-RU"/>
              </w:rPr>
              <w:t>Кол-во, шт.</w:t>
            </w:r>
          </w:p>
        </w:tc>
        <w:tc>
          <w:tcPr>
            <w:tcW w:w="1988" w:type="dxa"/>
            <w:tcBorders>
              <w:top w:val="single" w:sz="8" w:space="0" w:color="auto"/>
              <w:left w:val="single" w:sz="8" w:space="0" w:color="auto"/>
              <w:bottom w:val="single" w:sz="4" w:space="0" w:color="auto"/>
              <w:right w:val="nil"/>
            </w:tcBorders>
            <w:vAlign w:val="center"/>
          </w:tcPr>
          <w:p w:rsidR="00685A48" w:rsidRPr="00DA1153" w:rsidRDefault="00685A48" w:rsidP="0065297C">
            <w:pPr>
              <w:jc w:val="center"/>
              <w:rPr>
                <w:rFonts w:ascii="Times New Roman" w:hAnsi="Times New Roman"/>
                <w:sz w:val="20"/>
                <w:szCs w:val="20"/>
              </w:rPr>
            </w:pPr>
            <w:r>
              <w:rPr>
                <w:rFonts w:ascii="Times New Roman" w:hAnsi="Times New Roman"/>
                <w:sz w:val="20"/>
                <w:szCs w:val="20"/>
              </w:rPr>
              <w:t>Цена за ед., руб., в т.ч. НДС</w:t>
            </w:r>
            <w:r>
              <w:rPr>
                <w:rFonts w:ascii="Times New Roman" w:hAnsi="Times New Roman"/>
                <w:sz w:val="20"/>
                <w:szCs w:val="20"/>
                <w:vertAlign w:val="superscript"/>
              </w:rPr>
              <w:t>1</w:t>
            </w:r>
            <w:r>
              <w:rPr>
                <w:rFonts w:ascii="Times New Roman" w:hAnsi="Times New Roman"/>
                <w:sz w:val="20"/>
                <w:szCs w:val="20"/>
              </w:rPr>
              <w:t xml:space="preserve"> (    %)</w:t>
            </w:r>
          </w:p>
        </w:tc>
        <w:tc>
          <w:tcPr>
            <w:tcW w:w="1801" w:type="dxa"/>
            <w:tcBorders>
              <w:top w:val="single" w:sz="8" w:space="0" w:color="auto"/>
              <w:left w:val="single" w:sz="8" w:space="0" w:color="auto"/>
              <w:bottom w:val="single" w:sz="4" w:space="0" w:color="auto"/>
              <w:right w:val="single" w:sz="8" w:space="0" w:color="auto"/>
            </w:tcBorders>
            <w:vAlign w:val="center"/>
          </w:tcPr>
          <w:p w:rsidR="00685A48" w:rsidRPr="00DA1153" w:rsidRDefault="00685A48" w:rsidP="0065297C">
            <w:pPr>
              <w:spacing w:after="0"/>
              <w:jc w:val="center"/>
              <w:rPr>
                <w:rFonts w:ascii="Times New Roman" w:hAnsi="Times New Roman"/>
                <w:sz w:val="20"/>
                <w:szCs w:val="20"/>
              </w:rPr>
            </w:pPr>
            <w:r w:rsidRPr="00DA1153">
              <w:rPr>
                <w:rFonts w:ascii="Times New Roman" w:hAnsi="Times New Roman"/>
                <w:sz w:val="20"/>
                <w:szCs w:val="20"/>
              </w:rPr>
              <w:t>Общая цена, руб.,</w:t>
            </w:r>
          </w:p>
          <w:p w:rsidR="00685A48" w:rsidRPr="00DA1153" w:rsidRDefault="00685A48" w:rsidP="0065297C">
            <w:pPr>
              <w:spacing w:after="0"/>
              <w:jc w:val="center"/>
              <w:rPr>
                <w:rFonts w:ascii="Times New Roman" w:hAnsi="Times New Roman"/>
                <w:sz w:val="20"/>
                <w:szCs w:val="20"/>
              </w:rPr>
            </w:pPr>
            <w:r w:rsidRPr="00DA1153">
              <w:rPr>
                <w:rFonts w:ascii="Times New Roman" w:hAnsi="Times New Roman"/>
                <w:sz w:val="20"/>
                <w:szCs w:val="20"/>
              </w:rPr>
              <w:t>в т.ч. НДС</w:t>
            </w:r>
            <w:r>
              <w:rPr>
                <w:rFonts w:ascii="Times New Roman" w:hAnsi="Times New Roman"/>
                <w:sz w:val="20"/>
                <w:szCs w:val="20"/>
                <w:vertAlign w:val="superscript"/>
              </w:rPr>
              <w:t>1</w:t>
            </w:r>
            <w:r w:rsidRPr="00DA1153">
              <w:rPr>
                <w:rFonts w:ascii="Times New Roman" w:hAnsi="Times New Roman"/>
                <w:sz w:val="20"/>
                <w:szCs w:val="20"/>
              </w:rPr>
              <w:t xml:space="preserve"> </w:t>
            </w:r>
            <w:r>
              <w:rPr>
                <w:rFonts w:ascii="Times New Roman" w:hAnsi="Times New Roman"/>
                <w:sz w:val="20"/>
                <w:szCs w:val="20"/>
              </w:rPr>
              <w:t>(   %)</w:t>
            </w:r>
          </w:p>
        </w:tc>
      </w:tr>
      <w:tr w:rsidR="00685A48" w:rsidRPr="003706F3" w:rsidTr="0065297C">
        <w:trPr>
          <w:trHeight w:val="264"/>
        </w:trPr>
        <w:tc>
          <w:tcPr>
            <w:tcW w:w="995" w:type="dxa"/>
            <w:tcBorders>
              <w:top w:val="single" w:sz="4" w:space="0" w:color="auto"/>
              <w:left w:val="single" w:sz="4" w:space="0" w:color="auto"/>
              <w:bottom w:val="single" w:sz="4" w:space="0" w:color="auto"/>
              <w:right w:val="single" w:sz="4" w:space="0" w:color="auto"/>
            </w:tcBorders>
            <w:noWrap/>
            <w:vAlign w:val="center"/>
          </w:tcPr>
          <w:p w:rsidR="00685A48" w:rsidRPr="003706F3" w:rsidRDefault="00685A48" w:rsidP="0065297C">
            <w:pPr>
              <w:spacing w:after="0" w:line="240" w:lineRule="auto"/>
              <w:jc w:val="center"/>
              <w:rPr>
                <w:rFonts w:ascii="Times New Roman" w:hAnsi="Times New Roman"/>
                <w:sz w:val="21"/>
                <w:szCs w:val="21"/>
                <w:lang w:eastAsia="ru-RU"/>
              </w:rPr>
            </w:pPr>
            <w:r>
              <w:rPr>
                <w:rFonts w:ascii="Times New Roman" w:hAnsi="Times New Roman"/>
                <w:sz w:val="21"/>
                <w:szCs w:val="21"/>
                <w:lang w:eastAsia="ru-RU"/>
              </w:rPr>
              <w:t>1</w:t>
            </w:r>
          </w:p>
        </w:tc>
        <w:tc>
          <w:tcPr>
            <w:tcW w:w="3866" w:type="dxa"/>
            <w:tcBorders>
              <w:top w:val="single" w:sz="4" w:space="0" w:color="auto"/>
              <w:left w:val="single" w:sz="4" w:space="0" w:color="auto"/>
              <w:bottom w:val="single" w:sz="4" w:space="0" w:color="auto"/>
              <w:right w:val="single" w:sz="4" w:space="0" w:color="auto"/>
            </w:tcBorders>
            <w:noWrap/>
            <w:vAlign w:val="center"/>
          </w:tcPr>
          <w:p w:rsidR="00685A48" w:rsidRPr="003706F3" w:rsidRDefault="00685A48" w:rsidP="0065297C">
            <w:pPr>
              <w:spacing w:after="0" w:line="240" w:lineRule="auto"/>
              <w:jc w:val="center"/>
              <w:rPr>
                <w:rFonts w:ascii="Times New Roman" w:hAnsi="Times New Roman"/>
                <w:sz w:val="21"/>
                <w:szCs w:val="21"/>
                <w:lang w:eastAsia="ru-RU"/>
              </w:rPr>
            </w:pPr>
          </w:p>
        </w:tc>
        <w:tc>
          <w:tcPr>
            <w:tcW w:w="1657" w:type="dxa"/>
            <w:tcBorders>
              <w:top w:val="single" w:sz="4" w:space="0" w:color="auto"/>
              <w:left w:val="single" w:sz="4" w:space="0" w:color="auto"/>
              <w:bottom w:val="single" w:sz="4" w:space="0" w:color="auto"/>
              <w:right w:val="single" w:sz="4" w:space="0" w:color="auto"/>
            </w:tcBorders>
            <w:vAlign w:val="center"/>
          </w:tcPr>
          <w:p w:rsidR="00685A48" w:rsidRPr="003706F3" w:rsidRDefault="00685A48" w:rsidP="0065297C">
            <w:pPr>
              <w:spacing w:after="0" w:line="240" w:lineRule="auto"/>
              <w:jc w:val="center"/>
              <w:rPr>
                <w:rFonts w:ascii="Times New Roman" w:hAnsi="Times New Roman"/>
                <w:sz w:val="21"/>
                <w:szCs w:val="21"/>
                <w:lang w:eastAsia="ru-RU"/>
              </w:rPr>
            </w:pPr>
          </w:p>
        </w:tc>
        <w:tc>
          <w:tcPr>
            <w:tcW w:w="1988" w:type="dxa"/>
            <w:tcBorders>
              <w:top w:val="single" w:sz="4" w:space="0" w:color="auto"/>
              <w:left w:val="single" w:sz="4" w:space="0" w:color="auto"/>
              <w:bottom w:val="single" w:sz="4" w:space="0" w:color="auto"/>
              <w:right w:val="single" w:sz="4" w:space="0" w:color="auto"/>
            </w:tcBorders>
          </w:tcPr>
          <w:p w:rsidR="00685A48" w:rsidRPr="003706F3" w:rsidRDefault="00685A48" w:rsidP="0065297C">
            <w:pPr>
              <w:spacing w:after="0" w:line="240" w:lineRule="auto"/>
              <w:jc w:val="center"/>
              <w:rPr>
                <w:rFonts w:ascii="Times New Roman" w:hAnsi="Times New Roman"/>
                <w:sz w:val="21"/>
                <w:szCs w:val="21"/>
                <w:lang w:eastAsia="ru-RU"/>
              </w:rPr>
            </w:pPr>
          </w:p>
        </w:tc>
        <w:tc>
          <w:tcPr>
            <w:tcW w:w="1801" w:type="dxa"/>
            <w:tcBorders>
              <w:top w:val="single" w:sz="4" w:space="0" w:color="auto"/>
              <w:left w:val="single" w:sz="4" w:space="0" w:color="auto"/>
              <w:bottom w:val="single" w:sz="4" w:space="0" w:color="auto"/>
              <w:right w:val="single" w:sz="4" w:space="0" w:color="auto"/>
            </w:tcBorders>
          </w:tcPr>
          <w:p w:rsidR="00685A48" w:rsidRPr="003706F3" w:rsidRDefault="00685A48" w:rsidP="0065297C">
            <w:pPr>
              <w:spacing w:after="0" w:line="240" w:lineRule="auto"/>
              <w:jc w:val="center"/>
              <w:rPr>
                <w:rFonts w:ascii="Times New Roman" w:hAnsi="Times New Roman"/>
                <w:sz w:val="21"/>
                <w:szCs w:val="21"/>
                <w:lang w:eastAsia="ru-RU"/>
              </w:rPr>
            </w:pPr>
          </w:p>
        </w:tc>
      </w:tr>
      <w:tr w:rsidR="00685A48" w:rsidRPr="003706F3" w:rsidTr="0065297C">
        <w:trPr>
          <w:trHeight w:val="264"/>
        </w:trPr>
        <w:tc>
          <w:tcPr>
            <w:tcW w:w="995" w:type="dxa"/>
            <w:tcBorders>
              <w:top w:val="single" w:sz="4" w:space="0" w:color="auto"/>
              <w:left w:val="single" w:sz="4" w:space="0" w:color="auto"/>
              <w:bottom w:val="single" w:sz="4" w:space="0" w:color="auto"/>
              <w:right w:val="single" w:sz="4" w:space="0" w:color="auto"/>
            </w:tcBorders>
            <w:noWrap/>
            <w:vAlign w:val="center"/>
          </w:tcPr>
          <w:p w:rsidR="00685A48" w:rsidRDefault="00685A48" w:rsidP="0065297C">
            <w:pPr>
              <w:spacing w:after="0" w:line="240" w:lineRule="auto"/>
              <w:jc w:val="center"/>
              <w:rPr>
                <w:rFonts w:ascii="Times New Roman" w:hAnsi="Times New Roman"/>
                <w:sz w:val="21"/>
                <w:szCs w:val="21"/>
                <w:lang w:eastAsia="ru-RU"/>
              </w:rPr>
            </w:pPr>
            <w:r>
              <w:rPr>
                <w:rFonts w:ascii="Times New Roman" w:hAnsi="Times New Roman"/>
                <w:sz w:val="21"/>
                <w:szCs w:val="21"/>
                <w:lang w:eastAsia="ru-RU"/>
              </w:rPr>
              <w:t>…</w:t>
            </w:r>
          </w:p>
        </w:tc>
        <w:tc>
          <w:tcPr>
            <w:tcW w:w="3866" w:type="dxa"/>
            <w:tcBorders>
              <w:top w:val="single" w:sz="4" w:space="0" w:color="auto"/>
              <w:left w:val="single" w:sz="4" w:space="0" w:color="auto"/>
              <w:bottom w:val="single" w:sz="4" w:space="0" w:color="auto"/>
              <w:right w:val="single" w:sz="4" w:space="0" w:color="auto"/>
            </w:tcBorders>
            <w:noWrap/>
            <w:vAlign w:val="center"/>
          </w:tcPr>
          <w:p w:rsidR="00685A48" w:rsidRPr="003706F3" w:rsidRDefault="00685A48" w:rsidP="0065297C">
            <w:pPr>
              <w:spacing w:after="0" w:line="240" w:lineRule="auto"/>
              <w:jc w:val="center"/>
              <w:rPr>
                <w:rFonts w:ascii="Times New Roman" w:hAnsi="Times New Roman"/>
                <w:sz w:val="21"/>
                <w:szCs w:val="21"/>
                <w:lang w:eastAsia="ru-RU"/>
              </w:rPr>
            </w:pPr>
            <w:r>
              <w:rPr>
                <w:rFonts w:ascii="Times New Roman" w:hAnsi="Times New Roman"/>
                <w:sz w:val="21"/>
                <w:szCs w:val="21"/>
                <w:lang w:eastAsia="ru-RU"/>
              </w:rPr>
              <w:t>…</w:t>
            </w:r>
          </w:p>
        </w:tc>
        <w:tc>
          <w:tcPr>
            <w:tcW w:w="1657" w:type="dxa"/>
            <w:tcBorders>
              <w:top w:val="single" w:sz="4" w:space="0" w:color="auto"/>
              <w:left w:val="single" w:sz="4" w:space="0" w:color="auto"/>
              <w:bottom w:val="single" w:sz="4" w:space="0" w:color="auto"/>
              <w:right w:val="single" w:sz="4" w:space="0" w:color="auto"/>
            </w:tcBorders>
            <w:vAlign w:val="center"/>
          </w:tcPr>
          <w:p w:rsidR="00685A48" w:rsidRPr="003706F3" w:rsidRDefault="00685A48" w:rsidP="0065297C">
            <w:pPr>
              <w:spacing w:after="0" w:line="240" w:lineRule="auto"/>
              <w:jc w:val="center"/>
              <w:rPr>
                <w:rFonts w:ascii="Times New Roman" w:hAnsi="Times New Roman"/>
                <w:sz w:val="21"/>
                <w:szCs w:val="21"/>
                <w:lang w:eastAsia="ru-RU"/>
              </w:rPr>
            </w:pPr>
            <w:r>
              <w:rPr>
                <w:rFonts w:ascii="Times New Roman" w:hAnsi="Times New Roman"/>
                <w:sz w:val="21"/>
                <w:szCs w:val="21"/>
                <w:lang w:eastAsia="ru-RU"/>
              </w:rPr>
              <w:t>…</w:t>
            </w:r>
          </w:p>
        </w:tc>
        <w:tc>
          <w:tcPr>
            <w:tcW w:w="1988" w:type="dxa"/>
            <w:tcBorders>
              <w:top w:val="single" w:sz="4" w:space="0" w:color="auto"/>
              <w:left w:val="single" w:sz="4" w:space="0" w:color="auto"/>
              <w:bottom w:val="single" w:sz="4" w:space="0" w:color="auto"/>
              <w:right w:val="single" w:sz="4" w:space="0" w:color="auto"/>
            </w:tcBorders>
          </w:tcPr>
          <w:p w:rsidR="00685A48" w:rsidRPr="003706F3" w:rsidRDefault="00685A48" w:rsidP="0065297C">
            <w:pPr>
              <w:spacing w:after="0" w:line="240" w:lineRule="auto"/>
              <w:jc w:val="center"/>
              <w:rPr>
                <w:rFonts w:ascii="Times New Roman" w:hAnsi="Times New Roman"/>
                <w:sz w:val="21"/>
                <w:szCs w:val="21"/>
                <w:lang w:eastAsia="ru-RU"/>
              </w:rPr>
            </w:pPr>
            <w:r>
              <w:rPr>
                <w:rFonts w:ascii="Times New Roman" w:hAnsi="Times New Roman"/>
                <w:sz w:val="21"/>
                <w:szCs w:val="21"/>
                <w:lang w:eastAsia="ru-RU"/>
              </w:rPr>
              <w:t>…</w:t>
            </w:r>
          </w:p>
        </w:tc>
        <w:tc>
          <w:tcPr>
            <w:tcW w:w="1801" w:type="dxa"/>
            <w:tcBorders>
              <w:top w:val="single" w:sz="4" w:space="0" w:color="auto"/>
              <w:left w:val="single" w:sz="4" w:space="0" w:color="auto"/>
              <w:bottom w:val="single" w:sz="4" w:space="0" w:color="auto"/>
              <w:right w:val="single" w:sz="4" w:space="0" w:color="auto"/>
            </w:tcBorders>
          </w:tcPr>
          <w:p w:rsidR="00685A48" w:rsidRPr="003706F3" w:rsidRDefault="00685A48" w:rsidP="0065297C">
            <w:pPr>
              <w:spacing w:after="0" w:line="240" w:lineRule="auto"/>
              <w:jc w:val="center"/>
              <w:rPr>
                <w:rFonts w:ascii="Times New Roman" w:hAnsi="Times New Roman"/>
                <w:sz w:val="21"/>
                <w:szCs w:val="21"/>
                <w:lang w:eastAsia="ru-RU"/>
              </w:rPr>
            </w:pPr>
            <w:r>
              <w:rPr>
                <w:rFonts w:ascii="Times New Roman" w:hAnsi="Times New Roman"/>
                <w:sz w:val="21"/>
                <w:szCs w:val="21"/>
                <w:lang w:eastAsia="ru-RU"/>
              </w:rPr>
              <w:t>…</w:t>
            </w:r>
          </w:p>
        </w:tc>
      </w:tr>
    </w:tbl>
    <w:p w:rsidR="00E83947" w:rsidRDefault="00E83947" w:rsidP="001F7A94">
      <w:pPr>
        <w:spacing w:after="0"/>
        <w:rPr>
          <w:rFonts w:ascii="Times New Roman" w:hAnsi="Times New Roman"/>
          <w:iCs/>
          <w:snapToGrid w:val="0"/>
          <w:sz w:val="18"/>
          <w:szCs w:val="18"/>
        </w:rPr>
      </w:pPr>
    </w:p>
    <w:p w:rsidR="00426BE6" w:rsidRDefault="00552F31" w:rsidP="001F7A94">
      <w:pPr>
        <w:spacing w:after="0"/>
        <w:rPr>
          <w:rFonts w:ascii="Times New Roman" w:eastAsia="Times New Roman" w:hAnsi="Times New Roman"/>
          <w:i/>
          <w:spacing w:val="-4"/>
          <w:sz w:val="24"/>
          <w:szCs w:val="24"/>
          <w:lang w:eastAsia="ru-RU"/>
        </w:rPr>
      </w:pPr>
      <w:r>
        <w:rPr>
          <w:rFonts w:ascii="Times New Roman" w:hAnsi="Times New Roman"/>
          <w:iCs/>
          <w:snapToGrid w:val="0"/>
          <w:sz w:val="18"/>
          <w:szCs w:val="18"/>
        </w:rPr>
        <w:t xml:space="preserve">  </w:t>
      </w:r>
      <w:r w:rsidRPr="00552F31">
        <w:rPr>
          <w:rFonts w:ascii="Times New Roman" w:eastAsia="Times New Roman" w:hAnsi="Times New Roman"/>
          <w:i/>
          <w:spacing w:val="-4"/>
          <w:sz w:val="24"/>
          <w:szCs w:val="24"/>
          <w:lang w:eastAsia="ru-RU"/>
        </w:rPr>
        <w:t>Примечани</w:t>
      </w:r>
      <w:r w:rsidR="00FC44A8">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p>
    <w:p w:rsidR="001F7A94" w:rsidRPr="00552F31" w:rsidRDefault="001F7A94" w:rsidP="001F7A94">
      <w:pPr>
        <w:spacing w:after="0"/>
        <w:rPr>
          <w:rFonts w:ascii="Times New Roman" w:eastAsia="Times New Roman" w:hAnsi="Times New Roman"/>
          <w:i/>
          <w:spacing w:val="-4"/>
          <w:sz w:val="24"/>
          <w:szCs w:val="24"/>
          <w:lang w:eastAsia="ru-RU"/>
        </w:rPr>
      </w:pPr>
    </w:p>
    <w:p w:rsidR="003A4487" w:rsidRPr="009E20F1" w:rsidRDefault="003A4487" w:rsidP="003A4487">
      <w:pPr>
        <w:keepNext/>
        <w:spacing w:before="240" w:after="0" w:line="240" w:lineRule="auto"/>
        <w:jc w:val="both"/>
        <w:rPr>
          <w:rFonts w:ascii="Times New Roman" w:hAnsi="Times New Roman"/>
          <w:b/>
          <w:sz w:val="24"/>
          <w:szCs w:val="24"/>
        </w:rPr>
      </w:pPr>
      <w:r w:rsidRPr="009E20F1">
        <w:rPr>
          <w:rFonts w:ascii="Times New Roman" w:hAnsi="Times New Roman"/>
          <w:b/>
          <w:sz w:val="24"/>
          <w:szCs w:val="24"/>
        </w:rPr>
        <w:t xml:space="preserve">ИТОГО цена договора составляет: ________________ </w:t>
      </w:r>
      <w:r w:rsidRPr="009E20F1">
        <w:rPr>
          <w:rFonts w:ascii="Times New Roman" w:hAnsi="Times New Roman"/>
          <w:i/>
          <w:sz w:val="24"/>
          <w:szCs w:val="24"/>
        </w:rPr>
        <w:t>(</w:t>
      </w:r>
      <w:r w:rsidRPr="00EA201C">
        <w:rPr>
          <w:rFonts w:ascii="Times New Roman" w:hAnsi="Times New Roman"/>
          <w:i/>
          <w:sz w:val="20"/>
          <w:szCs w:val="20"/>
        </w:rPr>
        <w:t>указать значение цифрами и прописью</w:t>
      </w:r>
      <w:r w:rsidRPr="009E20F1">
        <w:rPr>
          <w:rFonts w:ascii="Times New Roman" w:hAnsi="Times New Roman"/>
          <w:i/>
          <w:sz w:val="24"/>
          <w:szCs w:val="24"/>
        </w:rPr>
        <w:t>)</w:t>
      </w:r>
      <w:r w:rsidRPr="009E20F1">
        <w:rPr>
          <w:rFonts w:ascii="Times New Roman" w:hAnsi="Times New Roman"/>
          <w:b/>
          <w:sz w:val="24"/>
          <w:szCs w:val="24"/>
        </w:rPr>
        <w:t xml:space="preserve"> </w:t>
      </w:r>
      <w:r>
        <w:rPr>
          <w:rFonts w:ascii="Times New Roman" w:hAnsi="Times New Roman"/>
          <w:b/>
          <w:sz w:val="24"/>
          <w:szCs w:val="24"/>
        </w:rPr>
        <w:t>рублей</w:t>
      </w:r>
      <w:r w:rsidRPr="009E20F1">
        <w:rPr>
          <w:rFonts w:ascii="Times New Roman" w:hAnsi="Times New Roman"/>
          <w:b/>
          <w:sz w:val="24"/>
          <w:szCs w:val="24"/>
        </w:rPr>
        <w:t>, с учетом НДС в размере _________</w:t>
      </w:r>
      <w:r w:rsidRPr="009E20F1">
        <w:rPr>
          <w:rFonts w:ascii="Times New Roman" w:hAnsi="Times New Roman"/>
          <w:i/>
          <w:sz w:val="24"/>
          <w:szCs w:val="24"/>
        </w:rPr>
        <w:t>(</w:t>
      </w:r>
      <w:r w:rsidRPr="00EA201C">
        <w:rPr>
          <w:rFonts w:ascii="Times New Roman" w:hAnsi="Times New Roman"/>
          <w:i/>
          <w:sz w:val="20"/>
          <w:szCs w:val="20"/>
        </w:rPr>
        <w:t>указать значение цифрами и прописью</w:t>
      </w:r>
      <w:r w:rsidRPr="009E20F1">
        <w:rPr>
          <w:rFonts w:ascii="Times New Roman" w:hAnsi="Times New Roman"/>
          <w:i/>
          <w:sz w:val="24"/>
          <w:szCs w:val="24"/>
        </w:rPr>
        <w:t>)</w:t>
      </w:r>
      <w:r w:rsidRPr="009E20F1">
        <w:rPr>
          <w:rFonts w:ascii="Times New Roman" w:hAnsi="Times New Roman"/>
          <w:b/>
          <w:sz w:val="24"/>
          <w:szCs w:val="24"/>
        </w:rPr>
        <w:t xml:space="preserve">  </w:t>
      </w:r>
      <w:r>
        <w:rPr>
          <w:rFonts w:ascii="Times New Roman" w:hAnsi="Times New Roman"/>
          <w:b/>
          <w:sz w:val="24"/>
          <w:szCs w:val="24"/>
        </w:rPr>
        <w:t>рублей</w:t>
      </w:r>
      <w:r w:rsidRPr="009E20F1">
        <w:rPr>
          <w:rFonts w:ascii="Times New Roman" w:hAnsi="Times New Roman"/>
          <w:b/>
          <w:sz w:val="24"/>
          <w:szCs w:val="24"/>
        </w:rPr>
        <w:t>.</w:t>
      </w: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3A4487"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3A4487" w:rsidRPr="005A1E8C"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3A4487" w:rsidRDefault="003A4487" w:rsidP="003A4487">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3A4487" w:rsidRDefault="003A4487"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340DF7" w:rsidRDefault="00340DF7" w:rsidP="001F7A94">
      <w:pPr>
        <w:spacing w:after="0" w:line="240" w:lineRule="auto"/>
        <w:ind w:firstLine="426"/>
        <w:jc w:val="both"/>
        <w:rPr>
          <w:rFonts w:ascii="Times New Roman" w:eastAsia="Times New Roman" w:hAnsi="Times New Roman"/>
          <w:sz w:val="19"/>
          <w:szCs w:val="19"/>
          <w:lang w:eastAsia="ru-RU"/>
        </w:rPr>
      </w:pPr>
    </w:p>
    <w:p w:rsidR="00340DF7" w:rsidRDefault="00340DF7" w:rsidP="001F7A94">
      <w:pPr>
        <w:spacing w:after="0" w:line="240" w:lineRule="auto"/>
        <w:ind w:firstLine="426"/>
        <w:jc w:val="both"/>
        <w:rPr>
          <w:rFonts w:ascii="Times New Roman" w:eastAsia="Times New Roman" w:hAnsi="Times New Roman"/>
          <w:sz w:val="19"/>
          <w:szCs w:val="19"/>
          <w:lang w:eastAsia="ru-RU"/>
        </w:rPr>
      </w:pPr>
    </w:p>
    <w:p w:rsidR="00340DF7" w:rsidRDefault="00340DF7" w:rsidP="001F7A94">
      <w:pPr>
        <w:spacing w:after="0" w:line="240" w:lineRule="auto"/>
        <w:ind w:firstLine="426"/>
        <w:jc w:val="both"/>
        <w:rPr>
          <w:rFonts w:ascii="Times New Roman" w:eastAsia="Times New Roman" w:hAnsi="Times New Roman"/>
          <w:sz w:val="19"/>
          <w:szCs w:val="19"/>
          <w:lang w:eastAsia="ru-RU"/>
        </w:rPr>
      </w:pPr>
    </w:p>
    <w:p w:rsidR="00340DF7" w:rsidRDefault="00340DF7" w:rsidP="001F7A94">
      <w:pPr>
        <w:spacing w:after="0" w:line="240" w:lineRule="auto"/>
        <w:ind w:firstLine="426"/>
        <w:jc w:val="both"/>
        <w:rPr>
          <w:rFonts w:ascii="Times New Roman" w:eastAsia="Times New Roman" w:hAnsi="Times New Roman"/>
          <w:sz w:val="19"/>
          <w:szCs w:val="19"/>
          <w:lang w:eastAsia="ru-RU"/>
        </w:rPr>
      </w:pPr>
    </w:p>
    <w:p w:rsidR="00685A48" w:rsidRDefault="00685A48" w:rsidP="001F7A94">
      <w:pPr>
        <w:spacing w:after="0" w:line="240" w:lineRule="auto"/>
        <w:ind w:firstLine="426"/>
        <w:jc w:val="both"/>
        <w:rPr>
          <w:rFonts w:ascii="Times New Roman" w:eastAsia="Times New Roman" w:hAnsi="Times New Roman"/>
          <w:sz w:val="19"/>
          <w:szCs w:val="19"/>
          <w:lang w:eastAsia="ru-RU"/>
        </w:rPr>
      </w:pPr>
    </w:p>
    <w:p w:rsidR="00685A48" w:rsidRDefault="00685A48" w:rsidP="001F7A94">
      <w:pPr>
        <w:spacing w:after="0" w:line="240" w:lineRule="auto"/>
        <w:ind w:firstLine="426"/>
        <w:jc w:val="both"/>
        <w:rPr>
          <w:rFonts w:ascii="Times New Roman" w:eastAsia="Times New Roman" w:hAnsi="Times New Roman"/>
          <w:sz w:val="19"/>
          <w:szCs w:val="19"/>
          <w:lang w:eastAsia="ru-RU"/>
        </w:rPr>
      </w:pPr>
    </w:p>
    <w:p w:rsidR="00685A48" w:rsidRDefault="00685A48" w:rsidP="001F7A94">
      <w:pPr>
        <w:spacing w:after="0" w:line="240" w:lineRule="auto"/>
        <w:ind w:firstLine="426"/>
        <w:jc w:val="both"/>
        <w:rPr>
          <w:rFonts w:ascii="Times New Roman" w:eastAsia="Times New Roman" w:hAnsi="Times New Roman"/>
          <w:sz w:val="19"/>
          <w:szCs w:val="19"/>
          <w:lang w:eastAsia="ru-RU"/>
        </w:rPr>
      </w:pPr>
    </w:p>
    <w:p w:rsidR="00685A48" w:rsidRDefault="00685A48" w:rsidP="001F7A94">
      <w:pPr>
        <w:spacing w:after="0" w:line="240" w:lineRule="auto"/>
        <w:ind w:firstLine="426"/>
        <w:jc w:val="both"/>
        <w:rPr>
          <w:rFonts w:ascii="Times New Roman" w:eastAsia="Times New Roman" w:hAnsi="Times New Roman"/>
          <w:sz w:val="19"/>
          <w:szCs w:val="19"/>
          <w:lang w:eastAsia="ru-RU"/>
        </w:rPr>
      </w:pPr>
    </w:p>
    <w:p w:rsidR="00685A48" w:rsidRDefault="00685A48" w:rsidP="001F7A94">
      <w:pPr>
        <w:spacing w:after="0" w:line="240" w:lineRule="auto"/>
        <w:ind w:firstLine="426"/>
        <w:jc w:val="both"/>
        <w:rPr>
          <w:rFonts w:ascii="Times New Roman" w:eastAsia="Times New Roman" w:hAnsi="Times New Roman"/>
          <w:sz w:val="19"/>
          <w:szCs w:val="19"/>
          <w:lang w:eastAsia="ru-RU"/>
        </w:rPr>
      </w:pPr>
    </w:p>
    <w:p w:rsidR="00685A48" w:rsidRDefault="00685A48" w:rsidP="001F7A94">
      <w:pPr>
        <w:spacing w:after="0" w:line="240" w:lineRule="auto"/>
        <w:ind w:firstLine="426"/>
        <w:jc w:val="both"/>
        <w:rPr>
          <w:rFonts w:ascii="Times New Roman" w:eastAsia="Times New Roman" w:hAnsi="Times New Roman"/>
          <w:sz w:val="19"/>
          <w:szCs w:val="19"/>
          <w:lang w:eastAsia="ru-RU"/>
        </w:rPr>
      </w:pPr>
    </w:p>
    <w:p w:rsidR="00685A48" w:rsidRDefault="00685A48" w:rsidP="001F7A94">
      <w:pPr>
        <w:spacing w:after="0" w:line="240" w:lineRule="auto"/>
        <w:ind w:firstLine="426"/>
        <w:jc w:val="both"/>
        <w:rPr>
          <w:rFonts w:ascii="Times New Roman" w:eastAsia="Times New Roman" w:hAnsi="Times New Roman"/>
          <w:sz w:val="19"/>
          <w:szCs w:val="19"/>
          <w:lang w:eastAsia="ru-RU"/>
        </w:rPr>
      </w:pPr>
    </w:p>
    <w:p w:rsidR="00685A48" w:rsidRDefault="00685A48" w:rsidP="001F7A94">
      <w:pPr>
        <w:spacing w:after="0" w:line="240" w:lineRule="auto"/>
        <w:ind w:firstLine="426"/>
        <w:jc w:val="both"/>
        <w:rPr>
          <w:rFonts w:ascii="Times New Roman" w:eastAsia="Times New Roman" w:hAnsi="Times New Roman"/>
          <w:sz w:val="19"/>
          <w:szCs w:val="19"/>
          <w:lang w:eastAsia="ru-RU"/>
        </w:rPr>
      </w:pPr>
    </w:p>
    <w:p w:rsidR="00685A48" w:rsidRDefault="00685A48" w:rsidP="001F7A94">
      <w:pPr>
        <w:spacing w:after="0" w:line="240" w:lineRule="auto"/>
        <w:ind w:firstLine="426"/>
        <w:jc w:val="both"/>
        <w:rPr>
          <w:rFonts w:ascii="Times New Roman" w:eastAsia="Times New Roman" w:hAnsi="Times New Roman"/>
          <w:sz w:val="19"/>
          <w:szCs w:val="19"/>
          <w:lang w:eastAsia="ru-RU"/>
        </w:rPr>
      </w:pPr>
    </w:p>
    <w:p w:rsidR="00685A48" w:rsidRDefault="00685A48" w:rsidP="001F7A94">
      <w:pPr>
        <w:spacing w:after="0" w:line="240" w:lineRule="auto"/>
        <w:ind w:firstLine="426"/>
        <w:jc w:val="both"/>
        <w:rPr>
          <w:rFonts w:ascii="Times New Roman" w:eastAsia="Times New Roman" w:hAnsi="Times New Roman"/>
          <w:sz w:val="19"/>
          <w:szCs w:val="19"/>
          <w:lang w:eastAsia="ru-RU"/>
        </w:rPr>
      </w:pPr>
    </w:p>
    <w:p w:rsidR="00685A48" w:rsidRDefault="00685A48" w:rsidP="001F7A94">
      <w:pPr>
        <w:spacing w:after="0" w:line="240" w:lineRule="auto"/>
        <w:ind w:firstLine="426"/>
        <w:jc w:val="both"/>
        <w:rPr>
          <w:rFonts w:ascii="Times New Roman" w:eastAsia="Times New Roman" w:hAnsi="Times New Roman"/>
          <w:sz w:val="19"/>
          <w:szCs w:val="19"/>
          <w:lang w:eastAsia="ru-RU"/>
        </w:rPr>
      </w:pPr>
    </w:p>
    <w:p w:rsidR="00685A48" w:rsidRDefault="00685A48" w:rsidP="001F7A94">
      <w:pPr>
        <w:spacing w:after="0" w:line="240" w:lineRule="auto"/>
        <w:ind w:firstLine="426"/>
        <w:jc w:val="both"/>
        <w:rPr>
          <w:rFonts w:ascii="Times New Roman" w:eastAsia="Times New Roman" w:hAnsi="Times New Roman"/>
          <w:sz w:val="19"/>
          <w:szCs w:val="19"/>
          <w:lang w:eastAsia="ru-RU"/>
        </w:rPr>
      </w:pPr>
    </w:p>
    <w:p w:rsidR="00685A48" w:rsidRDefault="00685A48" w:rsidP="001F7A94">
      <w:pPr>
        <w:spacing w:after="0" w:line="240" w:lineRule="auto"/>
        <w:ind w:firstLine="426"/>
        <w:jc w:val="both"/>
        <w:rPr>
          <w:rFonts w:ascii="Times New Roman" w:eastAsia="Times New Roman" w:hAnsi="Times New Roman"/>
          <w:sz w:val="19"/>
          <w:szCs w:val="19"/>
          <w:lang w:eastAsia="ru-RU"/>
        </w:rPr>
      </w:pPr>
    </w:p>
    <w:p w:rsidR="00685A48" w:rsidRDefault="00685A48" w:rsidP="001F7A94">
      <w:pPr>
        <w:spacing w:after="0" w:line="240" w:lineRule="auto"/>
        <w:ind w:firstLine="426"/>
        <w:jc w:val="both"/>
        <w:rPr>
          <w:rFonts w:ascii="Times New Roman" w:eastAsia="Times New Roman" w:hAnsi="Times New Roman"/>
          <w:sz w:val="19"/>
          <w:szCs w:val="19"/>
          <w:lang w:eastAsia="ru-RU"/>
        </w:rPr>
      </w:pPr>
    </w:p>
    <w:p w:rsidR="00685A48" w:rsidRDefault="00685A48" w:rsidP="001F7A94">
      <w:pPr>
        <w:spacing w:after="0" w:line="240" w:lineRule="auto"/>
        <w:ind w:firstLine="426"/>
        <w:jc w:val="both"/>
        <w:rPr>
          <w:rFonts w:ascii="Times New Roman" w:eastAsia="Times New Roman" w:hAnsi="Times New Roman"/>
          <w:sz w:val="19"/>
          <w:szCs w:val="19"/>
          <w:lang w:eastAsia="ru-RU"/>
        </w:rPr>
      </w:pPr>
    </w:p>
    <w:p w:rsidR="00685A48" w:rsidRDefault="00685A48" w:rsidP="001F7A94">
      <w:pPr>
        <w:spacing w:after="0" w:line="240" w:lineRule="auto"/>
        <w:ind w:firstLine="426"/>
        <w:jc w:val="both"/>
        <w:rPr>
          <w:rFonts w:ascii="Times New Roman" w:eastAsia="Times New Roman" w:hAnsi="Times New Roman"/>
          <w:sz w:val="19"/>
          <w:szCs w:val="19"/>
          <w:lang w:eastAsia="ru-RU"/>
        </w:rPr>
      </w:pPr>
    </w:p>
    <w:p w:rsidR="00685A48" w:rsidRDefault="00685A48" w:rsidP="001F7A94">
      <w:pPr>
        <w:spacing w:after="0" w:line="240" w:lineRule="auto"/>
        <w:ind w:firstLine="426"/>
        <w:jc w:val="both"/>
        <w:rPr>
          <w:rFonts w:ascii="Times New Roman" w:eastAsia="Times New Roman" w:hAnsi="Times New Roman"/>
          <w:sz w:val="19"/>
          <w:szCs w:val="19"/>
          <w:lang w:eastAsia="ru-RU"/>
        </w:rPr>
      </w:pPr>
    </w:p>
    <w:p w:rsidR="00685A48" w:rsidRDefault="00685A48" w:rsidP="001F7A94">
      <w:pPr>
        <w:spacing w:after="0" w:line="240" w:lineRule="auto"/>
        <w:ind w:firstLine="426"/>
        <w:jc w:val="both"/>
        <w:rPr>
          <w:rFonts w:ascii="Times New Roman" w:eastAsia="Times New Roman" w:hAnsi="Times New Roman"/>
          <w:sz w:val="19"/>
          <w:szCs w:val="19"/>
          <w:lang w:eastAsia="ru-RU"/>
        </w:rPr>
      </w:pPr>
    </w:p>
    <w:p w:rsidR="00685A48" w:rsidRDefault="00685A48" w:rsidP="001F7A94">
      <w:pPr>
        <w:spacing w:after="0" w:line="240" w:lineRule="auto"/>
        <w:ind w:firstLine="426"/>
        <w:jc w:val="both"/>
        <w:rPr>
          <w:rFonts w:ascii="Times New Roman" w:eastAsia="Times New Roman" w:hAnsi="Times New Roman"/>
          <w:sz w:val="19"/>
          <w:szCs w:val="19"/>
          <w:lang w:eastAsia="ru-RU"/>
        </w:rPr>
      </w:pPr>
    </w:p>
    <w:p w:rsidR="00340DF7" w:rsidRDefault="00340DF7"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Pr="004279D4" w:rsidRDefault="001F7A94" w:rsidP="001F7A94">
      <w:pPr>
        <w:spacing w:after="0" w:line="240" w:lineRule="auto"/>
        <w:ind w:firstLine="426"/>
        <w:jc w:val="both"/>
        <w:rPr>
          <w:rFonts w:ascii="Times New Roman" w:hAnsi="Times New Roman"/>
          <w:sz w:val="24"/>
          <w:szCs w:val="24"/>
        </w:rPr>
      </w:pP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9B757C" w:rsidRDefault="009B757C" w:rsidP="0075321B">
      <w:pPr>
        <w:spacing w:after="0" w:line="240" w:lineRule="auto"/>
        <w:ind w:firstLine="567"/>
        <w:jc w:val="both"/>
        <w:rPr>
          <w:rFonts w:ascii="Times New Roman" w:hAnsi="Times New Roman"/>
          <w:sz w:val="24"/>
          <w:szCs w:val="24"/>
          <w:shd w:val="clear" w:color="auto" w:fill="FFFFFF"/>
        </w:rPr>
        <w:sectPr w:rsidR="009B757C" w:rsidSect="00F623BD">
          <w:pgSz w:w="11906" w:h="16838"/>
          <w:pgMar w:top="426" w:right="1134" w:bottom="851" w:left="993"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3"/>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5"/>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 xml:space="preserve">а </w:t>
      </w:r>
      <w:r w:rsidR="00F44ED0">
        <w:rPr>
          <w:rFonts w:ascii="Times New Roman" w:eastAsia="Times New Roman" w:hAnsi="Times New Roman"/>
          <w:sz w:val="24"/>
          <w:szCs w:val="24"/>
          <w:lang w:eastAsia="ru-RU"/>
        </w:rPr>
        <w:t xml:space="preserve">официальном </w:t>
      </w:r>
      <w:r w:rsidRPr="008B1BF2">
        <w:rPr>
          <w:rFonts w:ascii="Times New Roman" w:eastAsia="Times New Roman" w:hAnsi="Times New Roman"/>
          <w:sz w:val="24"/>
          <w:szCs w:val="24"/>
          <w:lang w:eastAsia="ru-RU"/>
        </w:rPr>
        <w:t xml:space="preserve">сайте </w:t>
      </w:r>
      <w:r w:rsidR="00F44ED0">
        <w:rPr>
          <w:rFonts w:ascii="Times New Roman" w:eastAsia="Times New Roman" w:hAnsi="Times New Roman"/>
          <w:sz w:val="24"/>
          <w:szCs w:val="24"/>
          <w:lang w:eastAsia="ru-RU"/>
        </w:rPr>
        <w:t xml:space="preserve">заказчика, </w:t>
      </w:r>
      <w:r w:rsidRPr="008B1BF2">
        <w:rPr>
          <w:rFonts w:ascii="Times New Roman" w:eastAsia="Times New Roman" w:hAnsi="Times New Roman"/>
          <w:sz w:val="24"/>
          <w:szCs w:val="24"/>
          <w:lang w:eastAsia="ru-RU"/>
        </w:rPr>
        <w:t>ЭТП, указанной в пункте</w:t>
      </w:r>
      <w:r w:rsidR="00F44ED0">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5"/>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3407" w:rsidRDefault="00F53407" w:rsidP="00BE4551">
      <w:pPr>
        <w:spacing w:after="0" w:line="240" w:lineRule="auto"/>
      </w:pPr>
      <w:r>
        <w:separator/>
      </w:r>
    </w:p>
  </w:endnote>
  <w:endnote w:type="continuationSeparator" w:id="0">
    <w:p w:rsidR="00F53407" w:rsidRDefault="00F53407" w:rsidP="00BE4551">
      <w:pPr>
        <w:spacing w:after="0" w:line="240" w:lineRule="auto"/>
      </w:pPr>
      <w:r>
        <w:continuationSeparator/>
      </w:r>
    </w:p>
  </w:endnote>
  <w:endnote w:type="continuationNotice" w:id="1">
    <w:p w:rsidR="00F53407" w:rsidRDefault="00F534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panose1 w:val="020B05030201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FB4C49" w:rsidRDefault="00FB4C49"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685A48">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FB4C49" w:rsidRDefault="00FB4C4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C49" w:rsidRPr="0032691D" w:rsidRDefault="00FB4C49" w:rsidP="00A741FC">
    <w:pPr>
      <w:pStyle w:val="aff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FB4C49" w:rsidRDefault="00FB4C49"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433A67">
              <w:rPr>
                <w:rFonts w:ascii="Times New Roman" w:hAnsi="Times New Roman"/>
                <w:bCs/>
                <w:noProof/>
                <w:sz w:val="24"/>
                <w:szCs w:val="24"/>
              </w:rPr>
              <w:t>15</w:t>
            </w:r>
            <w:r w:rsidRPr="00E36F9A">
              <w:rPr>
                <w:rFonts w:ascii="Times New Roman" w:hAnsi="Times New Roman"/>
                <w:bCs/>
                <w:sz w:val="24"/>
                <w:szCs w:val="24"/>
              </w:rPr>
              <w:fldChar w:fldCharType="end"/>
            </w:r>
          </w:p>
        </w:sdtContent>
      </w:sdt>
    </w:sdtContent>
  </w:sdt>
  <w:p w:rsidR="00FB4C49" w:rsidRDefault="00FB4C49" w:rsidP="00784E56">
    <w:pPr>
      <w:tabs>
        <w:tab w:val="left" w:pos="7305"/>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C49" w:rsidRPr="0032691D" w:rsidRDefault="00FB4C49" w:rsidP="00A741FC">
    <w:pPr>
      <w:pStyle w:val="aff8"/>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FB4C49" w:rsidRPr="00C408FB" w:rsidRDefault="00FB4C49"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433A67">
              <w:rPr>
                <w:rFonts w:ascii="Times New Roman" w:hAnsi="Times New Roman"/>
                <w:bCs/>
                <w:noProof/>
                <w:sz w:val="24"/>
                <w:szCs w:val="24"/>
              </w:rPr>
              <w:t>18</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085039923"/>
      <w:docPartObj>
        <w:docPartGallery w:val="Page Numbers (Bottom of Page)"/>
        <w:docPartUnique/>
      </w:docPartObj>
    </w:sdtPr>
    <w:sdtEndPr/>
    <w:sdtContent>
      <w:p w:rsidR="00FB4C49" w:rsidRPr="00CA0F23" w:rsidRDefault="00FB4C49"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433A67">
          <w:rPr>
            <w:rFonts w:ascii="Times New Roman" w:hAnsi="Times New Roman"/>
            <w:noProof/>
            <w:sz w:val="24"/>
            <w:szCs w:val="24"/>
          </w:rPr>
          <w:t>20</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C49" w:rsidRPr="0032691D" w:rsidRDefault="00FB4C49" w:rsidP="00A741FC">
    <w:pPr>
      <w:pStyle w:val="aff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3407" w:rsidRDefault="00F53407" w:rsidP="00BE4551">
      <w:pPr>
        <w:spacing w:after="0" w:line="240" w:lineRule="auto"/>
      </w:pPr>
      <w:r>
        <w:separator/>
      </w:r>
    </w:p>
  </w:footnote>
  <w:footnote w:type="continuationSeparator" w:id="0">
    <w:p w:rsidR="00F53407" w:rsidRDefault="00F53407" w:rsidP="00BE4551">
      <w:pPr>
        <w:spacing w:after="0" w:line="240" w:lineRule="auto"/>
      </w:pPr>
      <w:r>
        <w:continuationSeparator/>
      </w:r>
    </w:p>
  </w:footnote>
  <w:footnote w:type="continuationNotice" w:id="1">
    <w:p w:rsidR="00F53407" w:rsidRDefault="00F53407">
      <w:pPr>
        <w:spacing w:after="0" w:line="240" w:lineRule="auto"/>
      </w:pPr>
    </w:p>
  </w:footnote>
  <w:footnote w:id="2">
    <w:p w:rsidR="00FB4C49" w:rsidRDefault="00FB4C49" w:rsidP="003770AB">
      <w:pPr>
        <w:pStyle w:val="affff0"/>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C49" w:rsidRPr="00A234A7" w:rsidRDefault="00FB4C49" w:rsidP="00A234A7">
    <w:pPr>
      <w:pStyle w:val="aff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2E943A0"/>
    <w:multiLevelType w:val="multilevel"/>
    <w:tmpl w:val="E6363E68"/>
    <w:lvl w:ilvl="0">
      <w:start w:val="5"/>
      <w:numFmt w:val="decimal"/>
      <w:lvlText w:val="%1."/>
      <w:lvlJc w:val="left"/>
      <w:pPr>
        <w:ind w:left="734"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9"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3"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0"/>
  </w:num>
  <w:num w:numId="3">
    <w:abstractNumId w:val="15"/>
  </w:num>
  <w:num w:numId="4">
    <w:abstractNumId w:val="26"/>
  </w:num>
  <w:num w:numId="5">
    <w:abstractNumId w:val="21"/>
  </w:num>
  <w:num w:numId="6">
    <w:abstractNumId w:val="24"/>
  </w:num>
  <w:num w:numId="7">
    <w:abstractNumId w:val="32"/>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9"/>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1"/>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8"/>
  </w:num>
  <w:num w:numId="40">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LockTheme/>
  <w:styleLockQFSet/>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0DF7"/>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49D"/>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67"/>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45B6"/>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17B80"/>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099B"/>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A48"/>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3D79"/>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7"/>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B32"/>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5AF"/>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82F"/>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8EA"/>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64"/>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3"/>
    <w:rsid w:val="00C66EEA"/>
    <w:rsid w:val="00C6725F"/>
    <w:rsid w:val="00C6733D"/>
    <w:rsid w:val="00C674BA"/>
    <w:rsid w:val="00C6797B"/>
    <w:rsid w:val="00C67993"/>
    <w:rsid w:val="00C67C50"/>
    <w:rsid w:val="00C703C7"/>
    <w:rsid w:val="00C7078A"/>
    <w:rsid w:val="00C70945"/>
    <w:rsid w:val="00C70E3B"/>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5D8F"/>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85F"/>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336"/>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0EA"/>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4ED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407"/>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4C49"/>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1a"/>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1a">
    <w:name w:val="Название Знак1"/>
    <w:basedOn w:val="a8"/>
    <w:link w:val="afff"/>
    <w:rsid w:val="00B25B45"/>
    <w:rPr>
      <w:rFonts w:ascii="Times New Roman" w:eastAsia="Times New Roman" w:hAnsi="Times New Roman" w:cs="Times New Roman"/>
      <w:bCs/>
      <w:i/>
      <w:sz w:val="28"/>
      <w:szCs w:val="28"/>
      <w:lang w:eastAsia="ru-RU"/>
    </w:rPr>
  </w:style>
  <w:style w:type="paragraph" w:styleId="afff0">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1">
    <w:name w:val="page number"/>
    <w:rsid w:val="00B25B45"/>
    <w:rPr>
      <w:rFonts w:ascii="Times New Roman" w:hAnsi="Times New Roman" w:cs="Times New Roman"/>
      <w:sz w:val="20"/>
      <w:szCs w:val="20"/>
    </w:rPr>
  </w:style>
  <w:style w:type="paragraph" w:styleId="afff2">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3">
    <w:name w:val="Normal (Web)"/>
    <w:aliases w:val="Обычный (Web),Обычный (веб) Знак Знак,Обычный (Web) Знак Знак Знак"/>
    <w:basedOn w:val="a7"/>
    <w:link w:val="afff4"/>
    <w:rsid w:val="00B25B45"/>
    <w:pPr>
      <w:spacing w:after="0" w:line="240" w:lineRule="auto"/>
      <w:ind w:firstLine="567"/>
      <w:jc w:val="both"/>
    </w:pPr>
    <w:rPr>
      <w:rFonts w:ascii="Times New Roman" w:eastAsia="Times New Roman" w:hAnsi="Times New Roman"/>
      <w:szCs w:val="24"/>
      <w:lang w:eastAsia="ru-RU"/>
    </w:rPr>
  </w:style>
  <w:style w:type="paragraph" w:styleId="1b">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5">
    <w:name w:val="Body Text Indent"/>
    <w:basedOn w:val="a7"/>
    <w:link w:val="afff6"/>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6">
    <w:name w:val="Основной текст с отступом Знак"/>
    <w:basedOn w:val="a8"/>
    <w:link w:val="afff5"/>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7">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8">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9">
    <w:name w:val="Document Map"/>
    <w:basedOn w:val="a7"/>
    <w:link w:val="afffa"/>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a">
    <w:name w:val="Схема документа Знак"/>
    <w:basedOn w:val="a8"/>
    <w:link w:val="afff9"/>
    <w:semiHidden/>
    <w:rsid w:val="00B25B45"/>
    <w:rPr>
      <w:rFonts w:ascii="Tahoma" w:eastAsia="Times New Roman" w:hAnsi="Tahoma" w:cs="Tahoma"/>
      <w:sz w:val="20"/>
      <w:szCs w:val="28"/>
      <w:shd w:val="clear" w:color="auto" w:fill="000080"/>
      <w:lang w:eastAsia="ru-RU"/>
    </w:rPr>
  </w:style>
  <w:style w:type="paragraph" w:customStyle="1" w:styleId="afffb">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c">
    <w:name w:val="Таблица шапка"/>
    <w:basedOn w:val="a7"/>
    <w:link w:val="afffd"/>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e">
    <w:name w:val="Plain Text"/>
    <w:basedOn w:val="a7"/>
    <w:link w:val="affff"/>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
    <w:name w:val="Текст Знак"/>
    <w:basedOn w:val="a8"/>
    <w:link w:val="afffe"/>
    <w:rsid w:val="00B25B45"/>
    <w:rPr>
      <w:rFonts w:ascii="Times New Roman" w:eastAsia="Times New Roman" w:hAnsi="Times New Roman" w:cs="Times New Roman"/>
      <w:sz w:val="26"/>
      <w:szCs w:val="26"/>
      <w:lang w:eastAsia="ru-RU"/>
    </w:rPr>
  </w:style>
  <w:style w:type="paragraph" w:styleId="affff0">
    <w:name w:val="footnote text"/>
    <w:aliases w:val="Знак,Знак2,Знак21,Знак211,Знак2111,Знак21111,Знак211111,Знак4,Основной текст с отступом 22"/>
    <w:basedOn w:val="a7"/>
    <w:link w:val="affff1"/>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1">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0"/>
    <w:rsid w:val="00B25B45"/>
    <w:rPr>
      <w:rFonts w:ascii="Times New Roman" w:eastAsia="Times New Roman" w:hAnsi="Times New Roman" w:cs="Times New Roman"/>
      <w:sz w:val="18"/>
      <w:szCs w:val="20"/>
      <w:lang w:eastAsia="ru-RU"/>
    </w:rPr>
  </w:style>
  <w:style w:type="paragraph" w:customStyle="1" w:styleId="affff2">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c">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3">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4">
    <w:name w:val="Часть Знак"/>
    <w:link w:val="affff5"/>
    <w:rsid w:val="00B25B45"/>
    <w:rPr>
      <w:sz w:val="28"/>
      <w:szCs w:val="24"/>
      <w:lang w:eastAsia="ru-RU"/>
    </w:rPr>
  </w:style>
  <w:style w:type="paragraph" w:customStyle="1" w:styleId="affff5">
    <w:name w:val="Часть"/>
    <w:basedOn w:val="a7"/>
    <w:link w:val="affff4"/>
    <w:rsid w:val="00B25B45"/>
    <w:pPr>
      <w:tabs>
        <w:tab w:val="num" w:pos="1134"/>
      </w:tabs>
      <w:spacing w:after="0" w:line="288" w:lineRule="auto"/>
      <w:ind w:firstLine="567"/>
      <w:jc w:val="both"/>
    </w:pPr>
    <w:rPr>
      <w:szCs w:val="24"/>
      <w:lang w:eastAsia="ru-RU"/>
    </w:rPr>
  </w:style>
  <w:style w:type="paragraph" w:styleId="affff6">
    <w:name w:val="List"/>
    <w:basedOn w:val="aff1"/>
    <w:rsid w:val="00B25B45"/>
    <w:pPr>
      <w:spacing w:line="288" w:lineRule="auto"/>
      <w:ind w:firstLine="567"/>
      <w:jc w:val="both"/>
    </w:pPr>
    <w:rPr>
      <w:rFonts w:ascii="Arial" w:eastAsia="Calibri" w:hAnsi="Arial" w:cs="Tahoma"/>
      <w:lang w:eastAsia="ar-SA"/>
    </w:rPr>
  </w:style>
  <w:style w:type="paragraph" w:styleId="affff7">
    <w:name w:val="endnote text"/>
    <w:basedOn w:val="a7"/>
    <w:link w:val="affff8"/>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8">
    <w:name w:val="Текст концевой сноски Знак"/>
    <w:basedOn w:val="a8"/>
    <w:link w:val="affff7"/>
    <w:rsid w:val="00B25B45"/>
    <w:rPr>
      <w:rFonts w:ascii="Times New Roman" w:eastAsia="Times New Roman" w:hAnsi="Times New Roman" w:cs="Times New Roman"/>
      <w:sz w:val="20"/>
      <w:szCs w:val="20"/>
      <w:lang w:eastAsia="ru-RU"/>
    </w:rPr>
  </w:style>
  <w:style w:type="paragraph" w:customStyle="1" w:styleId="affff9">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c">
    <w:name w:val="endnote reference"/>
    <w:rsid w:val="00B25B45"/>
    <w:rPr>
      <w:vertAlign w:val="superscript"/>
    </w:rPr>
  </w:style>
  <w:style w:type="paragraph" w:customStyle="1" w:styleId="affffd">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d">
    <w:name w:val="Основной шрифт абзаца1"/>
    <w:rsid w:val="00B25B45"/>
  </w:style>
  <w:style w:type="character" w:customStyle="1" w:styleId="affffe">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e">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f">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d">
    <w:name w:val="Таблица шапка Знак"/>
    <w:link w:val="afffc"/>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0">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0">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4">
    <w:name w:val="Обычный (веб) Знак"/>
    <w:aliases w:val="Обычный (Web) Знак,Обычный (веб) Знак Знак Знак,Обычный (Web) Знак Знак Знак Знак"/>
    <w:link w:val="afff3"/>
    <w:uiPriority w:val="99"/>
    <w:rsid w:val="000C5C5B"/>
    <w:rPr>
      <w:rFonts w:ascii="Times New Roman" w:eastAsia="Times New Roman" w:hAnsi="Times New Roman" w:cs="Times New Roman"/>
      <w:sz w:val="28"/>
      <w:szCs w:val="24"/>
      <w:lang w:eastAsia="ru-RU"/>
    </w:rPr>
  </w:style>
  <w:style w:type="paragraph" w:styleId="afffff1">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2">
    <w:name w:val="Служебный"/>
    <w:basedOn w:val="a"/>
    <w:rsid w:val="00C954B9"/>
  </w:style>
  <w:style w:type="paragraph" w:customStyle="1" w:styleId="a">
    <w:name w:val="Главы"/>
    <w:basedOn w:val="afff8"/>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3">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4">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5">
    <w:name w:val="[Ростех] Простой текст (Без уровня)"/>
    <w:link w:val="afffff6"/>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6">
    <w:name w:val="[Ростех] Простой текст (Без уровня) Знак"/>
    <w:basedOn w:val="a8"/>
    <w:link w:val="afffff5"/>
    <w:uiPriority w:val="99"/>
    <w:rsid w:val="00BE29F6"/>
    <w:rPr>
      <w:rFonts w:eastAsia="Times New Roman"/>
      <w:lang w:eastAsia="ru-RU"/>
    </w:rPr>
  </w:style>
  <w:style w:type="character" w:styleId="afffff7">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1">
    <w:name w:val="[Ростех] Наименование Главы (Уровень 1)"/>
    <w:link w:val="1f2"/>
    <w:uiPriority w:val="99"/>
    <w:qFormat/>
    <w:rsid w:val="00957F69"/>
    <w:pPr>
      <w:keepNext/>
      <w:keepLines/>
      <w:pageBreakBefore/>
      <w:suppressAutoHyphens/>
      <w:spacing w:before="240" w:after="0" w:line="240" w:lineRule="auto"/>
      <w:jc w:val="center"/>
      <w:outlineLvl w:val="0"/>
    </w:pPr>
    <w:rPr>
      <w:b/>
      <w:caps/>
    </w:rPr>
  </w:style>
  <w:style w:type="character" w:customStyle="1" w:styleId="1f2">
    <w:name w:val="[Ростех] Наименование Главы (Уровень 1) Знак"/>
    <w:basedOn w:val="a8"/>
    <w:link w:val="1f1"/>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8">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9">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3">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4">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a">
    <w:name w:val="Привязка концевой сноски"/>
    <w:rsid w:val="005C1413"/>
    <w:rPr>
      <w:sz w:val="20"/>
      <w:vertAlign w:val="superscript"/>
    </w:rPr>
  </w:style>
  <w:style w:type="character" w:customStyle="1" w:styleId="afffffb">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5">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c">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d">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6">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7">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e">
    <w:name w:val="Îáû÷íûé"/>
    <w:rsid w:val="005C1413"/>
    <w:pPr>
      <w:spacing w:after="0" w:line="240" w:lineRule="auto"/>
    </w:pPr>
    <w:rPr>
      <w:rFonts w:ascii="Times New Roman" w:eastAsia="Times New Roman" w:hAnsi="Times New Roman"/>
      <w:sz w:val="20"/>
      <w:szCs w:val="20"/>
      <w:lang w:eastAsia="ru-RU"/>
    </w:rPr>
  </w:style>
  <w:style w:type="paragraph" w:customStyle="1" w:styleId="1f8">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9">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0">
    <w:name w:val="**Основной Знак"/>
    <w:basedOn w:val="a8"/>
    <w:link w:val="affffff1"/>
    <w:locked/>
    <w:rsid w:val="00F1510A"/>
    <w:rPr>
      <w:sz w:val="26"/>
      <w:szCs w:val="24"/>
    </w:rPr>
  </w:style>
  <w:style w:type="paragraph" w:customStyle="1" w:styleId="affffff1">
    <w:name w:val="**Основной"/>
    <w:link w:val="affffff0"/>
    <w:rsid w:val="00F1510A"/>
    <w:pPr>
      <w:spacing w:after="0" w:line="240" w:lineRule="auto"/>
      <w:ind w:firstLine="454"/>
      <w:jc w:val="both"/>
    </w:pPr>
    <w:rPr>
      <w:sz w:val="26"/>
      <w:szCs w:val="24"/>
    </w:rPr>
  </w:style>
  <w:style w:type="paragraph" w:customStyle="1" w:styleId="2ff">
    <w:name w:val="2"/>
    <w:basedOn w:val="a7"/>
    <w:next w:val="afff"/>
    <w:link w:val="affffff2"/>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2">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3">
    <w:name w:val="МПТ осн.ткст."/>
    <w:basedOn w:val="a7"/>
    <w:link w:val="affffff4"/>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4">
    <w:name w:val="МПТ осн.ткст. Знак"/>
    <w:link w:val="affffff3"/>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5">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6">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7">
    <w:name w:val="Subtitle"/>
    <w:basedOn w:val="a7"/>
    <w:link w:val="affffff8"/>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8">
    <w:name w:val="Подзаголовок Знак"/>
    <w:basedOn w:val="a8"/>
    <w:link w:val="affffff7"/>
    <w:rsid w:val="00AB5ABE"/>
    <w:rPr>
      <w:rFonts w:ascii="Arial" w:eastAsia="Times New Roman" w:hAnsi="Arial"/>
      <w:sz w:val="24"/>
      <w:szCs w:val="20"/>
      <w:lang w:eastAsia="ru-RU"/>
    </w:rPr>
  </w:style>
  <w:style w:type="paragraph" w:styleId="affffff9">
    <w:name w:val="Date"/>
    <w:basedOn w:val="a7"/>
    <w:next w:val="a7"/>
    <w:link w:val="affffffa"/>
    <w:rsid w:val="00AB5ABE"/>
    <w:pPr>
      <w:spacing w:after="60" w:line="240" w:lineRule="auto"/>
      <w:jc w:val="both"/>
    </w:pPr>
    <w:rPr>
      <w:rFonts w:ascii="Times New Roman" w:eastAsia="Times New Roman" w:hAnsi="Times New Roman"/>
      <w:sz w:val="24"/>
      <w:szCs w:val="20"/>
      <w:lang w:eastAsia="ru-RU"/>
    </w:rPr>
  </w:style>
  <w:style w:type="character" w:customStyle="1" w:styleId="affffffa">
    <w:name w:val="Дата Знак"/>
    <w:basedOn w:val="a8"/>
    <w:link w:val="affffff9"/>
    <w:rsid w:val="00AB5ABE"/>
    <w:rPr>
      <w:rFonts w:ascii="Times New Roman" w:eastAsia="Times New Roman" w:hAnsi="Times New Roman"/>
      <w:sz w:val="24"/>
      <w:szCs w:val="20"/>
      <w:lang w:eastAsia="ru-RU"/>
    </w:rPr>
  </w:style>
  <w:style w:type="character" w:customStyle="1" w:styleId="affffffb">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c">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d">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e">
    <w:name w:val="Note Heading"/>
    <w:basedOn w:val="a7"/>
    <w:next w:val="a7"/>
    <w:link w:val="afffffff"/>
    <w:rsid w:val="00AB5ABE"/>
    <w:pPr>
      <w:spacing w:after="60" w:line="240" w:lineRule="auto"/>
      <w:jc w:val="both"/>
    </w:pPr>
    <w:rPr>
      <w:rFonts w:ascii="Times New Roman" w:eastAsia="Times New Roman" w:hAnsi="Times New Roman"/>
      <w:sz w:val="24"/>
      <w:szCs w:val="24"/>
      <w:lang w:eastAsia="ru-RU"/>
    </w:rPr>
  </w:style>
  <w:style w:type="character" w:customStyle="1" w:styleId="afffffff">
    <w:name w:val="Заголовок записки Знак"/>
    <w:basedOn w:val="a8"/>
    <w:link w:val="affffffe"/>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0">
    <w:name w:val="Body Text First Indent"/>
    <w:basedOn w:val="aff1"/>
    <w:link w:val="afffffff1"/>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1">
    <w:name w:val="Красная строка Знак"/>
    <w:basedOn w:val="aff2"/>
    <w:link w:val="afffffff0"/>
    <w:rsid w:val="00AB5ABE"/>
    <w:rPr>
      <w:rFonts w:ascii="Times New Roman" w:eastAsia="Times New Roman" w:hAnsi="Times New Roman"/>
      <w:sz w:val="24"/>
      <w:szCs w:val="24"/>
      <w:lang w:eastAsia="ru-RU"/>
    </w:rPr>
  </w:style>
  <w:style w:type="paragraph" w:styleId="2ff0">
    <w:name w:val="Body Text First Indent 2"/>
    <w:basedOn w:val="afff5"/>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6"/>
    <w:link w:val="2ff0"/>
    <w:rsid w:val="00AB5ABE"/>
    <w:rPr>
      <w:rFonts w:ascii="Times New Roman" w:eastAsia="Times New Roman" w:hAnsi="Times New Roman" w:cs="Times New Roman"/>
      <w:i w:val="0"/>
      <w:iCs w:val="0"/>
      <w:color w:val="000000"/>
      <w:sz w:val="24"/>
      <w:szCs w:val="24"/>
      <w:lang w:eastAsia="ru-RU"/>
    </w:rPr>
  </w:style>
  <w:style w:type="character" w:styleId="afffffff2">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3">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4">
    <w:name w:val="Signature"/>
    <w:basedOn w:val="a7"/>
    <w:link w:val="afffffff5"/>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5">
    <w:name w:val="Подпись Знак"/>
    <w:basedOn w:val="a8"/>
    <w:link w:val="afffffff4"/>
    <w:rsid w:val="00AB5ABE"/>
    <w:rPr>
      <w:rFonts w:ascii="Times New Roman" w:eastAsia="Times New Roman" w:hAnsi="Times New Roman"/>
      <w:sz w:val="24"/>
      <w:szCs w:val="24"/>
      <w:lang w:eastAsia="ru-RU"/>
    </w:rPr>
  </w:style>
  <w:style w:type="paragraph" w:styleId="afffffff6">
    <w:name w:val="Salutation"/>
    <w:basedOn w:val="a7"/>
    <w:next w:val="a7"/>
    <w:link w:val="afffffff7"/>
    <w:rsid w:val="00AB5ABE"/>
    <w:pPr>
      <w:spacing w:after="60" w:line="240" w:lineRule="auto"/>
      <w:jc w:val="both"/>
    </w:pPr>
    <w:rPr>
      <w:rFonts w:ascii="Times New Roman" w:eastAsia="Times New Roman" w:hAnsi="Times New Roman"/>
      <w:sz w:val="24"/>
      <w:szCs w:val="24"/>
      <w:lang w:eastAsia="ru-RU"/>
    </w:rPr>
  </w:style>
  <w:style w:type="character" w:customStyle="1" w:styleId="afffffff7">
    <w:name w:val="Приветствие Знак"/>
    <w:basedOn w:val="a8"/>
    <w:link w:val="afffffff6"/>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8">
    <w:name w:val="Closing"/>
    <w:basedOn w:val="a7"/>
    <w:link w:val="afffffff9"/>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9">
    <w:name w:val="Прощание Знак"/>
    <w:basedOn w:val="a8"/>
    <w:link w:val="afffffff8"/>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a">
    <w:name w:val="Message Header"/>
    <w:basedOn w:val="a7"/>
    <w:link w:val="afffffffb"/>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b">
    <w:name w:val="Шапка Знак"/>
    <w:basedOn w:val="a8"/>
    <w:link w:val="afffffffa"/>
    <w:rsid w:val="00AB5ABE"/>
    <w:rPr>
      <w:rFonts w:ascii="Arial" w:eastAsia="Times New Roman" w:hAnsi="Arial" w:cs="Arial"/>
      <w:sz w:val="24"/>
      <w:szCs w:val="24"/>
      <w:shd w:val="pct20" w:color="auto" w:fill="auto"/>
      <w:lang w:eastAsia="ru-RU"/>
    </w:rPr>
  </w:style>
  <w:style w:type="paragraph" w:styleId="afffffffc">
    <w:name w:val="E-mail Signature"/>
    <w:basedOn w:val="a7"/>
    <w:link w:val="afffffffd"/>
    <w:rsid w:val="00AB5ABE"/>
    <w:pPr>
      <w:spacing w:after="60" w:line="240" w:lineRule="auto"/>
      <w:jc w:val="both"/>
    </w:pPr>
    <w:rPr>
      <w:rFonts w:ascii="Times New Roman" w:eastAsia="Times New Roman" w:hAnsi="Times New Roman"/>
      <w:sz w:val="24"/>
      <w:szCs w:val="24"/>
      <w:lang w:eastAsia="ru-RU"/>
    </w:rPr>
  </w:style>
  <w:style w:type="character" w:customStyle="1" w:styleId="afffffffd">
    <w:name w:val="Электронная подпись Знак"/>
    <w:basedOn w:val="a8"/>
    <w:link w:val="afffffffc"/>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b"/>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b"/>
    <w:rsid w:val="00AB5ABE"/>
    <w:rPr>
      <w:sz w:val="24"/>
      <w:lang w:val="ru-RU" w:eastAsia="ru-RU" w:bidi="ar-SA"/>
    </w:rPr>
  </w:style>
  <w:style w:type="character" w:customStyle="1" w:styleId="3f6">
    <w:name w:val="Стиль3 Знак Знак Знак Знак"/>
    <w:basedOn w:val="affffffb"/>
    <w:rsid w:val="00AB5ABE"/>
    <w:rPr>
      <w:sz w:val="24"/>
      <w:lang w:val="ru-RU" w:eastAsia="ru-RU" w:bidi="ar-SA"/>
    </w:rPr>
  </w:style>
  <w:style w:type="paragraph" w:customStyle="1" w:styleId="afffffffe">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0">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1">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a">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2">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3">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4">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5">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6">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7">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8">
    <w:name w:val="Гипертекстовая ссылка"/>
    <w:rsid w:val="00AB5ABE"/>
    <w:rPr>
      <w:color w:val="008000"/>
      <w:u w:val="single"/>
    </w:rPr>
  </w:style>
  <w:style w:type="paragraph" w:customStyle="1" w:styleId="affffffff9">
    <w:name w:val="Таблицы (моноширинный)"/>
    <w:basedOn w:val="affffffff7"/>
    <w:next w:val="affffffff7"/>
    <w:rsid w:val="00AB5ABE"/>
    <w:pPr>
      <w:ind w:firstLine="0"/>
    </w:pPr>
    <w:rPr>
      <w:rFonts w:ascii="Courier New" w:hAnsi="Courier New"/>
    </w:rPr>
  </w:style>
  <w:style w:type="character" w:customStyle="1" w:styleId="affffffffa">
    <w:name w:val="Цветовое выделение"/>
    <w:rsid w:val="00AB5ABE"/>
    <w:rPr>
      <w:b/>
      <w:color w:val="000080"/>
    </w:rPr>
  </w:style>
  <w:style w:type="paragraph" w:customStyle="1" w:styleId="affffffffb">
    <w:name w:val="Заголовок статьи"/>
    <w:basedOn w:val="affffffff7"/>
    <w:next w:val="affffffff7"/>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c">
    <w:name w:val="Простой текст"/>
    <w:basedOn w:val="afffe"/>
    <w:rsid w:val="00AB5ABE"/>
    <w:pPr>
      <w:spacing w:before="60" w:after="60"/>
      <w:ind w:firstLine="0"/>
    </w:pPr>
    <w:rPr>
      <w:sz w:val="24"/>
      <w:szCs w:val="20"/>
    </w:rPr>
  </w:style>
  <w:style w:type="paragraph" w:customStyle="1" w:styleId="affffffffd">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e">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0">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1">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2">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3">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b">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4">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5">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6">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7">
    <w:name w:val="Содержание"/>
    <w:basedOn w:val="a7"/>
    <w:next w:val="1b"/>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8">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9">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c">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d">
    <w:name w:val="Стандартная таблица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a">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b">
    <w:name w:val="Подпись к таблице_"/>
    <w:link w:val="afffffffffc"/>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c">
    <w:name w:val="Подпись к таблице"/>
    <w:basedOn w:val="a7"/>
    <w:link w:val="afffffffffb"/>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BE15DC-9211-48F8-8787-BCFABAF7C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1750</TotalTime>
  <Pages>37</Pages>
  <Words>13787</Words>
  <Characters>78586</Characters>
  <Application>Microsoft Office Word</Application>
  <DocSecurity>0</DocSecurity>
  <Lines>654</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92189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Тонкова Марина Анатольевна</cp:lastModifiedBy>
  <cp:revision>81</cp:revision>
  <cp:lastPrinted>2023-04-05T05:04:00Z</cp:lastPrinted>
  <dcterms:created xsi:type="dcterms:W3CDTF">2022-10-13T07:14:00Z</dcterms:created>
  <dcterms:modified xsi:type="dcterms:W3CDTF">2023-08-23T10:40:00Z</dcterms:modified>
</cp:coreProperties>
</file>