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791" w:rsidRPr="00C72CA3" w:rsidRDefault="009A2392" w:rsidP="004F4C97">
      <w:pPr>
        <w:tabs>
          <w:tab w:val="left" w:pos="6426"/>
        </w:tabs>
        <w:spacing w:after="0"/>
        <w:jc w:val="center"/>
        <w:rPr>
          <w:rFonts w:ascii="Times New Roman" w:hAnsi="Times New Roman" w:cs="Times New Roman"/>
          <w:b/>
        </w:rPr>
      </w:pPr>
      <w:r>
        <w:rPr>
          <w:rFonts w:ascii="Times New Roman" w:hAnsi="Times New Roman" w:cs="Times New Roman"/>
          <w:b/>
        </w:rPr>
        <w:t xml:space="preserve">ПРОЕКТ </w:t>
      </w:r>
      <w:r w:rsidR="00746791" w:rsidRPr="00C72CA3">
        <w:rPr>
          <w:rFonts w:ascii="Times New Roman" w:hAnsi="Times New Roman" w:cs="Times New Roman"/>
          <w:b/>
        </w:rPr>
        <w:t>ДОГОВОР</w:t>
      </w:r>
      <w:r>
        <w:rPr>
          <w:rFonts w:ascii="Times New Roman" w:hAnsi="Times New Roman" w:cs="Times New Roman"/>
          <w:b/>
        </w:rPr>
        <w:t>А</w:t>
      </w:r>
      <w:r w:rsidR="00746791" w:rsidRPr="00C72CA3">
        <w:rPr>
          <w:rFonts w:ascii="Times New Roman" w:hAnsi="Times New Roman" w:cs="Times New Roman"/>
          <w:b/>
        </w:rPr>
        <w:t xml:space="preserve"> № </w:t>
      </w:r>
    </w:p>
    <w:p w:rsidR="00746791" w:rsidRDefault="00746791" w:rsidP="004F4C97">
      <w:pPr>
        <w:spacing w:after="0"/>
        <w:rPr>
          <w:rFonts w:ascii="Times New Roman" w:hAnsi="Times New Roman" w:cs="Times New Roman"/>
        </w:rPr>
      </w:pPr>
      <w:r w:rsidRPr="00C72CA3">
        <w:rPr>
          <w:rFonts w:ascii="Times New Roman" w:hAnsi="Times New Roman" w:cs="Times New Roman"/>
        </w:rPr>
        <w:t xml:space="preserve">г. Екатеринбург          </w:t>
      </w:r>
      <w:r w:rsidR="00A35330" w:rsidRPr="00C72CA3">
        <w:rPr>
          <w:rFonts w:ascii="Times New Roman" w:hAnsi="Times New Roman" w:cs="Times New Roman"/>
        </w:rPr>
        <w:t xml:space="preserve">        </w:t>
      </w:r>
      <w:r w:rsidRPr="00C72CA3">
        <w:rPr>
          <w:rFonts w:ascii="Times New Roman" w:hAnsi="Times New Roman" w:cs="Times New Roman"/>
        </w:rPr>
        <w:t xml:space="preserve">                                                 </w:t>
      </w:r>
      <w:r w:rsidR="005A2445" w:rsidRPr="00C72CA3">
        <w:rPr>
          <w:rFonts w:ascii="Times New Roman" w:hAnsi="Times New Roman" w:cs="Times New Roman"/>
        </w:rPr>
        <w:t xml:space="preserve">  </w:t>
      </w:r>
      <w:r w:rsidRPr="00C72CA3">
        <w:rPr>
          <w:rFonts w:ascii="Times New Roman" w:hAnsi="Times New Roman" w:cs="Times New Roman"/>
        </w:rPr>
        <w:t xml:space="preserve">                   </w:t>
      </w:r>
      <w:r w:rsidR="00A35330" w:rsidRPr="00C72CA3">
        <w:rPr>
          <w:rFonts w:ascii="Times New Roman" w:hAnsi="Times New Roman" w:cs="Times New Roman"/>
        </w:rPr>
        <w:t xml:space="preserve">       </w:t>
      </w:r>
      <w:proofErr w:type="gramStart"/>
      <w:r w:rsidR="00A35330" w:rsidRPr="00C72CA3">
        <w:rPr>
          <w:rFonts w:ascii="Times New Roman" w:hAnsi="Times New Roman" w:cs="Times New Roman"/>
        </w:rPr>
        <w:t xml:space="preserve"> </w:t>
      </w:r>
      <w:r w:rsidRPr="00C72CA3">
        <w:rPr>
          <w:rFonts w:ascii="Times New Roman" w:hAnsi="Times New Roman" w:cs="Times New Roman"/>
        </w:rPr>
        <w:t xml:space="preserve">  «</w:t>
      </w:r>
      <w:proofErr w:type="gramEnd"/>
      <w:r w:rsidR="005A2445" w:rsidRPr="00C72CA3">
        <w:rPr>
          <w:rFonts w:ascii="Times New Roman" w:hAnsi="Times New Roman" w:cs="Times New Roman"/>
        </w:rPr>
        <w:t>__</w:t>
      </w:r>
      <w:r w:rsidRPr="00C72CA3">
        <w:rPr>
          <w:rFonts w:ascii="Times New Roman" w:hAnsi="Times New Roman" w:cs="Times New Roman"/>
          <w:u w:val="single"/>
        </w:rPr>
        <w:t xml:space="preserve"> </w:t>
      </w:r>
      <w:r w:rsidRPr="00C72CA3">
        <w:rPr>
          <w:rFonts w:ascii="Times New Roman" w:hAnsi="Times New Roman" w:cs="Times New Roman"/>
        </w:rPr>
        <w:t xml:space="preserve">»   </w:t>
      </w:r>
      <w:r w:rsidR="005A2445" w:rsidRPr="00C72CA3">
        <w:rPr>
          <w:rFonts w:ascii="Times New Roman" w:hAnsi="Times New Roman" w:cs="Times New Roman"/>
        </w:rPr>
        <w:t>________________</w:t>
      </w:r>
      <w:r w:rsidR="00FF6D0F" w:rsidRPr="00C72CA3">
        <w:rPr>
          <w:rFonts w:ascii="Times New Roman" w:hAnsi="Times New Roman" w:cs="Times New Roman"/>
        </w:rPr>
        <w:t xml:space="preserve">  </w:t>
      </w:r>
      <w:r w:rsidRPr="00C72CA3">
        <w:rPr>
          <w:rFonts w:ascii="Times New Roman" w:hAnsi="Times New Roman" w:cs="Times New Roman"/>
        </w:rPr>
        <w:t>20</w:t>
      </w:r>
      <w:r w:rsidR="00FF6D0F" w:rsidRPr="00C72CA3">
        <w:rPr>
          <w:rFonts w:ascii="Times New Roman" w:hAnsi="Times New Roman" w:cs="Times New Roman"/>
        </w:rPr>
        <w:t>2</w:t>
      </w:r>
      <w:r w:rsidR="00A35330" w:rsidRPr="00C72CA3">
        <w:rPr>
          <w:rFonts w:ascii="Times New Roman" w:hAnsi="Times New Roman" w:cs="Times New Roman"/>
        </w:rPr>
        <w:t>4</w:t>
      </w:r>
      <w:r w:rsidR="00FF6D0F" w:rsidRPr="00C72CA3">
        <w:rPr>
          <w:rFonts w:ascii="Times New Roman" w:hAnsi="Times New Roman" w:cs="Times New Roman"/>
        </w:rPr>
        <w:t xml:space="preserve"> </w:t>
      </w:r>
      <w:r w:rsidRPr="00C72CA3">
        <w:rPr>
          <w:rFonts w:ascii="Times New Roman" w:hAnsi="Times New Roman" w:cs="Times New Roman"/>
        </w:rPr>
        <w:t xml:space="preserve">г </w:t>
      </w:r>
    </w:p>
    <w:p w:rsidR="009A2392" w:rsidRPr="00C72CA3" w:rsidRDefault="009A2392" w:rsidP="004F4C97">
      <w:pPr>
        <w:spacing w:after="0"/>
        <w:rPr>
          <w:rFonts w:ascii="Times New Roman" w:hAnsi="Times New Roman" w:cs="Times New Roman"/>
        </w:rPr>
      </w:pPr>
    </w:p>
    <w:p w:rsidR="00DA12AC" w:rsidRPr="00C72CA3" w:rsidRDefault="00DA12AC" w:rsidP="00DA12AC">
      <w:pPr>
        <w:pStyle w:val="aa"/>
        <w:tabs>
          <w:tab w:val="left" w:pos="567"/>
          <w:tab w:val="left" w:pos="709"/>
        </w:tabs>
        <w:spacing w:after="0"/>
        <w:ind w:firstLine="709"/>
        <w:jc w:val="both"/>
        <w:rPr>
          <w:color w:val="000000"/>
          <w:sz w:val="22"/>
          <w:szCs w:val="22"/>
        </w:rPr>
      </w:pPr>
      <w:r w:rsidRPr="00C72CA3">
        <w:rPr>
          <w:color w:val="000000"/>
          <w:sz w:val="22"/>
          <w:szCs w:val="22"/>
        </w:rPr>
        <w:t xml:space="preserve">Акционерное общество "Научно-производственное объединение автоматики имени академика </w:t>
      </w:r>
      <w:proofErr w:type="spellStart"/>
      <w:r w:rsidRPr="00C72CA3">
        <w:rPr>
          <w:color w:val="000000"/>
          <w:sz w:val="22"/>
          <w:szCs w:val="22"/>
        </w:rPr>
        <w:t>Н.А.Семихатова</w:t>
      </w:r>
      <w:proofErr w:type="spellEnd"/>
      <w:r w:rsidRPr="00C72CA3">
        <w:rPr>
          <w:color w:val="000000"/>
          <w:sz w:val="22"/>
          <w:szCs w:val="22"/>
        </w:rPr>
        <w:t xml:space="preserve">" (АО "НПО автоматики"), именуемое в дальнейшем «Заказчик», в лице заместителя генерального директора по экономике и финансам </w:t>
      </w:r>
      <w:proofErr w:type="spellStart"/>
      <w:r w:rsidRPr="00C72CA3">
        <w:rPr>
          <w:color w:val="000000"/>
          <w:sz w:val="22"/>
          <w:szCs w:val="22"/>
        </w:rPr>
        <w:t>Шамаевой</w:t>
      </w:r>
      <w:proofErr w:type="spellEnd"/>
      <w:r w:rsidRPr="00C72CA3">
        <w:rPr>
          <w:color w:val="000000"/>
          <w:sz w:val="22"/>
          <w:szCs w:val="22"/>
        </w:rPr>
        <w:t xml:space="preserve"> Ирины Анатольевны, действующей на основании доверенности № 018/01 от 01.01.2024г., с одной стороны, и __________</w:t>
      </w:r>
      <w:r w:rsidR="009A2392">
        <w:rPr>
          <w:color w:val="000000"/>
          <w:sz w:val="22"/>
          <w:szCs w:val="22"/>
        </w:rPr>
        <w:t>_______________________________</w:t>
      </w:r>
      <w:r w:rsidRPr="00C72CA3">
        <w:rPr>
          <w:color w:val="000000"/>
          <w:sz w:val="22"/>
          <w:szCs w:val="22"/>
        </w:rPr>
        <w:fldChar w:fldCharType="begin">
          <w:ffData>
            <w:name w:val="Контрагент"/>
            <w:enabled/>
            <w:calcOnExit w:val="0"/>
            <w:textInput>
              <w:default w:val="Контрагент"/>
            </w:textInput>
          </w:ffData>
        </w:fldChar>
      </w:r>
      <w:bookmarkStart w:id="0" w:name="Контрагент"/>
      <w:r w:rsidRPr="00C72CA3">
        <w:rPr>
          <w:color w:val="000000"/>
          <w:sz w:val="22"/>
          <w:szCs w:val="22"/>
        </w:rPr>
        <w:instrText xml:space="preserve"> FORMTEXT </w:instrText>
      </w:r>
      <w:r w:rsidR="00C02B88">
        <w:rPr>
          <w:color w:val="000000"/>
          <w:sz w:val="22"/>
          <w:szCs w:val="22"/>
        </w:rPr>
      </w:r>
      <w:r w:rsidR="00C02B88">
        <w:rPr>
          <w:color w:val="000000"/>
          <w:sz w:val="22"/>
          <w:szCs w:val="22"/>
        </w:rPr>
        <w:fldChar w:fldCharType="separate"/>
      </w:r>
      <w:r w:rsidRPr="00C72CA3">
        <w:rPr>
          <w:color w:val="000000"/>
          <w:sz w:val="22"/>
          <w:szCs w:val="22"/>
        </w:rPr>
        <w:fldChar w:fldCharType="end"/>
      </w:r>
      <w:bookmarkEnd w:id="0"/>
      <w:r w:rsidRPr="00C72CA3">
        <w:rPr>
          <w:color w:val="000000"/>
          <w:sz w:val="22"/>
          <w:szCs w:val="22"/>
        </w:rPr>
        <w:t xml:space="preserve">, именуемое в дальнейшем «Поставщик», в лице ____________________________ действующего на основании </w:t>
      </w:r>
      <w:r w:rsidR="009A2392">
        <w:rPr>
          <w:color w:val="000000"/>
          <w:sz w:val="22"/>
          <w:szCs w:val="22"/>
        </w:rPr>
        <w:t>____________</w:t>
      </w:r>
      <w:r w:rsidRPr="00C72CA3">
        <w:rPr>
          <w:color w:val="000000"/>
          <w:sz w:val="22"/>
          <w:szCs w:val="22"/>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Pr="00C72CA3">
        <w:rPr>
          <w:color w:val="000000"/>
          <w:sz w:val="22"/>
          <w:szCs w:val="22"/>
        </w:rPr>
        <w:instrText xml:space="preserve"> FORMTEXT </w:instrText>
      </w:r>
      <w:r w:rsidR="00C02B88">
        <w:rPr>
          <w:color w:val="000000"/>
          <w:sz w:val="22"/>
          <w:szCs w:val="22"/>
        </w:rPr>
      </w:r>
      <w:r w:rsidR="00C02B88">
        <w:rPr>
          <w:color w:val="000000"/>
          <w:sz w:val="22"/>
          <w:szCs w:val="22"/>
        </w:rPr>
        <w:fldChar w:fldCharType="separate"/>
      </w:r>
      <w:r w:rsidRPr="00C72CA3">
        <w:rPr>
          <w:color w:val="000000"/>
          <w:sz w:val="22"/>
          <w:szCs w:val="22"/>
        </w:rPr>
        <w:fldChar w:fldCharType="end"/>
      </w:r>
      <w:bookmarkEnd w:id="1"/>
      <w:r w:rsidRPr="00C72CA3">
        <w:rPr>
          <w:color w:val="000000"/>
          <w:sz w:val="22"/>
          <w:szCs w:val="22"/>
        </w:rPr>
        <w:t>, с другой стороны, далее именуемые при совместном упоминании «Стороны», а по отдельности – «Сторона»,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заключили настоящий Договор на следующих условиях.</w:t>
      </w:r>
    </w:p>
    <w:p w:rsidR="00746791" w:rsidRPr="00C72CA3" w:rsidRDefault="00746791" w:rsidP="004F4C97">
      <w:pPr>
        <w:pStyle w:val="a3"/>
        <w:numPr>
          <w:ilvl w:val="0"/>
          <w:numId w:val="2"/>
        </w:numPr>
        <w:spacing w:after="0"/>
        <w:ind w:left="0"/>
        <w:jc w:val="center"/>
        <w:rPr>
          <w:rFonts w:ascii="Times New Roman" w:hAnsi="Times New Roman" w:cs="Times New Roman"/>
          <w:b/>
        </w:rPr>
      </w:pPr>
      <w:r w:rsidRPr="00C72CA3">
        <w:rPr>
          <w:rFonts w:ascii="Times New Roman" w:hAnsi="Times New Roman" w:cs="Times New Roman"/>
          <w:b/>
        </w:rPr>
        <w:t>Предмет Договора</w:t>
      </w:r>
    </w:p>
    <w:p w:rsidR="004F4C97" w:rsidRPr="00C72CA3" w:rsidRDefault="004F4C97" w:rsidP="004F4C97">
      <w:pPr>
        <w:pStyle w:val="a3"/>
        <w:spacing w:after="0"/>
        <w:ind w:left="0"/>
        <w:rPr>
          <w:rFonts w:ascii="Times New Roman" w:hAnsi="Times New Roman" w:cs="Times New Roman"/>
          <w:b/>
        </w:rPr>
      </w:pPr>
    </w:p>
    <w:p w:rsidR="000F5948" w:rsidRPr="00C72CA3" w:rsidRDefault="000F5948" w:rsidP="000F5948">
      <w:pPr>
        <w:numPr>
          <w:ilvl w:val="1"/>
          <w:numId w:val="2"/>
        </w:numPr>
        <w:spacing w:after="160" w:line="259" w:lineRule="auto"/>
        <w:ind w:left="0" w:firstLine="709"/>
        <w:contextualSpacing/>
        <w:jc w:val="both"/>
        <w:rPr>
          <w:rFonts w:ascii="Times New Roman" w:hAnsi="Times New Roman" w:cs="Times New Roman"/>
        </w:rPr>
      </w:pPr>
      <w:r w:rsidRPr="00C72CA3">
        <w:rPr>
          <w:rFonts w:ascii="Times New Roman" w:hAnsi="Times New Roman" w:cs="Times New Roman"/>
        </w:rPr>
        <w:t>Поставщик</w:t>
      </w:r>
      <w:r w:rsidRPr="00C72CA3" w:rsidDel="00E332C8">
        <w:rPr>
          <w:rFonts w:ascii="Times New Roman" w:hAnsi="Times New Roman" w:cs="Times New Roman"/>
        </w:rPr>
        <w:t xml:space="preserve"> </w:t>
      </w:r>
      <w:r w:rsidRPr="00C72CA3">
        <w:rPr>
          <w:rFonts w:ascii="Times New Roman" w:hAnsi="Times New Roman" w:cs="Times New Roman"/>
        </w:rPr>
        <w:t xml:space="preserve">обязуется на условиях Договора в соответствии с требованиями Спецификации № 1 (Приложение № 1) поставить Заказчику </w:t>
      </w:r>
      <w:r w:rsidRPr="00C72CA3">
        <w:rPr>
          <w:rFonts w:ascii="Times New Roman" w:hAnsi="Times New Roman" w:cs="Times New Roman"/>
          <w:color w:val="000000" w:themeColor="text1"/>
          <w:szCs w:val="18"/>
        </w:rPr>
        <w:t>моющие средства</w:t>
      </w:r>
      <w:r w:rsidRPr="00C72CA3">
        <w:rPr>
          <w:rFonts w:ascii="Times New Roman" w:hAnsi="Times New Roman" w:cs="Times New Roman"/>
          <w:color w:val="000000" w:themeColor="text1"/>
        </w:rPr>
        <w:t xml:space="preserve"> </w:t>
      </w:r>
      <w:r w:rsidRPr="00C72CA3">
        <w:rPr>
          <w:rFonts w:ascii="Times New Roman" w:hAnsi="Times New Roman" w:cs="Times New Roman"/>
        </w:rPr>
        <w:t>(далее – «</w:t>
      </w:r>
      <w:r w:rsidRPr="00C72CA3">
        <w:rPr>
          <w:rFonts w:ascii="Times New Roman" w:hAnsi="Times New Roman" w:cs="Times New Roman"/>
          <w:b/>
        </w:rPr>
        <w:t>Товар</w:t>
      </w:r>
      <w:r w:rsidRPr="00C72CA3">
        <w:rPr>
          <w:rFonts w:ascii="Times New Roman" w:hAnsi="Times New Roman" w:cs="Times New Roman"/>
        </w:rPr>
        <w:t>»), а Заказчик обязуется принять Товар и оплатить его.</w:t>
      </w:r>
    </w:p>
    <w:p w:rsidR="00A35330" w:rsidRPr="00C72CA3" w:rsidRDefault="00A35330" w:rsidP="000F5948">
      <w:pPr>
        <w:numPr>
          <w:ilvl w:val="1"/>
          <w:numId w:val="2"/>
        </w:numPr>
        <w:spacing w:after="160" w:line="259" w:lineRule="auto"/>
        <w:ind w:left="0" w:firstLine="709"/>
        <w:contextualSpacing/>
        <w:jc w:val="both"/>
        <w:rPr>
          <w:rFonts w:ascii="Times New Roman" w:hAnsi="Times New Roman" w:cs="Times New Roman"/>
        </w:rPr>
      </w:pPr>
      <w:r w:rsidRPr="00C72CA3">
        <w:rPr>
          <w:rFonts w:ascii="Times New Roman" w:hAnsi="Times New Roman" w:cs="Times New Roman"/>
          <w:color w:val="000000"/>
        </w:rPr>
        <w:t>Количество, ассортимент, характеристики, принадлежность, стоимость Товара определены Сторонами в Спецификации №1, которая является неотъемлемой частью настоящего Договора.</w:t>
      </w:r>
    </w:p>
    <w:p w:rsidR="000F5948" w:rsidRPr="00C72CA3" w:rsidRDefault="000F5948" w:rsidP="000F5948">
      <w:pPr>
        <w:numPr>
          <w:ilvl w:val="1"/>
          <w:numId w:val="2"/>
        </w:numPr>
        <w:spacing w:after="160" w:line="259" w:lineRule="auto"/>
        <w:ind w:left="0" w:firstLine="709"/>
        <w:contextualSpacing/>
        <w:jc w:val="both"/>
        <w:rPr>
          <w:rFonts w:ascii="Times New Roman" w:hAnsi="Times New Roman" w:cs="Times New Roman"/>
        </w:rPr>
      </w:pPr>
      <w:r w:rsidRPr="00C72CA3">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0F5948" w:rsidRPr="00C72CA3" w:rsidRDefault="000F5948" w:rsidP="000F5948">
      <w:pPr>
        <w:numPr>
          <w:ilvl w:val="1"/>
          <w:numId w:val="2"/>
        </w:numPr>
        <w:spacing w:after="160" w:line="259" w:lineRule="auto"/>
        <w:ind w:left="0" w:firstLine="709"/>
        <w:contextualSpacing/>
        <w:jc w:val="both"/>
        <w:rPr>
          <w:rFonts w:ascii="Times New Roman" w:hAnsi="Times New Roman" w:cs="Times New Roman"/>
        </w:rPr>
      </w:pPr>
      <w:r w:rsidRPr="00C72CA3">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A35330" w:rsidRPr="00C72CA3" w:rsidRDefault="00A35330" w:rsidP="000F5948">
      <w:pPr>
        <w:numPr>
          <w:ilvl w:val="1"/>
          <w:numId w:val="2"/>
        </w:numPr>
        <w:spacing w:after="160" w:line="259" w:lineRule="auto"/>
        <w:ind w:left="0" w:firstLine="709"/>
        <w:contextualSpacing/>
        <w:jc w:val="both"/>
        <w:rPr>
          <w:rFonts w:ascii="Times New Roman" w:hAnsi="Times New Roman" w:cs="Times New Roman"/>
        </w:rPr>
      </w:pPr>
      <w:r w:rsidRPr="00C72CA3">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w:t>
      </w:r>
      <w:r w:rsidRPr="00C72CA3">
        <w:rPr>
          <w:rFonts w:ascii="Times New Roman" w:hAnsi="Times New Roman" w:cs="Times New Roman"/>
          <w:szCs w:val="18"/>
        </w:rPr>
        <w:t>____________</w:t>
      </w:r>
      <w:r w:rsidR="00E2780E">
        <w:rPr>
          <w:rFonts w:ascii="Times New Roman" w:hAnsi="Times New Roman" w:cs="Times New Roman"/>
          <w:szCs w:val="18"/>
        </w:rPr>
        <w:t>.</w:t>
      </w:r>
    </w:p>
    <w:p w:rsidR="00746791" w:rsidRPr="00C72CA3" w:rsidRDefault="00746791" w:rsidP="004F4C97">
      <w:pPr>
        <w:spacing w:after="0"/>
        <w:contextualSpacing/>
        <w:jc w:val="both"/>
        <w:rPr>
          <w:rFonts w:ascii="Times New Roman" w:hAnsi="Times New Roman" w:cs="Times New Roman"/>
        </w:rPr>
      </w:pPr>
    </w:p>
    <w:p w:rsidR="00746791" w:rsidRPr="00C72CA3" w:rsidRDefault="00746791" w:rsidP="004F4C97">
      <w:pPr>
        <w:numPr>
          <w:ilvl w:val="0"/>
          <w:numId w:val="2"/>
        </w:numPr>
        <w:spacing w:after="0" w:line="259" w:lineRule="auto"/>
        <w:ind w:left="0" w:firstLine="0"/>
        <w:contextualSpacing/>
        <w:jc w:val="center"/>
        <w:rPr>
          <w:rFonts w:ascii="Times New Roman" w:hAnsi="Times New Roman" w:cs="Times New Roman"/>
          <w:b/>
        </w:rPr>
      </w:pPr>
      <w:r w:rsidRPr="00C72CA3">
        <w:rPr>
          <w:rFonts w:ascii="Times New Roman" w:hAnsi="Times New Roman" w:cs="Times New Roman"/>
          <w:b/>
        </w:rPr>
        <w:t>Цена Договора и порядок расчетов</w:t>
      </w:r>
    </w:p>
    <w:p w:rsidR="002E6F77" w:rsidRPr="00C72CA3" w:rsidRDefault="002E6F77" w:rsidP="004F4C97">
      <w:pPr>
        <w:spacing w:after="0" w:line="259" w:lineRule="auto"/>
        <w:contextualSpacing/>
        <w:rPr>
          <w:rFonts w:ascii="Times New Roman" w:hAnsi="Times New Roman" w:cs="Times New Roman"/>
          <w:b/>
        </w:rPr>
      </w:pPr>
    </w:p>
    <w:p w:rsidR="00465A74" w:rsidRPr="00C72CA3" w:rsidRDefault="000D3F01" w:rsidP="00A35330">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Цена Договора составляет_____________</w:t>
      </w:r>
      <w:r w:rsidR="00A35330" w:rsidRPr="00C72CA3">
        <w:rPr>
          <w:rFonts w:ascii="Times New Roman" w:hAnsi="Times New Roman" w:cs="Times New Roman"/>
        </w:rPr>
        <w:t>_____(_________________________</w:t>
      </w:r>
      <w:r w:rsidR="00465A74" w:rsidRPr="00C72CA3">
        <w:rPr>
          <w:rFonts w:ascii="Times New Roman" w:hAnsi="Times New Roman" w:cs="Times New Roman"/>
        </w:rPr>
        <w:t>)</w:t>
      </w:r>
      <w:r w:rsidRPr="00C72CA3">
        <w:rPr>
          <w:rFonts w:ascii="Times New Roman" w:hAnsi="Times New Roman" w:cs="Times New Roman"/>
        </w:rPr>
        <w:t xml:space="preserve"> р</w:t>
      </w:r>
      <w:r w:rsidR="00465A74" w:rsidRPr="00C72CA3">
        <w:rPr>
          <w:rFonts w:ascii="Times New Roman" w:hAnsi="Times New Roman" w:cs="Times New Roman"/>
        </w:rPr>
        <w:t>убл</w:t>
      </w:r>
      <w:r w:rsidRPr="00C72CA3">
        <w:rPr>
          <w:rFonts w:ascii="Times New Roman" w:hAnsi="Times New Roman" w:cs="Times New Roman"/>
        </w:rPr>
        <w:t>я</w:t>
      </w:r>
      <w:r w:rsidR="00190FFA" w:rsidRPr="00C72CA3">
        <w:rPr>
          <w:rFonts w:ascii="Times New Roman" w:hAnsi="Times New Roman" w:cs="Times New Roman"/>
        </w:rPr>
        <w:t xml:space="preserve"> </w:t>
      </w:r>
      <w:r w:rsidRPr="00C72CA3">
        <w:rPr>
          <w:rFonts w:ascii="Times New Roman" w:hAnsi="Times New Roman" w:cs="Times New Roman"/>
        </w:rPr>
        <w:t>______</w:t>
      </w:r>
      <w:r w:rsidR="00A35330" w:rsidRPr="00C72CA3">
        <w:rPr>
          <w:rFonts w:ascii="Times New Roman" w:hAnsi="Times New Roman" w:cs="Times New Roman"/>
        </w:rPr>
        <w:t xml:space="preserve"> </w:t>
      </w:r>
      <w:r w:rsidR="00465A74" w:rsidRPr="00C72CA3">
        <w:rPr>
          <w:rFonts w:ascii="Times New Roman" w:hAnsi="Times New Roman" w:cs="Times New Roman"/>
        </w:rPr>
        <w:t>копе</w:t>
      </w:r>
      <w:r w:rsidR="00190FFA" w:rsidRPr="00C72CA3">
        <w:rPr>
          <w:rFonts w:ascii="Times New Roman" w:hAnsi="Times New Roman" w:cs="Times New Roman"/>
        </w:rPr>
        <w:t>ек</w:t>
      </w:r>
      <w:r w:rsidR="00465A74" w:rsidRPr="00C72CA3">
        <w:rPr>
          <w:rFonts w:ascii="Times New Roman" w:hAnsi="Times New Roman" w:cs="Times New Roman"/>
        </w:rPr>
        <w:t>, в том числе НДС</w:t>
      </w:r>
      <w:r w:rsidRPr="00C72CA3">
        <w:rPr>
          <w:rFonts w:ascii="Times New Roman" w:hAnsi="Times New Roman" w:cs="Times New Roman"/>
        </w:rPr>
        <w:t>___________</w:t>
      </w:r>
      <w:r w:rsidR="00465A74" w:rsidRPr="00C72CA3">
        <w:rPr>
          <w:rFonts w:ascii="Times New Roman" w:hAnsi="Times New Roman" w:cs="Times New Roman"/>
        </w:rPr>
        <w:t xml:space="preserve"> </w:t>
      </w:r>
      <w:r w:rsidRPr="00C72CA3">
        <w:rPr>
          <w:rFonts w:ascii="Times New Roman" w:hAnsi="Times New Roman" w:cs="Times New Roman"/>
        </w:rPr>
        <w:t>(_______________) рубля____________ копеек.</w:t>
      </w:r>
      <w:r w:rsidR="00465A74" w:rsidRPr="00C72CA3">
        <w:rPr>
          <w:rFonts w:ascii="Times New Roman" w:hAnsi="Times New Roman" w:cs="Times New Roman"/>
        </w:rPr>
        <w:t xml:space="preserve"> </w:t>
      </w:r>
    </w:p>
    <w:p w:rsidR="00A35330" w:rsidRPr="00C72CA3" w:rsidRDefault="00A35330" w:rsidP="00A35330">
      <w:pPr>
        <w:spacing w:after="0" w:line="259" w:lineRule="auto"/>
        <w:ind w:firstLine="993"/>
        <w:contextualSpacing/>
        <w:jc w:val="both"/>
        <w:rPr>
          <w:rFonts w:ascii="Times New Roman" w:hAnsi="Times New Roman" w:cs="Times New Roman"/>
        </w:rPr>
      </w:pPr>
      <w:r w:rsidRPr="00C72CA3">
        <w:rPr>
          <w:rFonts w:ascii="Times New Roman" w:hAnsi="Times New Roman" w:cs="Times New Roman"/>
          <w:b/>
        </w:rPr>
        <w:t xml:space="preserve">Примечание: </w:t>
      </w:r>
      <w:r w:rsidRPr="00C72CA3">
        <w:rPr>
          <w:rFonts w:ascii="Times New Roman" w:hAnsi="Times New Roman" w:cs="Times New Roman"/>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 Ст. _____ гл._____ ч. _____ НК РФ.</w:t>
      </w:r>
    </w:p>
    <w:p w:rsidR="00FA1BEE" w:rsidRPr="00C72CA3" w:rsidRDefault="005A2445" w:rsidP="00C92B0E">
      <w:pPr>
        <w:spacing w:after="0" w:line="259" w:lineRule="auto"/>
        <w:ind w:firstLine="993"/>
        <w:contextualSpacing/>
        <w:jc w:val="both"/>
        <w:rPr>
          <w:rFonts w:ascii="Times New Roman" w:hAnsi="Times New Roman" w:cs="Times New Roman"/>
        </w:rPr>
      </w:pPr>
      <w:r w:rsidRPr="00C72CA3">
        <w:rPr>
          <w:rFonts w:ascii="Times New Roman" w:hAnsi="Times New Roman" w:cs="Times New Roman"/>
        </w:rPr>
        <w:t xml:space="preserve">Стоимость товара, указанного в </w:t>
      </w:r>
      <w:r w:rsidR="000D3F01" w:rsidRPr="00C72CA3">
        <w:rPr>
          <w:rFonts w:ascii="Times New Roman" w:hAnsi="Times New Roman" w:cs="Times New Roman"/>
        </w:rPr>
        <w:t>настоящем договоре,</w:t>
      </w:r>
      <w:r w:rsidRPr="00C72CA3">
        <w:rPr>
          <w:rFonts w:ascii="Times New Roman" w:hAnsi="Times New Roman" w:cs="Times New Roman"/>
        </w:rPr>
        <w:t xml:space="preserve"> является твёрдой, определяется на весь срок действия договора. Стоимость </w:t>
      </w:r>
      <w:r w:rsidR="002F4B29" w:rsidRPr="00C72CA3">
        <w:rPr>
          <w:rFonts w:ascii="Times New Roman" w:hAnsi="Times New Roman" w:cs="Times New Roman"/>
        </w:rPr>
        <w:t>товара</w:t>
      </w:r>
      <w:r w:rsidRPr="00C72CA3">
        <w:rPr>
          <w:rFonts w:ascii="Times New Roman" w:hAnsi="Times New Roman" w:cs="Times New Roman"/>
        </w:rPr>
        <w:t xml:space="preserve">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 (далее – положение о закупках)</w:t>
      </w:r>
      <w:r w:rsidR="00FA1BEE" w:rsidRPr="00C72CA3">
        <w:rPr>
          <w:rFonts w:ascii="Times New Roman" w:hAnsi="Times New Roman" w:cs="Times New Roman"/>
        </w:rPr>
        <w:t>.</w:t>
      </w:r>
      <w:r w:rsidRPr="00C72CA3">
        <w:rPr>
          <w:rFonts w:ascii="Times New Roman" w:hAnsi="Times New Roman" w:cs="Times New Roman"/>
        </w:rPr>
        <w:t xml:space="preserve"> </w:t>
      </w:r>
    </w:p>
    <w:p w:rsidR="00746791" w:rsidRPr="00C72CA3" w:rsidRDefault="00746791" w:rsidP="007E15B7">
      <w:pPr>
        <w:numPr>
          <w:ilvl w:val="1"/>
          <w:numId w:val="2"/>
        </w:numPr>
        <w:spacing w:after="0" w:line="259" w:lineRule="auto"/>
        <w:ind w:left="0" w:firstLine="633"/>
        <w:contextualSpacing/>
        <w:jc w:val="both"/>
        <w:rPr>
          <w:rFonts w:ascii="Times New Roman" w:hAnsi="Times New Roman" w:cs="Times New Roman"/>
        </w:rPr>
      </w:pPr>
      <w:r w:rsidRPr="00C72CA3">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 xml:space="preserve">Оплата Товара производится в рублях. </w:t>
      </w:r>
    </w:p>
    <w:p w:rsidR="00FA1BEE" w:rsidRPr="00C72CA3" w:rsidRDefault="00FA1BEE" w:rsidP="00FA1BEE">
      <w:pPr>
        <w:numPr>
          <w:ilvl w:val="1"/>
          <w:numId w:val="2"/>
        </w:numPr>
        <w:spacing w:after="160" w:line="259" w:lineRule="auto"/>
        <w:ind w:left="0" w:firstLine="709"/>
        <w:contextualSpacing/>
        <w:jc w:val="both"/>
        <w:rPr>
          <w:rFonts w:ascii="Times New Roman" w:hAnsi="Times New Roman" w:cs="Times New Roman"/>
        </w:rPr>
      </w:pPr>
      <w:r w:rsidRPr="00C72CA3">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w:t>
      </w:r>
      <w:r w:rsidR="00DA12AC" w:rsidRPr="00C72CA3">
        <w:rPr>
          <w:rFonts w:ascii="Times New Roman" w:hAnsi="Times New Roman" w:cs="Times New Roman"/>
          <w:color w:val="000000"/>
        </w:rPr>
        <w:t>2</w:t>
      </w:r>
      <w:r w:rsidRPr="00C72CA3">
        <w:rPr>
          <w:rFonts w:ascii="Times New Roman" w:hAnsi="Times New Roman" w:cs="Times New Roman"/>
          <w:color w:val="000000"/>
        </w:rPr>
        <w:t>0 (</w:t>
      </w:r>
      <w:r w:rsidR="00DA12AC" w:rsidRPr="00C72CA3">
        <w:rPr>
          <w:rFonts w:ascii="Times New Roman" w:hAnsi="Times New Roman" w:cs="Times New Roman"/>
          <w:color w:val="000000"/>
        </w:rPr>
        <w:t>двадцат</w:t>
      </w:r>
      <w:r w:rsidR="00E2780E">
        <w:rPr>
          <w:rFonts w:ascii="Times New Roman" w:hAnsi="Times New Roman" w:cs="Times New Roman"/>
          <w:color w:val="000000"/>
        </w:rPr>
        <w:t>и</w:t>
      </w:r>
      <w:r w:rsidRPr="00C72CA3">
        <w:rPr>
          <w:rFonts w:ascii="Times New Roman" w:hAnsi="Times New Roman"/>
          <w:bCs/>
        </w:rPr>
        <w:t xml:space="preserve">) </w:t>
      </w:r>
      <w:r w:rsidR="00E2780E">
        <w:rPr>
          <w:rFonts w:ascii="Times New Roman" w:hAnsi="Times New Roman"/>
          <w:bCs/>
        </w:rPr>
        <w:t>рабочих</w:t>
      </w:r>
      <w:r w:rsidRPr="00C72CA3">
        <w:rPr>
          <w:rFonts w:ascii="Times New Roman" w:hAnsi="Times New Roman" w:cs="Times New Roman"/>
          <w:color w:val="000000"/>
        </w:rPr>
        <w:t xml:space="preserve"> дней с момента поставки Товара и подписания Сторонами товарной накладной.</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Денежные средства перечисляются Заказчиком по реквизитам, указанным в Договоре. Заказчик</w:t>
      </w:r>
      <w:r w:rsidRPr="00C72CA3">
        <w:rPr>
          <w:rFonts w:ascii="Times New Roman" w:hAnsi="Times New Roman" w:cs="Times New Roman"/>
          <w:i/>
        </w:rPr>
        <w:t xml:space="preserve"> </w:t>
      </w:r>
      <w:r w:rsidRPr="00C72CA3">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00C31E0F" w:rsidRPr="00C72CA3">
        <w:rPr>
          <w:rFonts w:ascii="Times New Roman" w:hAnsi="Times New Roman" w:cs="Times New Roman"/>
        </w:rPr>
        <w:t>неуведомления</w:t>
      </w:r>
      <w:proofErr w:type="spellEnd"/>
      <w:r w:rsidRPr="00C72CA3">
        <w:rPr>
          <w:rFonts w:ascii="Times New Roman" w:hAnsi="Times New Roman" w:cs="Times New Roman"/>
        </w:rPr>
        <w:t xml:space="preserve"> Заказчика в порядке, предусмотренном Договором, об </w:t>
      </w:r>
      <w:r w:rsidRPr="00C72CA3">
        <w:rPr>
          <w:rFonts w:ascii="Times New Roman" w:hAnsi="Times New Roman" w:cs="Times New Roman"/>
        </w:rPr>
        <w:lastRenderedPageBreak/>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FA1BEE" w:rsidRPr="00C72CA3" w:rsidRDefault="00FA1BEE" w:rsidP="00FA1BEE">
      <w:pPr>
        <w:spacing w:after="0" w:line="259" w:lineRule="auto"/>
        <w:ind w:left="709"/>
        <w:contextualSpacing/>
        <w:jc w:val="both"/>
        <w:rPr>
          <w:rFonts w:ascii="Times New Roman" w:hAnsi="Times New Roman" w:cs="Times New Roman"/>
        </w:rPr>
      </w:pPr>
    </w:p>
    <w:p w:rsidR="00746791" w:rsidRPr="00C72CA3" w:rsidRDefault="00746791" w:rsidP="004F4C97">
      <w:pPr>
        <w:pStyle w:val="a3"/>
        <w:numPr>
          <w:ilvl w:val="0"/>
          <w:numId w:val="2"/>
        </w:numPr>
        <w:spacing w:after="0"/>
        <w:ind w:left="0" w:firstLine="0"/>
        <w:jc w:val="center"/>
        <w:rPr>
          <w:rFonts w:ascii="Times New Roman" w:hAnsi="Times New Roman" w:cs="Times New Roman"/>
          <w:b/>
        </w:rPr>
      </w:pPr>
      <w:r w:rsidRPr="00C72CA3">
        <w:rPr>
          <w:rFonts w:ascii="Times New Roman" w:hAnsi="Times New Roman" w:cs="Times New Roman"/>
          <w:b/>
        </w:rPr>
        <w:t>Порядок поставки и приемки Товара</w:t>
      </w:r>
    </w:p>
    <w:p w:rsidR="002E6F77" w:rsidRPr="00C72CA3" w:rsidRDefault="002E6F77" w:rsidP="004F4C97">
      <w:pPr>
        <w:pStyle w:val="a3"/>
        <w:spacing w:after="0"/>
        <w:ind w:left="0"/>
        <w:rPr>
          <w:rFonts w:ascii="Times New Roman" w:hAnsi="Times New Roman" w:cs="Times New Roman"/>
          <w:b/>
        </w:rPr>
      </w:pPr>
    </w:p>
    <w:p w:rsidR="00746791" w:rsidRPr="00C72CA3" w:rsidRDefault="00746791" w:rsidP="004F4C97">
      <w:pPr>
        <w:numPr>
          <w:ilvl w:val="1"/>
          <w:numId w:val="2"/>
        </w:numPr>
        <w:spacing w:after="0" w:line="259" w:lineRule="auto"/>
        <w:ind w:left="0" w:firstLine="710"/>
        <w:contextualSpacing/>
        <w:jc w:val="both"/>
        <w:rPr>
          <w:rFonts w:ascii="Times New Roman" w:hAnsi="Times New Roman" w:cs="Times New Roman"/>
        </w:rPr>
      </w:pPr>
      <w:r w:rsidRPr="00C72CA3">
        <w:rPr>
          <w:rFonts w:ascii="Times New Roman" w:hAnsi="Times New Roman" w:cs="Times New Roman"/>
        </w:rPr>
        <w:t xml:space="preserve">Поставка Товара осуществляется в течение </w:t>
      </w:r>
      <w:r w:rsidR="00B42839" w:rsidRPr="00C72CA3">
        <w:rPr>
          <w:rFonts w:ascii="Times New Roman" w:hAnsi="Times New Roman" w:cs="Times New Roman"/>
        </w:rPr>
        <w:t>срока действия настоящего</w:t>
      </w:r>
      <w:r w:rsidRPr="00C72CA3">
        <w:rPr>
          <w:rFonts w:ascii="Times New Roman" w:hAnsi="Times New Roman" w:cs="Times New Roman"/>
        </w:rPr>
        <w:t xml:space="preserve"> Договора, по заявкам Заказчика, в срок, не позднее 10 рабочих дней с даты получения заявки Поставщиком. </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color w:val="000000" w:themeColor="text1"/>
        </w:rPr>
      </w:pPr>
      <w:r w:rsidRPr="00C72CA3">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2E6F77" w:rsidRPr="00C72CA3" w:rsidRDefault="00746791" w:rsidP="004F4C97">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C72CA3">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00F710B8" w:rsidRPr="00A670F4">
          <w:rPr>
            <w:rStyle w:val="a7"/>
            <w:rFonts w:ascii="Times New Roman" w:hAnsi="Times New Roman" w:cs="Times New Roman"/>
          </w:rPr>
          <w:t>823@</w:t>
        </w:r>
        <w:r w:rsidR="00F710B8" w:rsidRPr="00A670F4">
          <w:rPr>
            <w:rStyle w:val="a7"/>
            <w:rFonts w:ascii="Times New Roman" w:hAnsi="Times New Roman" w:cs="Times New Roman"/>
            <w:lang w:val="en-US"/>
          </w:rPr>
          <w:t>npoa</w:t>
        </w:r>
        <w:r w:rsidR="00F710B8" w:rsidRPr="00A670F4">
          <w:rPr>
            <w:rStyle w:val="a7"/>
            <w:rFonts w:ascii="Times New Roman" w:hAnsi="Times New Roman" w:cs="Times New Roman"/>
          </w:rPr>
          <w:t>.</w:t>
        </w:r>
        <w:r w:rsidR="00F710B8" w:rsidRPr="00A670F4">
          <w:rPr>
            <w:rStyle w:val="a7"/>
            <w:rFonts w:ascii="Times New Roman" w:hAnsi="Times New Roman" w:cs="Times New Roman"/>
            <w:lang w:val="en-US"/>
          </w:rPr>
          <w:t>ru</w:t>
        </w:r>
      </w:hyperlink>
      <w:r w:rsidRPr="00C72CA3">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C72CA3">
        <w:rPr>
          <w:rFonts w:ascii="Times New Roman" w:hAnsi="Times New Roman" w:cs="Times New Roman"/>
          <w:color w:val="FF0000"/>
        </w:rPr>
        <w:t>:</w:t>
      </w:r>
      <w:r w:rsidRPr="00C72CA3">
        <w:rPr>
          <w:rFonts w:ascii="Times New Roman" w:hAnsi="Times New Roman" w:cs="Times New Roman"/>
        </w:rPr>
        <w:t xml:space="preserve"> г. Екатеринбург, ул. Мамина-Сибиряка,</w:t>
      </w:r>
      <w:r w:rsidR="0012464D" w:rsidRPr="00C72CA3">
        <w:rPr>
          <w:rFonts w:ascii="Times New Roman" w:hAnsi="Times New Roman" w:cs="Times New Roman"/>
        </w:rPr>
        <w:t xml:space="preserve"> стр. </w:t>
      </w:r>
      <w:r w:rsidR="002E6F77" w:rsidRPr="00C72CA3">
        <w:rPr>
          <w:rFonts w:ascii="Times New Roman" w:hAnsi="Times New Roman" w:cs="Times New Roman"/>
        </w:rPr>
        <w:t>145.</w:t>
      </w:r>
    </w:p>
    <w:p w:rsidR="00746791" w:rsidRPr="00C72CA3" w:rsidRDefault="00CC17EB" w:rsidP="00CC17EB">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CC17EB">
        <w:rPr>
          <w:rFonts w:ascii="Times New Roman" w:hAnsi="Times New Roman" w:cs="Times New Roman"/>
        </w:rPr>
        <w:t>Поставка Товара осуществляется силами и средствами Поставщика</w:t>
      </w:r>
      <w:r>
        <w:rPr>
          <w:rFonts w:ascii="Times New Roman" w:hAnsi="Times New Roman" w:cs="Times New Roman"/>
        </w:rPr>
        <w:t xml:space="preserve">. </w:t>
      </w:r>
      <w:r w:rsidR="00746791" w:rsidRPr="00C72CA3">
        <w:rPr>
          <w:rFonts w:ascii="Times New Roman" w:hAnsi="Times New Roman" w:cs="Times New Roman"/>
        </w:rPr>
        <w:t xml:space="preserve">Поставщик самостоятельно определяет способ транспортировки Товара. </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C72CA3" w:rsidRDefault="002E6F77" w:rsidP="004F4C97">
      <w:pPr>
        <w:spacing w:after="0"/>
        <w:ind w:firstLine="709"/>
        <w:jc w:val="both"/>
        <w:rPr>
          <w:rFonts w:ascii="Times New Roman" w:hAnsi="Times New Roman" w:cs="Times New Roman"/>
        </w:rPr>
      </w:pPr>
      <w:r w:rsidRPr="00C72CA3">
        <w:rPr>
          <w:rFonts w:ascii="Times New Roman" w:hAnsi="Times New Roman" w:cs="Times New Roman"/>
        </w:rPr>
        <w:t xml:space="preserve">- </w:t>
      </w:r>
      <w:r w:rsidR="00746791" w:rsidRPr="00C72CA3">
        <w:rPr>
          <w:rFonts w:ascii="Times New Roman" w:hAnsi="Times New Roman" w:cs="Times New Roman"/>
        </w:rPr>
        <w:t>подписанную со своей стороны товарную накладную;</w:t>
      </w:r>
    </w:p>
    <w:p w:rsidR="00746791" w:rsidRPr="00C72CA3" w:rsidRDefault="002E6F77" w:rsidP="004F4C97">
      <w:pPr>
        <w:spacing w:after="0"/>
        <w:ind w:firstLine="709"/>
        <w:jc w:val="both"/>
        <w:rPr>
          <w:rFonts w:ascii="Times New Roman" w:hAnsi="Times New Roman" w:cs="Times New Roman"/>
          <w:i/>
        </w:rPr>
      </w:pPr>
      <w:r w:rsidRPr="00C72CA3">
        <w:rPr>
          <w:rFonts w:ascii="Times New Roman" w:hAnsi="Times New Roman" w:cs="Times New Roman"/>
        </w:rPr>
        <w:t xml:space="preserve">- </w:t>
      </w:r>
      <w:r w:rsidR="00746791" w:rsidRPr="00C72CA3">
        <w:rPr>
          <w:rFonts w:ascii="Times New Roman" w:hAnsi="Times New Roman" w:cs="Times New Roman"/>
        </w:rPr>
        <w:t>счет на оплату Товара;</w:t>
      </w:r>
    </w:p>
    <w:p w:rsidR="00746791" w:rsidRPr="00C72CA3" w:rsidRDefault="002E6F77" w:rsidP="004F4C97">
      <w:pPr>
        <w:spacing w:after="0"/>
        <w:ind w:firstLine="709"/>
        <w:jc w:val="both"/>
        <w:rPr>
          <w:rFonts w:ascii="Times New Roman" w:hAnsi="Times New Roman" w:cs="Times New Roman"/>
          <w:i/>
        </w:rPr>
      </w:pPr>
      <w:r w:rsidRPr="00C72CA3">
        <w:rPr>
          <w:rFonts w:ascii="Times New Roman" w:hAnsi="Times New Roman" w:cs="Times New Roman"/>
        </w:rPr>
        <w:t xml:space="preserve">- </w:t>
      </w:r>
      <w:r w:rsidR="00746791" w:rsidRPr="00C72CA3">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C72CA3" w:rsidRDefault="00746791" w:rsidP="004F4C97">
      <w:pPr>
        <w:spacing w:after="0"/>
        <w:ind w:firstLine="709"/>
        <w:contextualSpacing/>
        <w:jc w:val="both"/>
        <w:rPr>
          <w:rFonts w:ascii="Times New Roman" w:hAnsi="Times New Roman" w:cs="Times New Roman"/>
        </w:rPr>
      </w:pPr>
      <w:r w:rsidRPr="00C72CA3" w:rsidDel="00C2718F">
        <w:rPr>
          <w:rFonts w:ascii="Times New Roman" w:hAnsi="Times New Roman" w:cs="Times New Roman"/>
        </w:rPr>
        <w:t xml:space="preserve"> </w:t>
      </w:r>
      <w:r w:rsidRPr="00C72CA3">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C72CA3" w:rsidRDefault="00746791" w:rsidP="004F4C97">
      <w:pPr>
        <w:spacing w:after="0"/>
        <w:ind w:firstLine="709"/>
        <w:contextualSpacing/>
        <w:jc w:val="both"/>
        <w:rPr>
          <w:rFonts w:ascii="Times New Roman" w:hAnsi="Times New Roman" w:cs="Times New Roman"/>
        </w:rPr>
      </w:pPr>
      <w:r w:rsidRPr="00C72CA3">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 xml:space="preserve">В течение 5 (пяти)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 xml:space="preserve">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2F4B29" w:rsidRPr="00C72CA3">
        <w:rPr>
          <w:rFonts w:ascii="Times New Roman" w:hAnsi="Times New Roman" w:cs="Times New Roman"/>
        </w:rPr>
        <w:t>противном</w:t>
      </w:r>
      <w:r w:rsidRPr="00C72CA3">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При выявлении несоответствий Товара положениям Договора о качестве, Заказчик не позднее 15 (пятнадцати)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AE53DE" w:rsidRPr="00C72CA3" w:rsidRDefault="00AE53DE" w:rsidP="004F4C97">
      <w:pPr>
        <w:spacing w:after="0"/>
        <w:ind w:firstLine="709"/>
        <w:contextualSpacing/>
        <w:jc w:val="both"/>
        <w:rPr>
          <w:rFonts w:ascii="Times New Roman" w:hAnsi="Times New Roman" w:cs="Times New Roman"/>
        </w:rPr>
      </w:pPr>
      <w:r w:rsidRPr="00C72CA3">
        <w:rPr>
          <w:rFonts w:ascii="Times New Roman" w:hAnsi="Times New Roman" w:cs="Times New Roman"/>
        </w:rPr>
        <w:t>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или иной документ, подтверждающий полномочия лица.</w:t>
      </w:r>
    </w:p>
    <w:p w:rsidR="00746791" w:rsidRPr="00C72CA3" w:rsidRDefault="00746791" w:rsidP="004F4C97">
      <w:pPr>
        <w:spacing w:after="0"/>
        <w:ind w:firstLine="709"/>
        <w:contextualSpacing/>
        <w:jc w:val="both"/>
        <w:rPr>
          <w:rFonts w:ascii="Times New Roman" w:hAnsi="Times New Roman" w:cs="Times New Roman"/>
        </w:rPr>
      </w:pPr>
      <w:r w:rsidRPr="00C72CA3">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72CA3">
        <w:rPr>
          <w:rFonts w:ascii="Times New Roman" w:hAnsi="Times New Roman" w:cs="Times New Roman"/>
          <w:b/>
          <w:i/>
        </w:rPr>
        <w:tab/>
      </w:r>
      <w:r w:rsidRPr="00C72CA3">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 xml:space="preserve">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5F2942" w:rsidRPr="00C72CA3">
        <w:rPr>
          <w:rFonts w:ascii="Times New Roman" w:hAnsi="Times New Roman" w:cs="Times New Roman"/>
        </w:rPr>
        <w:t xml:space="preserve"> в предусмотренный настоящим пунктом срок</w:t>
      </w:r>
      <w:r w:rsidRPr="00C72CA3">
        <w:rPr>
          <w:rFonts w:ascii="Times New Roman" w:hAnsi="Times New Roman" w:cs="Times New Roman"/>
        </w:rPr>
        <w:t>.</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46791" w:rsidRPr="00C72CA3" w:rsidRDefault="00746791" w:rsidP="004F4C97">
      <w:pPr>
        <w:numPr>
          <w:ilvl w:val="1"/>
          <w:numId w:val="2"/>
        </w:numPr>
        <w:spacing w:after="0" w:line="259" w:lineRule="auto"/>
        <w:ind w:left="0" w:firstLine="709"/>
        <w:contextualSpacing/>
        <w:jc w:val="both"/>
        <w:rPr>
          <w:rFonts w:ascii="Times New Roman" w:hAnsi="Times New Roman" w:cs="Times New Roman"/>
        </w:rPr>
      </w:pPr>
      <w:r w:rsidRPr="00C72CA3">
        <w:rPr>
          <w:rFonts w:ascii="Times New Roman" w:hAnsi="Times New Roman" w:cs="Times New Roman"/>
        </w:rPr>
        <w:t>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5F2942" w:rsidRPr="00C72CA3">
        <w:rPr>
          <w:rFonts w:ascii="Times New Roman" w:hAnsi="Times New Roman" w:cs="Times New Roman"/>
        </w:rPr>
        <w:t xml:space="preserve"> либо иным доступным способом</w:t>
      </w:r>
      <w:r w:rsidRPr="00C72CA3">
        <w:rPr>
          <w:rFonts w:ascii="Times New Roman" w:hAnsi="Times New Roman" w:cs="Times New Roman"/>
        </w:rPr>
        <w:t>.</w:t>
      </w:r>
    </w:p>
    <w:p w:rsidR="00746791" w:rsidRPr="00C72CA3" w:rsidRDefault="00746791" w:rsidP="000236D2">
      <w:pPr>
        <w:spacing w:after="0" w:line="259" w:lineRule="auto"/>
        <w:ind w:left="709"/>
        <w:contextualSpacing/>
        <w:rPr>
          <w:rFonts w:ascii="Times New Roman" w:hAnsi="Times New Roman" w:cs="Times New Roman"/>
          <w:b/>
          <w:vanish/>
        </w:rPr>
      </w:pPr>
    </w:p>
    <w:p w:rsidR="00746791" w:rsidRPr="00C72CA3" w:rsidRDefault="00746791" w:rsidP="00CE21FC">
      <w:pPr>
        <w:pStyle w:val="a3"/>
        <w:numPr>
          <w:ilvl w:val="0"/>
          <w:numId w:val="29"/>
        </w:numPr>
        <w:spacing w:after="0"/>
        <w:jc w:val="center"/>
        <w:rPr>
          <w:rFonts w:ascii="Times New Roman" w:hAnsi="Times New Roman" w:cs="Times New Roman"/>
          <w:b/>
        </w:rPr>
      </w:pPr>
      <w:r w:rsidRPr="00C72CA3">
        <w:rPr>
          <w:rFonts w:ascii="Times New Roman" w:hAnsi="Times New Roman" w:cs="Times New Roman"/>
          <w:b/>
        </w:rPr>
        <w:t>Качество Товара. Гарантия качества</w:t>
      </w:r>
    </w:p>
    <w:p w:rsidR="00746791" w:rsidRPr="00C72CA3" w:rsidRDefault="00746791" w:rsidP="004F4C97">
      <w:pPr>
        <w:spacing w:after="0"/>
        <w:ind w:firstLine="709"/>
        <w:contextualSpacing/>
        <w:rPr>
          <w:rFonts w:ascii="Times New Roman" w:hAnsi="Times New Roman" w:cs="Times New Roman"/>
          <w:b/>
        </w:rPr>
      </w:pPr>
    </w:p>
    <w:p w:rsidR="006B184A" w:rsidRPr="006B184A" w:rsidRDefault="006B184A" w:rsidP="006B184A">
      <w:pPr>
        <w:pStyle w:val="a3"/>
        <w:numPr>
          <w:ilvl w:val="1"/>
          <w:numId w:val="30"/>
        </w:numPr>
        <w:spacing w:after="0"/>
        <w:ind w:left="0" w:firstLine="709"/>
        <w:jc w:val="both"/>
        <w:rPr>
          <w:rFonts w:ascii="Times New Roman" w:hAnsi="Times New Roman" w:cs="Times New Roman"/>
        </w:rPr>
      </w:pPr>
      <w:r w:rsidRPr="006B184A">
        <w:rPr>
          <w:rFonts w:ascii="Times New Roman" w:hAnsi="Times New Roman" w:cs="Times New Roman"/>
        </w:rPr>
        <w:t>Товар должен быть исправным, новым, не бывшим в употреблении. При условии соблюдения правил хранения, транспортировки, эксплуатации Товара, срок годности Товара на момент поставки должен составлять не менее 10 месяцев с даты изготовления.</w:t>
      </w:r>
    </w:p>
    <w:p w:rsidR="005365E8" w:rsidRPr="00C72CA3" w:rsidRDefault="00637C91" w:rsidP="006B184A">
      <w:pPr>
        <w:pStyle w:val="a3"/>
        <w:numPr>
          <w:ilvl w:val="1"/>
          <w:numId w:val="30"/>
        </w:numPr>
        <w:spacing w:after="0"/>
        <w:ind w:left="0" w:firstLine="709"/>
        <w:jc w:val="both"/>
        <w:rPr>
          <w:rFonts w:ascii="Times New Roman" w:hAnsi="Times New Roman" w:cs="Times New Roman"/>
        </w:rPr>
      </w:pPr>
      <w:r>
        <w:rPr>
          <w:rFonts w:ascii="Times New Roman" w:hAnsi="Times New Roman" w:cs="Times New Roman"/>
        </w:rPr>
        <w:t xml:space="preserve">Поставщик обязан предоставить </w:t>
      </w:r>
      <w:r w:rsidR="006B184A" w:rsidRPr="006B184A">
        <w:rPr>
          <w:rFonts w:ascii="Times New Roman" w:hAnsi="Times New Roman" w:cs="Times New Roman"/>
        </w:rPr>
        <w:t>сертифика</w:t>
      </w:r>
      <w:r>
        <w:rPr>
          <w:rFonts w:ascii="Times New Roman" w:hAnsi="Times New Roman" w:cs="Times New Roman"/>
        </w:rPr>
        <w:t>ты</w:t>
      </w:r>
      <w:r w:rsidR="006B184A" w:rsidRPr="006B184A">
        <w:rPr>
          <w:rFonts w:ascii="Times New Roman" w:hAnsi="Times New Roman" w:cs="Times New Roman"/>
        </w:rPr>
        <w:t xml:space="preserve"> на предоставляемую продукцию. </w:t>
      </w:r>
      <w:r w:rsidR="002F4B29" w:rsidRPr="00C72CA3">
        <w:rPr>
          <w:rFonts w:ascii="Times New Roman" w:hAnsi="Times New Roman" w:cs="Times New Roman"/>
        </w:rPr>
        <w:t>Технические характеристики Товара должны соответствовать указанным в паспорте изделия, выданным заводом-изготовителем, а также характеристикам и требованиям к Товару, указанным в Спецификации № 1 (Приложение № 1), являющейся неотъемлемой частью настоящего Договора.</w:t>
      </w:r>
    </w:p>
    <w:p w:rsidR="00746791" w:rsidRPr="00C72CA3" w:rsidRDefault="00746791" w:rsidP="00452013">
      <w:pPr>
        <w:pStyle w:val="a3"/>
        <w:numPr>
          <w:ilvl w:val="1"/>
          <w:numId w:val="30"/>
        </w:numPr>
        <w:spacing w:after="0"/>
        <w:ind w:left="0" w:firstLine="709"/>
        <w:jc w:val="both"/>
        <w:rPr>
          <w:rFonts w:ascii="Times New Roman" w:hAnsi="Times New Roman" w:cs="Times New Roman"/>
        </w:rPr>
      </w:pPr>
      <w:r w:rsidRPr="00C72CA3">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Pr="00C72CA3" w:rsidRDefault="00746791" w:rsidP="00452013">
      <w:pPr>
        <w:pStyle w:val="a3"/>
        <w:numPr>
          <w:ilvl w:val="1"/>
          <w:numId w:val="30"/>
        </w:numPr>
        <w:spacing w:after="0"/>
        <w:ind w:left="0" w:firstLine="709"/>
        <w:jc w:val="both"/>
        <w:rPr>
          <w:rFonts w:ascii="Times New Roman" w:hAnsi="Times New Roman" w:cs="Times New Roman"/>
          <w:color w:val="FF0000"/>
        </w:rPr>
      </w:pPr>
      <w:r w:rsidRPr="00C72CA3">
        <w:rPr>
          <w:rFonts w:ascii="Times New Roman" w:hAnsi="Times New Roman" w:cs="Times New Roman"/>
        </w:rPr>
        <w:t xml:space="preserve">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Pr="00C72CA3" w:rsidRDefault="00746791" w:rsidP="00452013">
      <w:pPr>
        <w:pStyle w:val="a3"/>
        <w:numPr>
          <w:ilvl w:val="1"/>
          <w:numId w:val="30"/>
        </w:numPr>
        <w:spacing w:after="0"/>
        <w:ind w:left="0" w:firstLine="709"/>
        <w:jc w:val="both"/>
        <w:rPr>
          <w:rFonts w:ascii="Times New Roman" w:hAnsi="Times New Roman" w:cs="Times New Roman"/>
        </w:rPr>
      </w:pPr>
      <w:r w:rsidRPr="00C72CA3">
        <w:rPr>
          <w:rFonts w:ascii="Times New Roman" w:hAnsi="Times New Roman" w:cs="Times New Roman"/>
        </w:rPr>
        <w:t xml:space="preserve">Поставщик обязуется обеспечить гарантию качества в течении срока, указанных в сертификатах на товар. </w:t>
      </w:r>
    </w:p>
    <w:p w:rsidR="00C92B0E" w:rsidRPr="00C72CA3" w:rsidRDefault="00C92B0E" w:rsidP="004F4C97">
      <w:pPr>
        <w:spacing w:after="0" w:line="259" w:lineRule="auto"/>
        <w:ind w:firstLine="708"/>
        <w:contextualSpacing/>
        <w:jc w:val="both"/>
        <w:rPr>
          <w:rFonts w:ascii="Times New Roman" w:hAnsi="Times New Roman" w:cs="Times New Roman"/>
        </w:rPr>
      </w:pPr>
    </w:p>
    <w:p w:rsidR="00746791" w:rsidRPr="00C72CA3" w:rsidRDefault="00746791" w:rsidP="004F4C97">
      <w:pPr>
        <w:pStyle w:val="a3"/>
        <w:numPr>
          <w:ilvl w:val="0"/>
          <w:numId w:val="3"/>
        </w:numPr>
        <w:spacing w:after="0"/>
        <w:ind w:left="0" w:firstLine="0"/>
        <w:jc w:val="center"/>
        <w:rPr>
          <w:rFonts w:ascii="Times New Roman" w:hAnsi="Times New Roman" w:cs="Times New Roman"/>
          <w:b/>
        </w:rPr>
      </w:pPr>
      <w:r w:rsidRPr="00C72CA3">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4F4C97" w:rsidRPr="00C72CA3" w:rsidRDefault="004F4C97" w:rsidP="004F4C97">
      <w:pPr>
        <w:pStyle w:val="a3"/>
        <w:spacing w:after="0"/>
        <w:ind w:left="0"/>
        <w:rPr>
          <w:rFonts w:ascii="Times New Roman" w:hAnsi="Times New Roman" w:cs="Times New Roman"/>
          <w:b/>
        </w:rPr>
      </w:pPr>
    </w:p>
    <w:p w:rsidR="00746791" w:rsidRPr="00C72CA3" w:rsidRDefault="00746791" w:rsidP="00837E49">
      <w:pPr>
        <w:pStyle w:val="a6"/>
        <w:numPr>
          <w:ilvl w:val="1"/>
          <w:numId w:val="20"/>
        </w:numPr>
        <w:ind w:left="0" w:firstLine="840"/>
        <w:jc w:val="both"/>
        <w:rPr>
          <w:rFonts w:ascii="Times New Roman" w:hAnsi="Times New Roman" w:cs="Times New Roman"/>
        </w:rPr>
      </w:pPr>
      <w:r w:rsidRPr="00C72CA3">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C72CA3" w:rsidRDefault="00746791" w:rsidP="00837E49">
      <w:pPr>
        <w:pStyle w:val="a6"/>
        <w:numPr>
          <w:ilvl w:val="1"/>
          <w:numId w:val="20"/>
        </w:numPr>
        <w:ind w:left="0" w:firstLine="840"/>
        <w:jc w:val="both"/>
        <w:rPr>
          <w:rFonts w:ascii="Times New Roman" w:hAnsi="Times New Roman" w:cs="Times New Roman"/>
        </w:rPr>
      </w:pPr>
      <w:r w:rsidRPr="00C72CA3">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746791" w:rsidRPr="00C72CA3" w:rsidRDefault="00746791" w:rsidP="004F4C97">
      <w:pPr>
        <w:tabs>
          <w:tab w:val="left" w:pos="2610"/>
        </w:tabs>
        <w:spacing w:after="0"/>
        <w:ind w:firstLine="709"/>
        <w:contextualSpacing/>
        <w:jc w:val="both"/>
        <w:rPr>
          <w:rFonts w:ascii="Times New Roman" w:hAnsi="Times New Roman" w:cs="Times New Roman"/>
        </w:rPr>
      </w:pPr>
      <w:r w:rsidRPr="00C72CA3">
        <w:rPr>
          <w:rFonts w:ascii="Times New Roman" w:hAnsi="Times New Roman" w:cs="Times New Roman"/>
        </w:rPr>
        <w:t xml:space="preserve"> </w:t>
      </w:r>
      <w:r w:rsidRPr="00C72CA3">
        <w:rPr>
          <w:rFonts w:ascii="Times New Roman" w:hAnsi="Times New Roman" w:cs="Times New Roman"/>
        </w:rPr>
        <w:tab/>
      </w:r>
    </w:p>
    <w:p w:rsidR="00746791" w:rsidRPr="00C72CA3" w:rsidRDefault="00746791" w:rsidP="00766204">
      <w:pPr>
        <w:pStyle w:val="a3"/>
        <w:numPr>
          <w:ilvl w:val="0"/>
          <w:numId w:val="22"/>
        </w:numPr>
        <w:spacing w:after="0"/>
        <w:jc w:val="center"/>
        <w:rPr>
          <w:rFonts w:ascii="Times New Roman" w:hAnsi="Times New Roman" w:cs="Times New Roman"/>
          <w:b/>
        </w:rPr>
      </w:pPr>
      <w:r w:rsidRPr="00C72CA3">
        <w:rPr>
          <w:rFonts w:ascii="Times New Roman" w:hAnsi="Times New Roman" w:cs="Times New Roman"/>
          <w:b/>
        </w:rPr>
        <w:t>Ответственность Сторон</w:t>
      </w:r>
    </w:p>
    <w:p w:rsidR="00746791" w:rsidRPr="00C72CA3" w:rsidRDefault="00746791" w:rsidP="004F4C97">
      <w:pPr>
        <w:spacing w:after="0"/>
        <w:jc w:val="center"/>
        <w:rPr>
          <w:rFonts w:ascii="Times New Roman" w:hAnsi="Times New Roman" w:cs="Times New Roman"/>
          <w:b/>
        </w:rPr>
      </w:pPr>
      <w:r w:rsidRPr="00C72CA3">
        <w:rPr>
          <w:rFonts w:ascii="Times New Roman" w:hAnsi="Times New Roman" w:cs="Times New Roman"/>
          <w:b/>
        </w:rPr>
        <w:t>Общие положения</w:t>
      </w:r>
    </w:p>
    <w:p w:rsidR="00746791" w:rsidRPr="00C72CA3" w:rsidRDefault="00746791"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C72CA3" w:rsidRDefault="00746791"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67888" w:rsidRPr="00C72CA3" w:rsidRDefault="00746791"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746791" w:rsidRPr="00C72CA3" w:rsidRDefault="00746791" w:rsidP="00766204">
      <w:pPr>
        <w:spacing w:after="0"/>
        <w:jc w:val="center"/>
        <w:rPr>
          <w:rFonts w:ascii="Times New Roman" w:hAnsi="Times New Roman" w:cs="Times New Roman"/>
          <w:b/>
        </w:rPr>
      </w:pPr>
      <w:r w:rsidRPr="00C72CA3">
        <w:rPr>
          <w:rFonts w:ascii="Times New Roman" w:hAnsi="Times New Roman" w:cs="Times New Roman"/>
          <w:b/>
        </w:rPr>
        <w:t>Ответственность Поставщика</w:t>
      </w:r>
    </w:p>
    <w:p w:rsidR="00746791" w:rsidRPr="00C72CA3" w:rsidRDefault="00746791"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За просрочку поставки каждой партии Тов</w:t>
      </w:r>
      <w:r w:rsidR="00570204" w:rsidRPr="00C72CA3">
        <w:rPr>
          <w:rFonts w:ascii="Times New Roman" w:hAnsi="Times New Roman" w:cs="Times New Roman"/>
        </w:rPr>
        <w:t xml:space="preserve">ара Поставщик уплачивает пени в </w:t>
      </w:r>
      <w:r w:rsidR="00DF5B83" w:rsidRPr="00C72CA3">
        <w:rPr>
          <w:rFonts w:ascii="Times New Roman" w:hAnsi="Times New Roman" w:cs="Times New Roman"/>
        </w:rPr>
        <w:t>р</w:t>
      </w:r>
      <w:r w:rsidRPr="00C72CA3">
        <w:rPr>
          <w:rFonts w:ascii="Times New Roman" w:hAnsi="Times New Roman" w:cs="Times New Roman"/>
        </w:rPr>
        <w:t>азмере 0,1 % от цены договора за каждый день просрочки</w:t>
      </w:r>
      <w:r w:rsidR="00B258C7" w:rsidRPr="00C72CA3">
        <w:rPr>
          <w:rFonts w:ascii="Times New Roman" w:hAnsi="Times New Roman" w:cs="Times New Roman"/>
        </w:rPr>
        <w:t xml:space="preserve"> до момента фактического исполнения обязательства по поставке Товара.</w:t>
      </w:r>
    </w:p>
    <w:p w:rsidR="00746791" w:rsidRPr="00C72CA3" w:rsidRDefault="006D6930"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от цены Договора за каждый факт поставки Товара, несоответствующего требованиям Договора к Товару.</w:t>
      </w:r>
    </w:p>
    <w:p w:rsidR="00746791" w:rsidRPr="00C72CA3" w:rsidRDefault="00746791"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В случае неисполнени</w:t>
      </w:r>
      <w:r w:rsidR="005F2942" w:rsidRPr="00C72CA3">
        <w:rPr>
          <w:rFonts w:ascii="Times New Roman" w:hAnsi="Times New Roman" w:cs="Times New Roman"/>
        </w:rPr>
        <w:t>я</w:t>
      </w:r>
      <w:r w:rsidRPr="00C72CA3">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6D6930" w:rsidRPr="00C72CA3" w:rsidRDefault="006D6930" w:rsidP="00837E49">
      <w:pPr>
        <w:numPr>
          <w:ilvl w:val="1"/>
          <w:numId w:val="21"/>
        </w:numPr>
        <w:spacing w:after="160" w:line="259" w:lineRule="auto"/>
        <w:ind w:left="0" w:firstLine="840"/>
        <w:contextualSpacing/>
        <w:jc w:val="both"/>
        <w:rPr>
          <w:rFonts w:ascii="Times New Roman" w:hAnsi="Times New Roman" w:cs="Times New Roman"/>
        </w:rPr>
      </w:pPr>
      <w:r w:rsidRPr="00C72CA3">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6D6930" w:rsidRPr="00C72CA3" w:rsidRDefault="006D6930" w:rsidP="00837E49">
      <w:pPr>
        <w:numPr>
          <w:ilvl w:val="1"/>
          <w:numId w:val="21"/>
        </w:numPr>
        <w:spacing w:after="0" w:line="259" w:lineRule="auto"/>
        <w:ind w:left="0" w:firstLine="840"/>
        <w:contextualSpacing/>
        <w:jc w:val="both"/>
        <w:rPr>
          <w:rFonts w:ascii="Times New Roman" w:hAnsi="Times New Roman" w:cs="Times New Roman"/>
          <w:i/>
        </w:rPr>
      </w:pPr>
      <w:r w:rsidRPr="00C72CA3">
        <w:rPr>
          <w:rFonts w:ascii="Times New Roman" w:hAnsi="Times New Roman" w:cs="Times New Roman"/>
          <w:color w:val="000000"/>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p>
    <w:p w:rsidR="00746791" w:rsidRPr="00C72CA3" w:rsidRDefault="00746791" w:rsidP="00766204">
      <w:pPr>
        <w:pStyle w:val="a3"/>
        <w:spacing w:after="0" w:line="276" w:lineRule="auto"/>
        <w:ind w:left="840"/>
        <w:jc w:val="center"/>
        <w:rPr>
          <w:rFonts w:ascii="Times New Roman" w:hAnsi="Times New Roman" w:cs="Times New Roman"/>
          <w:b/>
        </w:rPr>
      </w:pPr>
      <w:r w:rsidRPr="00C72CA3">
        <w:rPr>
          <w:rFonts w:ascii="Times New Roman" w:hAnsi="Times New Roman" w:cs="Times New Roman"/>
          <w:b/>
        </w:rPr>
        <w:t>Ответственность Заказчика</w:t>
      </w:r>
    </w:p>
    <w:p w:rsidR="00746791" w:rsidRPr="00C72CA3" w:rsidRDefault="00746791"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 xml:space="preserve">При нарушении Заказчиком сроков оплаты Товара за каждый день просрочки начисляется пени в размере 0,01 % от размера невыполненных обязательств с условием, что общий размер неустойки </w:t>
      </w:r>
      <w:r w:rsidR="00B258C7" w:rsidRPr="00C72CA3">
        <w:rPr>
          <w:rFonts w:ascii="Times New Roman" w:hAnsi="Times New Roman" w:cs="Times New Roman"/>
        </w:rPr>
        <w:t xml:space="preserve">не может превышать цену поставленной </w:t>
      </w:r>
      <w:r w:rsidRPr="00C72CA3">
        <w:rPr>
          <w:rFonts w:ascii="Times New Roman" w:hAnsi="Times New Roman" w:cs="Times New Roman"/>
        </w:rPr>
        <w:t>партии Товара.</w:t>
      </w:r>
    </w:p>
    <w:p w:rsidR="0098352E" w:rsidRPr="00C72CA3" w:rsidRDefault="00746791" w:rsidP="00837E49">
      <w:pPr>
        <w:pStyle w:val="a3"/>
        <w:numPr>
          <w:ilvl w:val="1"/>
          <w:numId w:val="21"/>
        </w:numPr>
        <w:spacing w:after="0" w:line="276" w:lineRule="auto"/>
        <w:ind w:left="0" w:firstLine="840"/>
        <w:jc w:val="both"/>
        <w:rPr>
          <w:rFonts w:ascii="Times New Roman" w:hAnsi="Times New Roman" w:cs="Times New Roman"/>
        </w:rPr>
      </w:pPr>
      <w:r w:rsidRPr="00C72CA3">
        <w:rPr>
          <w:rFonts w:ascii="Times New Roman" w:hAnsi="Times New Roman" w:cs="Times New Roman"/>
        </w:rPr>
        <w:t>Заказчик не несет ответственность за неполную и (</w:t>
      </w:r>
      <w:r w:rsidR="00633637" w:rsidRPr="00C72CA3">
        <w:rPr>
          <w:rFonts w:ascii="Times New Roman" w:hAnsi="Times New Roman" w:cs="Times New Roman"/>
        </w:rPr>
        <w:t>или) несвоевременную</w:t>
      </w:r>
      <w:r w:rsidRPr="00C72CA3">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4F4C97" w:rsidRPr="00C72CA3" w:rsidRDefault="004F4C97" w:rsidP="004F4C97">
      <w:pPr>
        <w:spacing w:after="0" w:line="259" w:lineRule="auto"/>
        <w:ind w:left="709"/>
        <w:contextualSpacing/>
        <w:jc w:val="both"/>
        <w:rPr>
          <w:rFonts w:ascii="Times New Roman" w:hAnsi="Times New Roman" w:cs="Times New Roman"/>
        </w:rPr>
      </w:pPr>
    </w:p>
    <w:p w:rsidR="00746791" w:rsidRPr="00C72CA3" w:rsidRDefault="00746791" w:rsidP="00766204">
      <w:pPr>
        <w:pStyle w:val="a3"/>
        <w:numPr>
          <w:ilvl w:val="0"/>
          <w:numId w:val="23"/>
        </w:numPr>
        <w:spacing w:after="0"/>
        <w:jc w:val="center"/>
        <w:rPr>
          <w:rFonts w:ascii="Times New Roman" w:hAnsi="Times New Roman" w:cs="Times New Roman"/>
          <w:b/>
        </w:rPr>
      </w:pPr>
      <w:r w:rsidRPr="00C72CA3">
        <w:rPr>
          <w:rFonts w:ascii="Times New Roman" w:hAnsi="Times New Roman" w:cs="Times New Roman"/>
          <w:b/>
        </w:rPr>
        <w:t>Разрешение споров</w:t>
      </w:r>
    </w:p>
    <w:p w:rsidR="0098352E" w:rsidRPr="00C72CA3" w:rsidRDefault="0098352E" w:rsidP="0098352E">
      <w:pPr>
        <w:pStyle w:val="a3"/>
        <w:numPr>
          <w:ilvl w:val="1"/>
          <w:numId w:val="15"/>
        </w:numPr>
        <w:spacing w:after="0"/>
        <w:ind w:left="0" w:firstLine="709"/>
        <w:jc w:val="both"/>
        <w:rPr>
          <w:rFonts w:ascii="Times New Roman" w:hAnsi="Times New Roman" w:cs="Times New Roman"/>
        </w:rPr>
      </w:pPr>
      <w:r w:rsidRPr="00C72CA3">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w:t>
      </w:r>
      <w:r w:rsidRPr="00C72CA3">
        <w:rPr>
          <w:rFonts w:ascii="Times New Roman" w:hAnsi="Times New Roman" w:cs="Times New Roman"/>
          <w:color w:val="000000"/>
        </w:rPr>
        <w:t>протоколов разногласий, подписанных</w:t>
      </w:r>
      <w:r w:rsidRPr="00C72CA3">
        <w:t xml:space="preserve"> </w:t>
      </w:r>
      <w:r w:rsidRPr="00C72CA3">
        <w:rPr>
          <w:rFonts w:ascii="Times New Roman" w:hAnsi="Times New Roman" w:cs="Times New Roman"/>
        </w:rPr>
        <w:t xml:space="preserve">Сторонами и скрепленных печатями. </w:t>
      </w:r>
    </w:p>
    <w:p w:rsidR="0098352E" w:rsidRPr="00C72CA3" w:rsidRDefault="0098352E" w:rsidP="0098352E">
      <w:pPr>
        <w:spacing w:after="0"/>
        <w:ind w:firstLine="708"/>
        <w:contextualSpacing/>
        <w:jc w:val="both"/>
        <w:rPr>
          <w:rFonts w:ascii="Times New Roman" w:hAnsi="Times New Roman" w:cs="Times New Roman"/>
        </w:rPr>
      </w:pPr>
      <w:r w:rsidRPr="00C72CA3">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98352E" w:rsidRPr="00C72CA3" w:rsidRDefault="0098352E" w:rsidP="0098352E">
      <w:pPr>
        <w:ind w:firstLine="708"/>
        <w:contextualSpacing/>
        <w:jc w:val="both"/>
        <w:rPr>
          <w:rFonts w:ascii="Times New Roman" w:hAnsi="Times New Roman" w:cs="Times New Roman"/>
        </w:rPr>
      </w:pPr>
      <w:r w:rsidRPr="00C72CA3">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C72CA3" w:rsidRDefault="0098352E" w:rsidP="0098352E">
      <w:pPr>
        <w:spacing w:after="160" w:line="259" w:lineRule="auto"/>
        <w:ind w:firstLine="709"/>
        <w:contextualSpacing/>
        <w:jc w:val="both"/>
        <w:rPr>
          <w:rFonts w:ascii="Times New Roman" w:hAnsi="Times New Roman" w:cs="Times New Roman"/>
        </w:rPr>
      </w:pPr>
      <w:r w:rsidRPr="00C72CA3">
        <w:rPr>
          <w:rFonts w:ascii="Times New Roman" w:hAnsi="Times New Roman" w:cs="Times New Roman"/>
        </w:rPr>
        <w:t xml:space="preserve">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w:t>
      </w:r>
      <w:r w:rsidRPr="00C72CA3">
        <w:rPr>
          <w:rFonts w:ascii="Times New Roman" w:hAnsi="Times New Roman" w:cs="Times New Roman"/>
          <w:color w:val="000000" w:themeColor="text1"/>
        </w:rPr>
        <w:t>Свердловской области.</w:t>
      </w:r>
    </w:p>
    <w:p w:rsidR="00746791" w:rsidRPr="00C72CA3" w:rsidRDefault="00746791" w:rsidP="004F4C97">
      <w:pPr>
        <w:pStyle w:val="a3"/>
        <w:numPr>
          <w:ilvl w:val="0"/>
          <w:numId w:val="6"/>
        </w:numPr>
        <w:spacing w:after="0"/>
        <w:ind w:left="0"/>
        <w:jc w:val="center"/>
        <w:rPr>
          <w:rFonts w:ascii="Times New Roman" w:hAnsi="Times New Roman" w:cs="Times New Roman"/>
          <w:b/>
        </w:rPr>
      </w:pPr>
      <w:r w:rsidRPr="00C72CA3">
        <w:rPr>
          <w:rFonts w:ascii="Times New Roman" w:hAnsi="Times New Roman" w:cs="Times New Roman"/>
          <w:b/>
        </w:rPr>
        <w:t>Срок действия Договора. Изменение и расторжение Договора</w:t>
      </w:r>
    </w:p>
    <w:p w:rsidR="00746791" w:rsidRPr="00C72CA3" w:rsidRDefault="00746791" w:rsidP="004F4C97">
      <w:pPr>
        <w:pStyle w:val="a3"/>
        <w:spacing w:after="0"/>
        <w:ind w:left="0"/>
        <w:rPr>
          <w:rFonts w:ascii="Times New Roman" w:hAnsi="Times New Roman" w:cs="Times New Roman"/>
          <w:b/>
        </w:rPr>
      </w:pPr>
    </w:p>
    <w:p w:rsidR="00822BC7" w:rsidRPr="00C72CA3" w:rsidRDefault="00822BC7" w:rsidP="00822BC7">
      <w:pPr>
        <w:pStyle w:val="a3"/>
        <w:numPr>
          <w:ilvl w:val="1"/>
          <w:numId w:val="14"/>
        </w:numPr>
        <w:tabs>
          <w:tab w:val="left" w:pos="709"/>
        </w:tabs>
        <w:spacing w:after="0" w:line="240" w:lineRule="auto"/>
        <w:ind w:left="0" w:firstLine="698"/>
        <w:jc w:val="both"/>
        <w:rPr>
          <w:rFonts w:ascii="Times New Roman" w:hAnsi="Times New Roman" w:cs="Times New Roman"/>
        </w:rPr>
      </w:pPr>
      <w:r w:rsidRPr="00C72CA3">
        <w:rPr>
          <w:rFonts w:ascii="Times New Roman" w:hAnsi="Times New Roman" w:cs="Times New Roman"/>
        </w:rPr>
        <w:t xml:space="preserve">Настоящий Договор вступает в силу со дня его подписания и действует до 31.12.2024, а в части неисполненных обязательств – до полного их исполнения Сторонами. </w:t>
      </w:r>
    </w:p>
    <w:p w:rsidR="00822BC7" w:rsidRPr="00C72CA3" w:rsidRDefault="00822BC7" w:rsidP="00822BC7">
      <w:pPr>
        <w:pStyle w:val="a3"/>
        <w:numPr>
          <w:ilvl w:val="1"/>
          <w:numId w:val="14"/>
        </w:numPr>
        <w:spacing w:after="0" w:line="240" w:lineRule="auto"/>
        <w:ind w:left="0" w:firstLine="698"/>
        <w:jc w:val="both"/>
      </w:pPr>
      <w:r w:rsidRPr="00C72CA3">
        <w:rPr>
          <w:rFonts w:ascii="Times New Roman" w:hAnsi="Times New Roman" w:cs="Times New Roman"/>
          <w:color w:val="000000"/>
        </w:rPr>
        <w:t>Изменения и дополнения в настоящий Договор оформляются в письменном виде путем подписания Сторонами дополнительных соглашений, протоколов разногласий к настоящему Договору. Все дополнительные соглашения, протоколы разногласий, согласования разногласий, приложения к настоящему Договору являются его неотъемлемой частью</w:t>
      </w:r>
      <w:r w:rsidRPr="00C72CA3">
        <w:rPr>
          <w:rFonts w:ascii="Times New Roman" w:hAnsi="Times New Roman" w:cs="Times New Roman"/>
        </w:rPr>
        <w:t>.</w:t>
      </w:r>
    </w:p>
    <w:p w:rsidR="00822BC7" w:rsidRPr="00C72CA3" w:rsidRDefault="00822BC7" w:rsidP="00822BC7">
      <w:pPr>
        <w:pStyle w:val="a3"/>
        <w:numPr>
          <w:ilvl w:val="1"/>
          <w:numId w:val="14"/>
        </w:numPr>
        <w:spacing w:after="0" w:line="240" w:lineRule="auto"/>
        <w:ind w:left="0" w:firstLine="698"/>
        <w:jc w:val="both"/>
        <w:rPr>
          <w:rFonts w:ascii="Times New Roman" w:hAnsi="Times New Roman" w:cs="Times New Roman"/>
        </w:rPr>
      </w:pPr>
      <w:r w:rsidRPr="00C72CA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822BC7" w:rsidRPr="00C72CA3" w:rsidRDefault="00822BC7" w:rsidP="00822BC7">
      <w:pPr>
        <w:pStyle w:val="a3"/>
        <w:numPr>
          <w:ilvl w:val="2"/>
          <w:numId w:val="14"/>
        </w:numPr>
        <w:spacing w:line="240" w:lineRule="auto"/>
        <w:ind w:left="0" w:firstLine="698"/>
        <w:jc w:val="both"/>
        <w:rPr>
          <w:rFonts w:ascii="Times New Roman" w:hAnsi="Times New Roman" w:cs="Times New Roman"/>
        </w:rPr>
      </w:pPr>
      <w:r w:rsidRPr="00C72CA3">
        <w:rPr>
          <w:rFonts w:ascii="Times New Roman" w:hAnsi="Times New Roman" w:cs="Times New Roman"/>
        </w:rPr>
        <w:t xml:space="preserve">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22BC7" w:rsidRPr="00C72CA3" w:rsidRDefault="00822BC7" w:rsidP="00822BC7">
      <w:pPr>
        <w:pStyle w:val="a3"/>
        <w:numPr>
          <w:ilvl w:val="2"/>
          <w:numId w:val="14"/>
        </w:numPr>
        <w:spacing w:line="240" w:lineRule="auto"/>
        <w:ind w:left="0" w:firstLine="698"/>
        <w:jc w:val="both"/>
        <w:rPr>
          <w:rFonts w:ascii="Times New Roman" w:hAnsi="Times New Roman" w:cs="Times New Roman"/>
        </w:rPr>
      </w:pPr>
      <w:r w:rsidRPr="00C72CA3">
        <w:rPr>
          <w:rFonts w:ascii="Times New Roman" w:hAnsi="Times New Roman" w:cs="Times New Roman"/>
        </w:rPr>
        <w:t>непредвиденное изменение потребности в Товаре,</w:t>
      </w:r>
      <w:r w:rsidRPr="00C72CA3">
        <w:t xml:space="preserve"> в</w:t>
      </w:r>
      <w:r w:rsidRPr="00C72CA3">
        <w:rPr>
          <w:rFonts w:ascii="Times New Roman" w:hAnsi="Times New Roman" w:cs="Times New Roman"/>
        </w:rPr>
        <w:t xml:space="preserve"> том числе изменение производственных и иных программ</w:t>
      </w:r>
      <w:r w:rsidR="00EC662C" w:rsidRPr="00C72CA3">
        <w:rPr>
          <w:rFonts w:ascii="Times New Roman" w:hAnsi="Times New Roman" w:cs="Times New Roman"/>
        </w:rPr>
        <w:t xml:space="preserve">, изменение условий договора с </w:t>
      </w:r>
      <w:r w:rsidRPr="00C72CA3">
        <w:rPr>
          <w:rFonts w:ascii="Times New Roman" w:hAnsi="Times New Roman" w:cs="Times New Roman"/>
        </w:rPr>
        <w:t xml:space="preserve">заказчиком, во исполнение которого заключен настоящий договор; </w:t>
      </w:r>
    </w:p>
    <w:p w:rsidR="00822BC7" w:rsidRPr="00C72CA3" w:rsidRDefault="00822BC7" w:rsidP="00822BC7">
      <w:pPr>
        <w:pStyle w:val="a3"/>
        <w:numPr>
          <w:ilvl w:val="2"/>
          <w:numId w:val="14"/>
        </w:numPr>
        <w:spacing w:line="240" w:lineRule="auto"/>
        <w:ind w:left="0" w:firstLine="698"/>
        <w:jc w:val="both"/>
        <w:rPr>
          <w:rFonts w:ascii="Times New Roman" w:hAnsi="Times New Roman" w:cs="Times New Roman"/>
        </w:rPr>
      </w:pPr>
      <w:r w:rsidRPr="00C72CA3">
        <w:rPr>
          <w:rFonts w:ascii="Times New Roman" w:hAnsi="Times New Roman" w:cs="Times New Roman"/>
        </w:rPr>
        <w:t xml:space="preserve">необходимость исполнения предписания контролирующих органов и (или) вступившего в законную силу судебного акта; </w:t>
      </w:r>
    </w:p>
    <w:p w:rsidR="00822BC7" w:rsidRPr="00C72CA3" w:rsidRDefault="00822BC7" w:rsidP="00822BC7">
      <w:pPr>
        <w:pStyle w:val="a3"/>
        <w:numPr>
          <w:ilvl w:val="2"/>
          <w:numId w:val="14"/>
        </w:numPr>
        <w:spacing w:line="240" w:lineRule="auto"/>
        <w:ind w:left="0" w:firstLine="698"/>
        <w:jc w:val="both"/>
        <w:rPr>
          <w:rFonts w:ascii="Times New Roman" w:hAnsi="Times New Roman" w:cs="Times New Roman"/>
        </w:rPr>
      </w:pPr>
      <w:r w:rsidRPr="00C72CA3">
        <w:rPr>
          <w:rFonts w:ascii="Times New Roman" w:hAnsi="Times New Roman" w:cs="Times New Roman"/>
        </w:rPr>
        <w:t xml:space="preserve">изменение норм законодательства </w:t>
      </w:r>
      <w:r w:rsidRPr="00C72CA3">
        <w:rPr>
          <w:rFonts w:ascii="Times New Roman" w:hAnsi="Times New Roman" w:cs="Times New Roman"/>
          <w:color w:val="000000"/>
        </w:rPr>
        <w:t>Российской Федерации</w:t>
      </w:r>
      <w:r w:rsidRPr="00C72CA3">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822BC7" w:rsidRPr="00C72CA3" w:rsidRDefault="00822BC7" w:rsidP="00822BC7">
      <w:pPr>
        <w:pStyle w:val="a3"/>
        <w:numPr>
          <w:ilvl w:val="2"/>
          <w:numId w:val="14"/>
        </w:numPr>
        <w:spacing w:line="240" w:lineRule="auto"/>
        <w:ind w:left="0" w:firstLine="698"/>
        <w:jc w:val="both"/>
        <w:rPr>
          <w:rFonts w:ascii="Times New Roman" w:hAnsi="Times New Roman" w:cs="Times New Roman"/>
        </w:rPr>
      </w:pPr>
      <w:r w:rsidRPr="00C72CA3">
        <w:rPr>
          <w:rFonts w:ascii="Times New Roman" w:hAnsi="Times New Roman" w:cs="Times New Roman"/>
        </w:rPr>
        <w:t xml:space="preserve">документально подтвержденный факт предоставления Поставщиком недостоверных сведений при заключении настоящего Договора; </w:t>
      </w:r>
    </w:p>
    <w:p w:rsidR="00822BC7" w:rsidRPr="00C72CA3" w:rsidRDefault="00822BC7" w:rsidP="00822BC7">
      <w:pPr>
        <w:pStyle w:val="a3"/>
        <w:numPr>
          <w:ilvl w:val="2"/>
          <w:numId w:val="14"/>
        </w:numPr>
        <w:spacing w:line="240" w:lineRule="auto"/>
        <w:ind w:left="0" w:firstLine="698"/>
        <w:jc w:val="both"/>
        <w:rPr>
          <w:rFonts w:ascii="Times New Roman" w:hAnsi="Times New Roman" w:cs="Times New Roman"/>
        </w:rPr>
      </w:pPr>
      <w:r w:rsidRPr="00C72CA3">
        <w:rPr>
          <w:rFonts w:ascii="Times New Roman" w:hAnsi="Times New Roman" w:cs="Times New Roman"/>
        </w:rPr>
        <w:t>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22BC7" w:rsidRPr="00C72CA3" w:rsidRDefault="00822BC7" w:rsidP="00822BC7">
      <w:pPr>
        <w:pStyle w:val="a3"/>
        <w:keepLines/>
        <w:numPr>
          <w:ilvl w:val="1"/>
          <w:numId w:val="14"/>
        </w:numPr>
        <w:spacing w:after="0" w:line="240" w:lineRule="auto"/>
        <w:ind w:left="0" w:firstLine="698"/>
        <w:jc w:val="both"/>
        <w:rPr>
          <w:rFonts w:ascii="Times New Roman" w:hAnsi="Times New Roman" w:cs="Times New Roman"/>
        </w:rPr>
      </w:pPr>
      <w:r w:rsidRPr="00C72CA3">
        <w:rPr>
          <w:rFonts w:ascii="Times New Roman" w:hAnsi="Times New Roman" w:cs="Times New Roman"/>
        </w:rPr>
        <w:t xml:space="preserve">Нарушение Договора Поставщиком предполагается существенным в случаях: </w:t>
      </w:r>
    </w:p>
    <w:p w:rsidR="00822BC7" w:rsidRPr="00C72CA3" w:rsidRDefault="00822BC7" w:rsidP="00822BC7">
      <w:pPr>
        <w:pStyle w:val="a3"/>
        <w:keepLines/>
        <w:spacing w:after="0" w:line="240" w:lineRule="auto"/>
        <w:ind w:left="0" w:firstLine="698"/>
        <w:jc w:val="both"/>
        <w:rPr>
          <w:rFonts w:ascii="Times New Roman" w:hAnsi="Times New Roman" w:cs="Times New Roman"/>
        </w:rPr>
      </w:pPr>
      <w:r w:rsidRPr="00C72CA3">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822BC7" w:rsidRPr="00C72CA3" w:rsidRDefault="00822BC7" w:rsidP="00822BC7">
      <w:pPr>
        <w:pStyle w:val="a3"/>
        <w:keepLines/>
        <w:spacing w:after="0" w:line="240" w:lineRule="auto"/>
        <w:ind w:left="0" w:firstLine="698"/>
        <w:jc w:val="both"/>
        <w:rPr>
          <w:rFonts w:ascii="Times New Roman" w:hAnsi="Times New Roman" w:cs="Times New Roman"/>
        </w:rPr>
      </w:pPr>
      <w:r w:rsidRPr="00C72CA3">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822BC7" w:rsidRPr="00C72CA3" w:rsidRDefault="00822BC7" w:rsidP="00822BC7">
      <w:pPr>
        <w:pStyle w:val="a3"/>
        <w:keepLines/>
        <w:numPr>
          <w:ilvl w:val="1"/>
          <w:numId w:val="14"/>
        </w:numPr>
        <w:spacing w:after="0" w:line="240" w:lineRule="auto"/>
        <w:ind w:left="0" w:firstLine="698"/>
        <w:jc w:val="both"/>
        <w:rPr>
          <w:rFonts w:ascii="Times New Roman" w:hAnsi="Times New Roman" w:cs="Times New Roman"/>
        </w:rPr>
      </w:pPr>
      <w:r w:rsidRPr="00C72CA3">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822BC7" w:rsidRPr="00C72CA3" w:rsidRDefault="00822BC7" w:rsidP="00822BC7">
      <w:pPr>
        <w:pStyle w:val="a3"/>
        <w:spacing w:line="240" w:lineRule="auto"/>
        <w:ind w:left="0" w:firstLine="698"/>
        <w:jc w:val="both"/>
        <w:rPr>
          <w:rFonts w:ascii="Times New Roman" w:hAnsi="Times New Roman" w:cs="Times New Roman"/>
        </w:rPr>
      </w:pPr>
      <w:r w:rsidRPr="00C72CA3">
        <w:rPr>
          <w:rFonts w:ascii="Times New Roman" w:hAnsi="Times New Roman" w:cs="Times New Roman"/>
        </w:rPr>
        <w:t>Договор считается расторгнутым через 10 (десять) рабочих дней с даты надлежащего уведомления.</w:t>
      </w:r>
    </w:p>
    <w:p w:rsidR="00822BC7" w:rsidRPr="00C72CA3" w:rsidRDefault="00822BC7" w:rsidP="00822BC7">
      <w:pPr>
        <w:pStyle w:val="a3"/>
        <w:numPr>
          <w:ilvl w:val="1"/>
          <w:numId w:val="14"/>
        </w:numPr>
        <w:spacing w:line="240" w:lineRule="auto"/>
        <w:ind w:left="0" w:firstLine="698"/>
        <w:jc w:val="both"/>
        <w:rPr>
          <w:rFonts w:ascii="Times New Roman" w:hAnsi="Times New Roman" w:cs="Times New Roman"/>
        </w:rPr>
      </w:pPr>
      <w:r w:rsidRPr="00C72CA3">
        <w:rPr>
          <w:rFonts w:ascii="Times New Roman" w:hAnsi="Times New Roman" w:cs="Times New Roman"/>
        </w:rPr>
        <w:t xml:space="preserve">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98352E" w:rsidRPr="00C72CA3" w:rsidRDefault="0098352E" w:rsidP="0098352E">
      <w:pPr>
        <w:pStyle w:val="a3"/>
        <w:spacing w:line="240" w:lineRule="auto"/>
        <w:ind w:left="698"/>
        <w:jc w:val="both"/>
        <w:rPr>
          <w:rFonts w:ascii="Times New Roman" w:hAnsi="Times New Roman" w:cs="Times New Roman"/>
        </w:rPr>
      </w:pPr>
    </w:p>
    <w:p w:rsidR="0098352E" w:rsidRPr="00C72CA3" w:rsidRDefault="0098352E" w:rsidP="0098352E">
      <w:pPr>
        <w:pStyle w:val="a3"/>
        <w:numPr>
          <w:ilvl w:val="0"/>
          <w:numId w:val="16"/>
        </w:numPr>
        <w:jc w:val="center"/>
        <w:rPr>
          <w:rFonts w:ascii="Times New Roman" w:hAnsi="Times New Roman" w:cs="Times New Roman"/>
          <w:b/>
        </w:rPr>
      </w:pPr>
      <w:r w:rsidRPr="00C72CA3">
        <w:rPr>
          <w:rFonts w:ascii="Times New Roman" w:hAnsi="Times New Roman" w:cs="Times New Roman"/>
          <w:b/>
        </w:rPr>
        <w:t>Обстоятельства непреодолимой силы</w:t>
      </w:r>
    </w:p>
    <w:p w:rsidR="0098352E" w:rsidRPr="00C72CA3" w:rsidRDefault="0098352E" w:rsidP="0098352E">
      <w:pPr>
        <w:numPr>
          <w:ilvl w:val="1"/>
          <w:numId w:val="16"/>
        </w:numPr>
        <w:spacing w:after="160" w:line="259" w:lineRule="auto"/>
        <w:ind w:left="0" w:firstLine="710"/>
        <w:contextualSpacing/>
        <w:jc w:val="both"/>
        <w:rPr>
          <w:rFonts w:ascii="Times New Roman" w:hAnsi="Times New Roman" w:cs="Times New Roman"/>
        </w:rPr>
      </w:pPr>
      <w:r w:rsidRPr="00C72CA3">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98352E" w:rsidRPr="00C72CA3" w:rsidRDefault="0098352E" w:rsidP="0098352E">
      <w:pPr>
        <w:numPr>
          <w:ilvl w:val="1"/>
          <w:numId w:val="16"/>
        </w:numPr>
        <w:spacing w:after="160" w:line="259" w:lineRule="auto"/>
        <w:ind w:left="0" w:firstLine="710"/>
        <w:contextualSpacing/>
        <w:jc w:val="both"/>
        <w:rPr>
          <w:rFonts w:ascii="Times New Roman" w:hAnsi="Times New Roman" w:cs="Times New Roman"/>
        </w:rPr>
      </w:pPr>
      <w:r w:rsidRPr="00C72CA3">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C72CA3">
        <w:rPr>
          <w:rFonts w:ascii="Times New Roman" w:hAnsi="Times New Roman" w:cs="Times New Roman"/>
          <w:i/>
        </w:rPr>
        <w:t xml:space="preserve"> </w:t>
      </w:r>
      <w:r w:rsidRPr="00C72CA3">
        <w:rPr>
          <w:rFonts w:ascii="Times New Roman" w:hAnsi="Times New Roman" w:cs="Times New Roman"/>
        </w:rPr>
        <w:t>дней</w:t>
      </w:r>
      <w:r w:rsidRPr="00C72CA3">
        <w:rPr>
          <w:rFonts w:ascii="Times New Roman" w:hAnsi="Times New Roman" w:cs="Times New Roman"/>
          <w:i/>
        </w:rPr>
        <w:t xml:space="preserve"> </w:t>
      </w:r>
      <w:r w:rsidRPr="00C72CA3">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98352E" w:rsidRPr="00C72CA3" w:rsidRDefault="0098352E" w:rsidP="0098352E">
      <w:pPr>
        <w:numPr>
          <w:ilvl w:val="1"/>
          <w:numId w:val="16"/>
        </w:numPr>
        <w:spacing w:after="160" w:line="259" w:lineRule="auto"/>
        <w:ind w:left="0" w:firstLine="710"/>
        <w:contextualSpacing/>
        <w:jc w:val="both"/>
        <w:rPr>
          <w:rFonts w:ascii="Times New Roman" w:hAnsi="Times New Roman" w:cs="Times New Roman"/>
        </w:rPr>
      </w:pPr>
      <w:r w:rsidRPr="00C72CA3">
        <w:rPr>
          <w:rFonts w:ascii="Times New Roman" w:hAnsi="Times New Roman" w:cs="Times New Roman"/>
        </w:rPr>
        <w:t>Если обстоятельства непреодолимой силы действуют более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98352E" w:rsidRPr="00C72CA3" w:rsidRDefault="0098352E" w:rsidP="00CE21FC">
      <w:pPr>
        <w:spacing w:before="120" w:after="120" w:line="240" w:lineRule="auto"/>
        <w:ind w:left="710"/>
        <w:contextualSpacing/>
        <w:jc w:val="both"/>
        <w:rPr>
          <w:rFonts w:ascii="Times New Roman" w:hAnsi="Times New Roman" w:cs="Times New Roman"/>
        </w:rPr>
      </w:pPr>
    </w:p>
    <w:p w:rsidR="0098352E" w:rsidRPr="00C72CA3" w:rsidRDefault="0098352E" w:rsidP="00CE21FC">
      <w:pPr>
        <w:pStyle w:val="a3"/>
        <w:numPr>
          <w:ilvl w:val="0"/>
          <w:numId w:val="26"/>
        </w:numPr>
        <w:spacing w:before="120" w:after="120" w:line="240" w:lineRule="auto"/>
        <w:jc w:val="center"/>
        <w:rPr>
          <w:rFonts w:ascii="Times New Roman" w:hAnsi="Times New Roman" w:cs="Times New Roman"/>
          <w:b/>
        </w:rPr>
      </w:pPr>
      <w:r w:rsidRPr="00C72CA3">
        <w:rPr>
          <w:rFonts w:ascii="Times New Roman" w:hAnsi="Times New Roman" w:cs="Times New Roman"/>
          <w:b/>
        </w:rPr>
        <w:t>Сообщения</w:t>
      </w:r>
    </w:p>
    <w:p w:rsidR="00CE21FC" w:rsidRPr="00C72CA3" w:rsidRDefault="00CE21FC" w:rsidP="00CE21FC">
      <w:pPr>
        <w:pStyle w:val="a3"/>
        <w:spacing w:before="120" w:after="120" w:line="240" w:lineRule="auto"/>
        <w:ind w:left="360"/>
        <w:rPr>
          <w:rFonts w:ascii="Times New Roman" w:hAnsi="Times New Roman" w:cs="Times New Roman"/>
          <w:b/>
        </w:rPr>
      </w:pPr>
    </w:p>
    <w:p w:rsidR="0098352E" w:rsidRPr="00C72CA3" w:rsidRDefault="0098352E" w:rsidP="00945022">
      <w:pPr>
        <w:pStyle w:val="a3"/>
        <w:numPr>
          <w:ilvl w:val="1"/>
          <w:numId w:val="18"/>
        </w:numPr>
        <w:ind w:left="0" w:firstLine="709"/>
        <w:jc w:val="both"/>
        <w:rPr>
          <w:rFonts w:ascii="Times New Roman" w:hAnsi="Times New Roman" w:cs="Times New Roman"/>
        </w:rPr>
      </w:pPr>
      <w:r w:rsidRPr="00C72CA3">
        <w:rPr>
          <w:rFonts w:ascii="Times New Roman" w:hAnsi="Times New Roman" w:cs="Times New Roman"/>
        </w:rPr>
        <w:t>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98352E" w:rsidRPr="00C72CA3" w:rsidRDefault="0098352E" w:rsidP="00945022">
      <w:pPr>
        <w:pStyle w:val="a3"/>
        <w:numPr>
          <w:ilvl w:val="1"/>
          <w:numId w:val="18"/>
        </w:numPr>
        <w:ind w:left="0" w:firstLine="709"/>
        <w:jc w:val="both"/>
        <w:rPr>
          <w:rFonts w:ascii="Times New Roman" w:hAnsi="Times New Roman" w:cs="Times New Roman"/>
        </w:rPr>
      </w:pPr>
      <w:r w:rsidRPr="00C72CA3">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w:t>
      </w:r>
      <w:r w:rsidR="00F265D7" w:rsidRPr="00C72CA3">
        <w:rPr>
          <w:rFonts w:ascii="Times New Roman" w:hAnsi="Times New Roman" w:cs="Times New Roman"/>
        </w:rPr>
        <w:t>Исполнитель</w:t>
      </w:r>
      <w:r w:rsidRPr="00C72CA3">
        <w:rPr>
          <w:rFonts w:ascii="Times New Roman" w:hAnsi="Times New Roman" w:cs="Times New Roman"/>
        </w:rPr>
        <w:t xml:space="preserve"> назначает следующих представителей:</w:t>
      </w:r>
    </w:p>
    <w:p w:rsidR="0098352E" w:rsidRPr="00C72CA3" w:rsidRDefault="0098352E"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 xml:space="preserve">ФИО: </w:t>
      </w:r>
      <w:r w:rsidR="00101003">
        <w:rPr>
          <w:rFonts w:ascii="Times New Roman" w:hAnsi="Times New Roman" w:cs="Times New Roman"/>
        </w:rPr>
        <w:t>Буйнова Татьяна Борисовна</w:t>
      </w:r>
    </w:p>
    <w:p w:rsidR="0098352E" w:rsidRPr="00C72CA3" w:rsidRDefault="0098352E"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 xml:space="preserve">Адрес: </w:t>
      </w:r>
      <w:r w:rsidRPr="00C72CA3">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2" w:name="Орган_ПочтовыйАдресО"/>
      <w:r w:rsidRPr="00C72CA3">
        <w:rPr>
          <w:rFonts w:ascii="Times New Roman" w:hAnsi="Times New Roman" w:cs="Times New Roman"/>
          <w:szCs w:val="18"/>
        </w:rPr>
        <w:instrText xml:space="preserve"> FORMTEXT </w:instrText>
      </w:r>
      <w:r w:rsidRPr="00C72CA3">
        <w:rPr>
          <w:rFonts w:ascii="Times New Roman" w:hAnsi="Times New Roman" w:cs="Times New Roman"/>
          <w:szCs w:val="18"/>
        </w:rPr>
      </w:r>
      <w:r w:rsidRPr="00C72CA3">
        <w:rPr>
          <w:rFonts w:ascii="Times New Roman" w:hAnsi="Times New Roman" w:cs="Times New Roman"/>
          <w:szCs w:val="18"/>
        </w:rPr>
        <w:fldChar w:fldCharType="separate"/>
      </w:r>
      <w:r w:rsidRPr="00C72CA3">
        <w:rPr>
          <w:rFonts w:ascii="Times New Roman" w:hAnsi="Times New Roman" w:cs="Times New Roman"/>
          <w:szCs w:val="18"/>
        </w:rPr>
        <w:t>620075, Свердловская обл, Екатеринбург г, Мамина-Сибиряка ул, стр. 145</w:t>
      </w:r>
      <w:r w:rsidRPr="00C72CA3">
        <w:rPr>
          <w:rFonts w:ascii="Times New Roman" w:hAnsi="Times New Roman" w:cs="Times New Roman"/>
          <w:szCs w:val="18"/>
        </w:rPr>
        <w:fldChar w:fldCharType="end"/>
      </w:r>
      <w:bookmarkEnd w:id="2"/>
    </w:p>
    <w:p w:rsidR="0098352E" w:rsidRPr="00C72CA3" w:rsidRDefault="0098352E"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Электронная почта: 823@</w:t>
      </w:r>
      <w:proofErr w:type="spellStart"/>
      <w:r w:rsidRPr="00C72CA3">
        <w:rPr>
          <w:rFonts w:ascii="Times New Roman" w:hAnsi="Times New Roman" w:cs="Times New Roman"/>
          <w:lang w:val="en-US"/>
        </w:rPr>
        <w:t>npoa</w:t>
      </w:r>
      <w:proofErr w:type="spellEnd"/>
      <w:r w:rsidRPr="00C72CA3">
        <w:rPr>
          <w:rFonts w:ascii="Times New Roman" w:hAnsi="Times New Roman" w:cs="Times New Roman"/>
        </w:rPr>
        <w:t>.</w:t>
      </w:r>
      <w:proofErr w:type="spellStart"/>
      <w:r w:rsidRPr="00C72CA3">
        <w:rPr>
          <w:rFonts w:ascii="Times New Roman" w:hAnsi="Times New Roman" w:cs="Times New Roman"/>
          <w:lang w:val="en-US"/>
        </w:rPr>
        <w:t>ru</w:t>
      </w:r>
      <w:proofErr w:type="spellEnd"/>
      <w:r w:rsidRPr="00C72CA3">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3" w:name="Орган_EmailОрганизац"/>
      <w:r w:rsidRPr="00C72CA3">
        <w:rPr>
          <w:rFonts w:ascii="Times New Roman" w:hAnsi="Times New Roman" w:cs="Times New Roman"/>
          <w:szCs w:val="18"/>
        </w:rPr>
        <w:instrText xml:space="preserve"> FORMTEXT </w:instrText>
      </w:r>
      <w:r w:rsidRPr="00C72CA3">
        <w:rPr>
          <w:rFonts w:ascii="Times New Roman" w:hAnsi="Times New Roman" w:cs="Times New Roman"/>
          <w:szCs w:val="18"/>
        </w:rPr>
      </w:r>
      <w:r w:rsidRPr="00C72CA3">
        <w:rPr>
          <w:rFonts w:ascii="Times New Roman" w:hAnsi="Times New Roman" w:cs="Times New Roman"/>
          <w:szCs w:val="18"/>
        </w:rPr>
        <w:fldChar w:fldCharType="separate"/>
      </w:r>
      <w:r w:rsidRPr="00C72CA3">
        <w:rPr>
          <w:rFonts w:ascii="Times New Roman" w:hAnsi="Times New Roman" w:cs="Times New Roman"/>
          <w:szCs w:val="18"/>
        </w:rPr>
        <w:t> </w:t>
      </w:r>
      <w:r w:rsidRPr="00C72CA3">
        <w:rPr>
          <w:rFonts w:ascii="Times New Roman" w:hAnsi="Times New Roman" w:cs="Times New Roman"/>
          <w:szCs w:val="18"/>
        </w:rPr>
        <w:fldChar w:fldCharType="end"/>
      </w:r>
      <w:bookmarkEnd w:id="3"/>
    </w:p>
    <w:p w:rsidR="0098352E" w:rsidRPr="00C72CA3" w:rsidRDefault="0098352E"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Телеф</w:t>
      </w:r>
      <w:r w:rsidR="00DA12AC" w:rsidRPr="00C72CA3">
        <w:rPr>
          <w:rFonts w:ascii="Times New Roman" w:hAnsi="Times New Roman" w:cs="Times New Roman"/>
        </w:rPr>
        <w:t>он: (343) 355-95-02</w:t>
      </w:r>
    </w:p>
    <w:p w:rsidR="00F265D7" w:rsidRPr="00C72CA3" w:rsidRDefault="00F265D7" w:rsidP="00945022">
      <w:pPr>
        <w:pStyle w:val="a3"/>
        <w:numPr>
          <w:ilvl w:val="1"/>
          <w:numId w:val="18"/>
        </w:numPr>
        <w:spacing w:after="0" w:line="240" w:lineRule="auto"/>
        <w:ind w:left="0" w:firstLine="709"/>
        <w:rPr>
          <w:rFonts w:ascii="Times New Roman" w:hAnsi="Times New Roman" w:cs="Times New Roman"/>
        </w:rPr>
      </w:pPr>
      <w:r w:rsidRPr="00C72CA3">
        <w:rPr>
          <w:rFonts w:ascii="Times New Roman" w:hAnsi="Times New Roman" w:cs="Times New Roman"/>
        </w:rPr>
        <w:t>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r w:rsidR="00945022" w:rsidRPr="00C72CA3">
        <w:rPr>
          <w:rFonts w:ascii="Times New Roman" w:hAnsi="Times New Roman" w:cs="Times New Roman"/>
        </w:rPr>
        <w:t>:</w:t>
      </w:r>
    </w:p>
    <w:p w:rsidR="00F265D7" w:rsidRPr="00C72CA3" w:rsidRDefault="00F265D7"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 xml:space="preserve">ФИО: </w:t>
      </w:r>
    </w:p>
    <w:p w:rsidR="00F265D7" w:rsidRPr="00C72CA3" w:rsidRDefault="00F265D7"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Адрес</w:t>
      </w:r>
    </w:p>
    <w:p w:rsidR="00F265D7" w:rsidRPr="00C72CA3" w:rsidRDefault="00F265D7"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 xml:space="preserve">Электронная почта: </w:t>
      </w:r>
    </w:p>
    <w:p w:rsidR="00F265D7" w:rsidRPr="00C72CA3" w:rsidRDefault="00F265D7" w:rsidP="00945022">
      <w:pPr>
        <w:pStyle w:val="a3"/>
        <w:spacing w:after="0" w:line="240" w:lineRule="auto"/>
        <w:ind w:left="0" w:firstLine="709"/>
        <w:rPr>
          <w:rFonts w:ascii="Times New Roman" w:hAnsi="Times New Roman" w:cs="Times New Roman"/>
        </w:rPr>
      </w:pPr>
      <w:r w:rsidRPr="00C72CA3">
        <w:rPr>
          <w:rFonts w:ascii="Times New Roman" w:hAnsi="Times New Roman" w:cs="Times New Roman"/>
        </w:rPr>
        <w:t xml:space="preserve">Телефон: </w:t>
      </w:r>
    </w:p>
    <w:p w:rsidR="0098352E" w:rsidRPr="00C72CA3" w:rsidRDefault="0098352E" w:rsidP="00945022">
      <w:pPr>
        <w:pStyle w:val="a3"/>
        <w:numPr>
          <w:ilvl w:val="1"/>
          <w:numId w:val="18"/>
        </w:numPr>
        <w:ind w:left="0" w:firstLine="709"/>
        <w:jc w:val="both"/>
        <w:rPr>
          <w:rFonts w:ascii="Times New Roman" w:hAnsi="Times New Roman" w:cs="Times New Roman"/>
        </w:rPr>
      </w:pPr>
      <w:r w:rsidRPr="00C72CA3">
        <w:rPr>
          <w:rFonts w:ascii="Times New Roman" w:hAnsi="Times New Roman" w:cs="Times New Roman"/>
        </w:rPr>
        <w:t xml:space="preserve">Сообщения подлежат направлению Стороне или ее представителю: </w:t>
      </w:r>
    </w:p>
    <w:p w:rsidR="0098352E" w:rsidRPr="00C72CA3" w:rsidRDefault="0098352E" w:rsidP="00452013">
      <w:pPr>
        <w:pStyle w:val="a3"/>
        <w:numPr>
          <w:ilvl w:val="0"/>
          <w:numId w:val="32"/>
        </w:numPr>
        <w:ind w:left="0" w:firstLine="709"/>
        <w:jc w:val="both"/>
        <w:rPr>
          <w:rFonts w:ascii="Times New Roman" w:hAnsi="Times New Roman" w:cs="Times New Roman"/>
        </w:rPr>
      </w:pPr>
      <w:r w:rsidRPr="00C72CA3">
        <w:rPr>
          <w:rFonts w:ascii="Times New Roman" w:hAnsi="Times New Roman" w:cs="Times New Roman"/>
        </w:rPr>
        <w:t>путем вручения под расписку;</w:t>
      </w:r>
    </w:p>
    <w:p w:rsidR="0098352E" w:rsidRPr="00C72CA3" w:rsidRDefault="0098352E" w:rsidP="00452013">
      <w:pPr>
        <w:pStyle w:val="a3"/>
        <w:numPr>
          <w:ilvl w:val="0"/>
          <w:numId w:val="32"/>
        </w:numPr>
        <w:ind w:left="0" w:firstLine="709"/>
        <w:jc w:val="both"/>
        <w:rPr>
          <w:rFonts w:ascii="Times New Roman" w:hAnsi="Times New Roman" w:cs="Times New Roman"/>
        </w:rPr>
      </w:pPr>
      <w:r w:rsidRPr="00C72CA3">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98352E" w:rsidRPr="00C72CA3" w:rsidRDefault="0098352E" w:rsidP="00452013">
      <w:pPr>
        <w:pStyle w:val="a3"/>
        <w:numPr>
          <w:ilvl w:val="0"/>
          <w:numId w:val="32"/>
        </w:numPr>
        <w:ind w:left="0" w:firstLine="709"/>
        <w:jc w:val="both"/>
        <w:rPr>
          <w:rFonts w:ascii="Times New Roman" w:hAnsi="Times New Roman" w:cs="Times New Roman"/>
        </w:rPr>
      </w:pPr>
      <w:r w:rsidRPr="00C72CA3">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98352E" w:rsidRPr="00C72CA3" w:rsidRDefault="0098352E" w:rsidP="00945022">
      <w:pPr>
        <w:pStyle w:val="a3"/>
        <w:numPr>
          <w:ilvl w:val="1"/>
          <w:numId w:val="18"/>
        </w:numPr>
        <w:spacing w:after="0"/>
        <w:ind w:left="0" w:firstLine="709"/>
        <w:jc w:val="both"/>
        <w:rPr>
          <w:rFonts w:ascii="Times New Roman" w:hAnsi="Times New Roman" w:cs="Times New Roman"/>
        </w:rPr>
      </w:pPr>
      <w:r w:rsidRPr="00C72CA3">
        <w:rPr>
          <w:rFonts w:ascii="Times New Roman" w:hAnsi="Times New Roman" w:cs="Times New Roman"/>
          <w:color w:val="000000"/>
        </w:rPr>
        <w:t xml:space="preserve">Сообщение считается доставленным Стороне или ее представителю, если оно поступило адресату одним из способов, указанных в п. </w:t>
      </w:r>
      <w:r w:rsidR="00101003">
        <w:rPr>
          <w:rFonts w:ascii="Times New Roman" w:hAnsi="Times New Roman" w:cs="Times New Roman"/>
          <w:color w:val="000000"/>
        </w:rPr>
        <w:t>10</w:t>
      </w:r>
      <w:r w:rsidRPr="00C72CA3">
        <w:rPr>
          <w:rFonts w:ascii="Times New Roman" w:hAnsi="Times New Roman" w:cs="Times New Roman"/>
          <w:color w:val="000000"/>
        </w:rPr>
        <w:t>.4. настоящего Договора. Датой уведомления в таких случаях признается дата получения (вручения) Сообщения адресату.</w:t>
      </w:r>
    </w:p>
    <w:p w:rsidR="0098352E" w:rsidRPr="00C72CA3" w:rsidRDefault="0098352E" w:rsidP="00945022">
      <w:pPr>
        <w:pStyle w:val="a3"/>
        <w:numPr>
          <w:ilvl w:val="1"/>
          <w:numId w:val="18"/>
        </w:numPr>
        <w:spacing w:after="0"/>
        <w:ind w:left="0" w:firstLine="709"/>
        <w:jc w:val="both"/>
        <w:rPr>
          <w:rFonts w:ascii="Times New Roman" w:hAnsi="Times New Roman" w:cs="Times New Roman"/>
        </w:rPr>
      </w:pPr>
      <w:r w:rsidRPr="00C72CA3">
        <w:rPr>
          <w:rFonts w:ascii="Times New Roman" w:hAnsi="Times New Roman" w:cs="Times New Roman"/>
          <w:color w:val="000000"/>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w:t>
      </w:r>
      <w:r w:rsidRPr="00C72CA3">
        <w:rPr>
          <w:rFonts w:ascii="Arial" w:hAnsi="Arial" w:cs="Arial"/>
          <w:color w:val="000000"/>
          <w:sz w:val="20"/>
          <w:szCs w:val="20"/>
        </w:rPr>
        <w:t xml:space="preserve"> </w:t>
      </w:r>
    </w:p>
    <w:p w:rsidR="005C7F09" w:rsidRPr="00C72CA3" w:rsidRDefault="005C7F09" w:rsidP="004F4C97">
      <w:pPr>
        <w:spacing w:after="0"/>
        <w:ind w:firstLine="709"/>
        <w:contextualSpacing/>
        <w:jc w:val="both"/>
        <w:rPr>
          <w:rFonts w:ascii="Times New Roman" w:hAnsi="Times New Roman" w:cs="Times New Roman"/>
        </w:rPr>
      </w:pPr>
    </w:p>
    <w:p w:rsidR="000C44E1" w:rsidRPr="00C72CA3" w:rsidRDefault="000C44E1" w:rsidP="00766204">
      <w:pPr>
        <w:pStyle w:val="a3"/>
        <w:numPr>
          <w:ilvl w:val="0"/>
          <w:numId w:val="27"/>
        </w:numPr>
        <w:spacing w:line="240" w:lineRule="auto"/>
        <w:jc w:val="center"/>
        <w:rPr>
          <w:rFonts w:ascii="Times New Roman" w:hAnsi="Times New Roman" w:cs="Times New Roman"/>
        </w:rPr>
      </w:pPr>
      <w:r w:rsidRPr="00C72CA3">
        <w:rPr>
          <w:rFonts w:ascii="Times New Roman" w:hAnsi="Times New Roman" w:cs="Times New Roman"/>
          <w:b/>
        </w:rPr>
        <w:t>Прочие условия</w:t>
      </w:r>
    </w:p>
    <w:p w:rsidR="000C44E1" w:rsidRPr="00C72CA3" w:rsidRDefault="000C44E1" w:rsidP="00452013">
      <w:pPr>
        <w:pStyle w:val="a3"/>
        <w:numPr>
          <w:ilvl w:val="1"/>
          <w:numId w:val="33"/>
        </w:numPr>
        <w:spacing w:line="240" w:lineRule="auto"/>
        <w:ind w:left="0" w:firstLine="709"/>
        <w:jc w:val="both"/>
        <w:rPr>
          <w:rFonts w:ascii="Times New Roman" w:hAnsi="Times New Roman" w:cs="Times New Roman"/>
        </w:rPr>
      </w:pPr>
      <w:r w:rsidRPr="00C72CA3">
        <w:rPr>
          <w:rFonts w:ascii="Times New Roman" w:hAnsi="Times New Roman" w:cs="Times New Roman"/>
        </w:rPr>
        <w:t>Договор регулируется и толкуется в соответствии с законодательством Российской Федерации.</w:t>
      </w:r>
    </w:p>
    <w:p w:rsidR="000C44E1" w:rsidRPr="00C72CA3" w:rsidRDefault="000C44E1" w:rsidP="00452013">
      <w:pPr>
        <w:pStyle w:val="a3"/>
        <w:numPr>
          <w:ilvl w:val="1"/>
          <w:numId w:val="33"/>
        </w:numPr>
        <w:spacing w:line="240" w:lineRule="auto"/>
        <w:ind w:left="0" w:firstLine="709"/>
        <w:jc w:val="both"/>
        <w:rPr>
          <w:rFonts w:ascii="Times New Roman" w:hAnsi="Times New Roman" w:cs="Times New Roman"/>
        </w:rPr>
      </w:pPr>
      <w:r w:rsidRPr="00C72CA3">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0C44E1" w:rsidRPr="00C72CA3" w:rsidRDefault="000C44E1" w:rsidP="00452013">
      <w:pPr>
        <w:pStyle w:val="a3"/>
        <w:numPr>
          <w:ilvl w:val="1"/>
          <w:numId w:val="33"/>
        </w:numPr>
        <w:spacing w:line="240" w:lineRule="auto"/>
        <w:ind w:left="0" w:firstLine="709"/>
        <w:jc w:val="both"/>
        <w:rPr>
          <w:rFonts w:ascii="Times New Roman" w:hAnsi="Times New Roman" w:cs="Times New Roman"/>
        </w:rPr>
      </w:pPr>
      <w:r w:rsidRPr="00C72CA3">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0C44E1" w:rsidRPr="00C72CA3" w:rsidRDefault="000C44E1" w:rsidP="00452013">
      <w:pPr>
        <w:pStyle w:val="a3"/>
        <w:numPr>
          <w:ilvl w:val="1"/>
          <w:numId w:val="33"/>
        </w:numPr>
        <w:tabs>
          <w:tab w:val="left" w:pos="709"/>
        </w:tabs>
        <w:spacing w:line="240" w:lineRule="auto"/>
        <w:ind w:left="0" w:firstLine="709"/>
        <w:jc w:val="both"/>
        <w:rPr>
          <w:rFonts w:ascii="Times New Roman" w:hAnsi="Times New Roman" w:cs="Times New Roman"/>
        </w:rPr>
      </w:pPr>
      <w:r w:rsidRPr="00C72CA3">
        <w:rPr>
          <w:rFonts w:ascii="Times New Roman" w:hAnsi="Times New Roman" w:cs="Times New Roman"/>
        </w:rPr>
        <w:t xml:space="preserve">Не допускается перемена Стороны по Договору, за исключением следующих случаев: </w:t>
      </w:r>
    </w:p>
    <w:p w:rsidR="000C44E1" w:rsidRPr="00C72CA3" w:rsidRDefault="000C44E1" w:rsidP="00452013">
      <w:pPr>
        <w:pStyle w:val="a3"/>
        <w:numPr>
          <w:ilvl w:val="2"/>
          <w:numId w:val="33"/>
        </w:numPr>
        <w:tabs>
          <w:tab w:val="left" w:pos="709"/>
          <w:tab w:val="left" w:pos="1418"/>
        </w:tabs>
        <w:spacing w:after="0" w:line="240" w:lineRule="auto"/>
        <w:ind w:left="0" w:firstLine="709"/>
        <w:jc w:val="both"/>
        <w:rPr>
          <w:rFonts w:ascii="Times New Roman" w:hAnsi="Times New Roman" w:cs="Times New Roman"/>
        </w:rPr>
      </w:pPr>
      <w:r w:rsidRPr="00C72CA3">
        <w:rPr>
          <w:rFonts w:ascii="Times New Roman" w:hAnsi="Times New Roman" w:cs="Times New Roman"/>
        </w:rPr>
        <w:t xml:space="preserve">в порядке универсального правопреемства; </w:t>
      </w:r>
    </w:p>
    <w:p w:rsidR="000C44E1" w:rsidRPr="00C72CA3" w:rsidRDefault="000C44E1" w:rsidP="00452013">
      <w:pPr>
        <w:pStyle w:val="a3"/>
        <w:numPr>
          <w:ilvl w:val="2"/>
          <w:numId w:val="33"/>
        </w:numPr>
        <w:tabs>
          <w:tab w:val="left" w:pos="709"/>
          <w:tab w:val="left" w:pos="1418"/>
        </w:tabs>
        <w:spacing w:after="0" w:line="240" w:lineRule="auto"/>
        <w:ind w:left="0" w:firstLine="709"/>
        <w:jc w:val="both"/>
        <w:rPr>
          <w:rFonts w:ascii="Times New Roman" w:hAnsi="Times New Roman" w:cs="Times New Roman"/>
        </w:rPr>
      </w:pPr>
      <w:r w:rsidRPr="00C72CA3">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0C44E1" w:rsidRPr="00C72CA3" w:rsidRDefault="000C44E1" w:rsidP="00452013">
      <w:pPr>
        <w:pStyle w:val="a3"/>
        <w:numPr>
          <w:ilvl w:val="1"/>
          <w:numId w:val="33"/>
        </w:numPr>
        <w:spacing w:after="0" w:line="240" w:lineRule="auto"/>
        <w:ind w:left="0" w:firstLine="709"/>
        <w:jc w:val="both"/>
        <w:rPr>
          <w:rFonts w:ascii="Times New Roman" w:hAnsi="Times New Roman" w:cs="Times New Roman"/>
        </w:rPr>
      </w:pPr>
      <w:r w:rsidRPr="00C72CA3">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0C44E1" w:rsidRPr="00C72CA3" w:rsidRDefault="000C44E1" w:rsidP="00452013">
      <w:pPr>
        <w:pStyle w:val="a3"/>
        <w:numPr>
          <w:ilvl w:val="1"/>
          <w:numId w:val="33"/>
        </w:numPr>
        <w:spacing w:line="240" w:lineRule="auto"/>
        <w:ind w:left="0" w:firstLine="709"/>
        <w:jc w:val="both"/>
        <w:rPr>
          <w:rFonts w:ascii="Times New Roman" w:hAnsi="Times New Roman" w:cs="Times New Roman"/>
        </w:rPr>
      </w:pPr>
      <w:r w:rsidRPr="00C72CA3">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0C44E1" w:rsidRPr="00C72CA3" w:rsidRDefault="000C44E1" w:rsidP="00452013">
      <w:pPr>
        <w:pStyle w:val="a3"/>
        <w:numPr>
          <w:ilvl w:val="1"/>
          <w:numId w:val="33"/>
        </w:numPr>
        <w:spacing w:line="240" w:lineRule="auto"/>
        <w:ind w:left="0" w:firstLine="709"/>
        <w:jc w:val="both"/>
        <w:rPr>
          <w:rFonts w:ascii="Times New Roman" w:hAnsi="Times New Roman" w:cs="Times New Roman"/>
        </w:rPr>
      </w:pPr>
      <w:r w:rsidRPr="00C72CA3">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0C44E1" w:rsidRPr="00C72CA3" w:rsidRDefault="000C44E1" w:rsidP="00452013">
      <w:pPr>
        <w:pStyle w:val="a3"/>
        <w:numPr>
          <w:ilvl w:val="1"/>
          <w:numId w:val="33"/>
        </w:numPr>
        <w:spacing w:line="240" w:lineRule="auto"/>
        <w:ind w:left="0" w:firstLine="709"/>
        <w:jc w:val="both"/>
        <w:rPr>
          <w:rFonts w:ascii="Times New Roman" w:hAnsi="Times New Roman" w:cs="Times New Roman"/>
        </w:rPr>
      </w:pPr>
      <w:r w:rsidRPr="00C72CA3">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0C44E1" w:rsidRPr="00C72CA3" w:rsidRDefault="000C44E1" w:rsidP="00452013">
      <w:pPr>
        <w:pStyle w:val="a3"/>
        <w:numPr>
          <w:ilvl w:val="1"/>
          <w:numId w:val="33"/>
        </w:numPr>
        <w:spacing w:line="240" w:lineRule="auto"/>
        <w:ind w:left="0" w:firstLine="709"/>
        <w:jc w:val="both"/>
        <w:rPr>
          <w:rFonts w:ascii="Times New Roman" w:hAnsi="Times New Roman" w:cs="Times New Roman"/>
        </w:rPr>
      </w:pPr>
      <w:r w:rsidRPr="00C72CA3">
        <w:rPr>
          <w:rFonts w:ascii="Times New Roman" w:hAnsi="Times New Roman" w:cs="Times New Roman"/>
          <w:color w:val="000000"/>
        </w:rPr>
        <w:t>Сторонами согласованы и подписаны следующие приложения к настоящему Договору, являющиеся его неотъемлемой частью: Приложение № 1 (Спецификация № 1).</w:t>
      </w:r>
    </w:p>
    <w:p w:rsidR="002717F4" w:rsidRPr="00C72CA3" w:rsidRDefault="00746791" w:rsidP="004F4C97">
      <w:pPr>
        <w:tabs>
          <w:tab w:val="left" w:pos="2850"/>
        </w:tabs>
        <w:spacing w:after="0"/>
        <w:ind w:firstLine="709"/>
        <w:contextualSpacing/>
        <w:jc w:val="both"/>
        <w:rPr>
          <w:rFonts w:ascii="Times New Roman" w:hAnsi="Times New Roman" w:cs="Times New Roman"/>
        </w:rPr>
      </w:pPr>
      <w:r w:rsidRPr="00C72CA3">
        <w:rPr>
          <w:rFonts w:ascii="Times New Roman" w:hAnsi="Times New Roman" w:cs="Times New Roman"/>
        </w:rPr>
        <w:tab/>
      </w:r>
    </w:p>
    <w:p w:rsidR="00746791" w:rsidRPr="00C72CA3" w:rsidRDefault="00746791" w:rsidP="00766204">
      <w:pPr>
        <w:pStyle w:val="a3"/>
        <w:numPr>
          <w:ilvl w:val="0"/>
          <w:numId w:val="28"/>
        </w:numPr>
        <w:spacing w:after="0"/>
        <w:jc w:val="center"/>
        <w:rPr>
          <w:rFonts w:ascii="Times New Roman" w:hAnsi="Times New Roman" w:cs="Times New Roman"/>
          <w:b/>
        </w:rPr>
      </w:pPr>
      <w:r w:rsidRPr="00C72CA3">
        <w:rPr>
          <w:rFonts w:ascii="Times New Roman" w:hAnsi="Times New Roman" w:cs="Times New Roman"/>
          <w:b/>
        </w:rPr>
        <w:t>Адреса и реквизиты Сторон</w:t>
      </w:r>
    </w:p>
    <w:p w:rsidR="00746791" w:rsidRPr="00C72CA3" w:rsidRDefault="00746791" w:rsidP="004F4C97">
      <w:pPr>
        <w:spacing w:after="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C72CA3" w:rsidTr="00583DA3">
        <w:tc>
          <w:tcPr>
            <w:tcW w:w="4672" w:type="dxa"/>
          </w:tcPr>
          <w:p w:rsidR="00746791" w:rsidRPr="00C72CA3" w:rsidRDefault="00746791" w:rsidP="004F4C97">
            <w:pPr>
              <w:jc w:val="center"/>
              <w:rPr>
                <w:rFonts w:ascii="Times New Roman" w:hAnsi="Times New Roman" w:cs="Times New Roman"/>
                <w:b/>
              </w:rPr>
            </w:pPr>
            <w:r w:rsidRPr="00C72CA3">
              <w:rPr>
                <w:rFonts w:ascii="Times New Roman" w:hAnsi="Times New Roman" w:cs="Times New Roman"/>
                <w:b/>
              </w:rPr>
              <w:t>Поставщик:</w:t>
            </w:r>
          </w:p>
        </w:tc>
        <w:tc>
          <w:tcPr>
            <w:tcW w:w="4673" w:type="dxa"/>
          </w:tcPr>
          <w:p w:rsidR="00746791" w:rsidRPr="00C72CA3" w:rsidRDefault="00746791" w:rsidP="004F4C97">
            <w:pPr>
              <w:jc w:val="center"/>
              <w:rPr>
                <w:rFonts w:ascii="Times New Roman" w:hAnsi="Times New Roman" w:cs="Times New Roman"/>
                <w:b/>
              </w:rPr>
            </w:pPr>
            <w:r w:rsidRPr="00C72CA3">
              <w:rPr>
                <w:rFonts w:ascii="Times New Roman" w:hAnsi="Times New Roman" w:cs="Times New Roman"/>
                <w:b/>
              </w:rPr>
              <w:t>Заказчик:</w:t>
            </w:r>
          </w:p>
        </w:tc>
      </w:tr>
      <w:tr w:rsidR="00746791" w:rsidRPr="00C72CA3" w:rsidTr="00583DA3">
        <w:tc>
          <w:tcPr>
            <w:tcW w:w="4672" w:type="dxa"/>
          </w:tcPr>
          <w:p w:rsidR="00746791" w:rsidRPr="00C72CA3" w:rsidRDefault="00746791" w:rsidP="004F4C97">
            <w:pPr>
              <w:rPr>
                <w:rFonts w:ascii="Times New Roman" w:hAnsi="Times New Roman" w:cs="Times New Roman"/>
                <w:szCs w:val="18"/>
              </w:rPr>
            </w:pPr>
            <w:r w:rsidRPr="00C72CA3">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4" w:name="Контр_EmailКонтраген"/>
            <w:r w:rsidRPr="00C72CA3">
              <w:rPr>
                <w:rFonts w:ascii="Times New Roman" w:hAnsi="Times New Roman" w:cs="Times New Roman"/>
                <w:szCs w:val="18"/>
              </w:rPr>
              <w:instrText xml:space="preserve"> FORMTEXT </w:instrText>
            </w:r>
            <w:r w:rsidR="00C02B88">
              <w:rPr>
                <w:rFonts w:ascii="Times New Roman" w:hAnsi="Times New Roman" w:cs="Times New Roman"/>
                <w:szCs w:val="18"/>
              </w:rPr>
            </w:r>
            <w:r w:rsidR="00C02B88">
              <w:rPr>
                <w:rFonts w:ascii="Times New Roman" w:hAnsi="Times New Roman" w:cs="Times New Roman"/>
                <w:szCs w:val="18"/>
              </w:rPr>
              <w:fldChar w:fldCharType="separate"/>
            </w:r>
            <w:r w:rsidRPr="00C72CA3">
              <w:rPr>
                <w:rFonts w:ascii="Times New Roman" w:hAnsi="Times New Roman" w:cs="Times New Roman"/>
                <w:szCs w:val="18"/>
              </w:rPr>
              <w:fldChar w:fldCharType="end"/>
            </w:r>
            <w:bookmarkEnd w:id="4"/>
          </w:p>
        </w:tc>
        <w:tc>
          <w:tcPr>
            <w:tcW w:w="4673" w:type="dxa"/>
          </w:tcPr>
          <w:p w:rsidR="00746791" w:rsidRPr="00C72CA3" w:rsidRDefault="00746791" w:rsidP="004F4C97">
            <w:pPr>
              <w:suppressAutoHyphens/>
              <w:rPr>
                <w:rFonts w:ascii="Times New Roman" w:hAnsi="Times New Roman" w:cs="Times New Roman"/>
                <w:b/>
                <w:szCs w:val="18"/>
              </w:rPr>
            </w:pPr>
            <w:r w:rsidRPr="00C72CA3">
              <w:rPr>
                <w:rFonts w:ascii="Times New Roman" w:hAnsi="Times New Roman" w:cs="Times New Roman"/>
                <w:b/>
                <w:szCs w:val="18"/>
              </w:rPr>
              <w:fldChar w:fldCharType="begin">
                <w:ffData>
                  <w:name w:val="Организация"/>
                  <w:enabled/>
                  <w:calcOnExit w:val="0"/>
                  <w:textInput>
                    <w:default w:val="Организация"/>
                  </w:textInput>
                </w:ffData>
              </w:fldChar>
            </w:r>
            <w:bookmarkStart w:id="5" w:name="Организация"/>
            <w:r w:rsidRPr="00C72CA3">
              <w:rPr>
                <w:rFonts w:ascii="Times New Roman" w:hAnsi="Times New Roman" w:cs="Times New Roman"/>
                <w:b/>
                <w:szCs w:val="18"/>
              </w:rPr>
              <w:instrText xml:space="preserve"> FORMTEXT </w:instrText>
            </w:r>
            <w:r w:rsidRPr="00C72CA3">
              <w:rPr>
                <w:rFonts w:ascii="Times New Roman" w:hAnsi="Times New Roman" w:cs="Times New Roman"/>
                <w:b/>
                <w:szCs w:val="18"/>
              </w:rPr>
            </w:r>
            <w:r w:rsidRPr="00C72CA3">
              <w:rPr>
                <w:rFonts w:ascii="Times New Roman" w:hAnsi="Times New Roman" w:cs="Times New Roman"/>
                <w:b/>
                <w:szCs w:val="18"/>
              </w:rPr>
              <w:fldChar w:fldCharType="separate"/>
            </w:r>
            <w:r w:rsidRPr="00C72CA3">
              <w:rPr>
                <w:rFonts w:ascii="Times New Roman" w:hAnsi="Times New Roman" w:cs="Times New Roman"/>
                <w:b/>
                <w:szCs w:val="18"/>
              </w:rPr>
              <w:t>АО "НПО автоматики"</w:t>
            </w:r>
            <w:r w:rsidRPr="00C72CA3">
              <w:rPr>
                <w:rFonts w:ascii="Times New Roman" w:hAnsi="Times New Roman" w:cs="Times New Roman"/>
                <w:b/>
                <w:szCs w:val="18"/>
              </w:rPr>
              <w:fldChar w:fldCharType="end"/>
            </w:r>
            <w:bookmarkEnd w:id="5"/>
          </w:p>
          <w:p w:rsidR="00564697" w:rsidRPr="00C72CA3" w:rsidRDefault="00564697" w:rsidP="004F4C97">
            <w:pPr>
              <w:suppressAutoHyphens/>
              <w:rPr>
                <w:rFonts w:ascii="Times New Roman" w:hAnsi="Times New Roman" w:cs="Times New Roman"/>
                <w:szCs w:val="18"/>
              </w:rPr>
            </w:pPr>
            <w:r w:rsidRPr="00C72CA3">
              <w:rPr>
                <w:rFonts w:ascii="Times New Roman" w:hAnsi="Times New Roman" w:cs="Times New Roman"/>
                <w:szCs w:val="18"/>
              </w:rPr>
              <w:t>ИНН 6685066917 / КПП 668501001</w:t>
            </w:r>
          </w:p>
          <w:p w:rsidR="00746791" w:rsidRPr="00C72CA3" w:rsidRDefault="00746791" w:rsidP="004F4C97">
            <w:pPr>
              <w:suppressAutoHyphens/>
              <w:rPr>
                <w:rFonts w:ascii="Times New Roman" w:hAnsi="Times New Roman" w:cs="Times New Roman"/>
                <w:szCs w:val="18"/>
              </w:rPr>
            </w:pPr>
            <w:r w:rsidRPr="00C72CA3">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6" w:name="Орган_ЮрАдресОрганиз"/>
            <w:r w:rsidRPr="00C72CA3">
              <w:rPr>
                <w:rFonts w:ascii="Times New Roman" w:hAnsi="Times New Roman" w:cs="Times New Roman"/>
                <w:szCs w:val="18"/>
              </w:rPr>
              <w:instrText xml:space="preserve"> FORMTEXT </w:instrText>
            </w:r>
            <w:r w:rsidRPr="00C72CA3">
              <w:rPr>
                <w:rFonts w:ascii="Times New Roman" w:hAnsi="Times New Roman" w:cs="Times New Roman"/>
                <w:szCs w:val="18"/>
              </w:rPr>
            </w:r>
            <w:r w:rsidRPr="00C72CA3">
              <w:rPr>
                <w:rFonts w:ascii="Times New Roman" w:hAnsi="Times New Roman" w:cs="Times New Roman"/>
                <w:szCs w:val="18"/>
              </w:rPr>
              <w:fldChar w:fldCharType="separate"/>
            </w:r>
            <w:r w:rsidRPr="00C72CA3">
              <w:rPr>
                <w:rFonts w:ascii="Times New Roman" w:hAnsi="Times New Roman" w:cs="Times New Roman"/>
                <w:szCs w:val="18"/>
              </w:rPr>
              <w:t xml:space="preserve">620075, Свердловская обл, Екатеринбург г, Мамина-Сибиряка ул, </w:t>
            </w:r>
            <w:r w:rsidR="008A0F19" w:rsidRPr="00C72CA3">
              <w:rPr>
                <w:rFonts w:ascii="Times New Roman" w:hAnsi="Times New Roman" w:cs="Times New Roman"/>
                <w:szCs w:val="18"/>
              </w:rPr>
              <w:t>стр</w:t>
            </w:r>
            <w:r w:rsidRPr="00C72CA3">
              <w:rPr>
                <w:rFonts w:ascii="Times New Roman" w:hAnsi="Times New Roman" w:cs="Times New Roman"/>
                <w:szCs w:val="18"/>
              </w:rPr>
              <w:t>. 145</w:t>
            </w:r>
            <w:r w:rsidRPr="00C72CA3">
              <w:rPr>
                <w:rFonts w:ascii="Times New Roman" w:hAnsi="Times New Roman" w:cs="Times New Roman"/>
                <w:szCs w:val="18"/>
              </w:rPr>
              <w:fldChar w:fldCharType="end"/>
            </w:r>
            <w:bookmarkEnd w:id="6"/>
          </w:p>
          <w:p w:rsidR="005107EB" w:rsidRPr="00C72CA3" w:rsidRDefault="005107EB" w:rsidP="004F4C97">
            <w:pPr>
              <w:rPr>
                <w:rFonts w:ascii="Times New Roman" w:hAnsi="Times New Roman" w:cs="Times New Roman"/>
                <w:szCs w:val="18"/>
              </w:rPr>
            </w:pPr>
            <w:r w:rsidRPr="00C72CA3">
              <w:rPr>
                <w:rFonts w:ascii="Times New Roman" w:hAnsi="Times New Roman" w:cs="Times New Roman"/>
                <w:szCs w:val="18"/>
              </w:rPr>
              <w:t>Банк ГПБ (АО), г. Москва</w:t>
            </w:r>
          </w:p>
          <w:p w:rsidR="005107EB" w:rsidRPr="00C72CA3" w:rsidRDefault="005107EB" w:rsidP="004F4C97">
            <w:pPr>
              <w:rPr>
                <w:rFonts w:ascii="Times New Roman" w:hAnsi="Times New Roman" w:cs="Times New Roman"/>
                <w:szCs w:val="18"/>
              </w:rPr>
            </w:pPr>
            <w:r w:rsidRPr="00C72CA3">
              <w:rPr>
                <w:rFonts w:ascii="Times New Roman" w:hAnsi="Times New Roman" w:cs="Times New Roman"/>
                <w:szCs w:val="18"/>
              </w:rPr>
              <w:t>р/</w:t>
            </w:r>
            <w:proofErr w:type="spellStart"/>
            <w:r w:rsidRPr="00C72CA3">
              <w:rPr>
                <w:rFonts w:ascii="Times New Roman" w:hAnsi="Times New Roman" w:cs="Times New Roman"/>
                <w:szCs w:val="18"/>
              </w:rPr>
              <w:t>сч</w:t>
            </w:r>
            <w:proofErr w:type="spellEnd"/>
            <w:r w:rsidRPr="00C72CA3">
              <w:rPr>
                <w:rFonts w:ascii="Times New Roman" w:hAnsi="Times New Roman" w:cs="Times New Roman"/>
                <w:szCs w:val="18"/>
              </w:rPr>
              <w:t xml:space="preserve"> 40702810900000068622</w:t>
            </w:r>
          </w:p>
          <w:p w:rsidR="005107EB" w:rsidRPr="00C72CA3" w:rsidRDefault="005107EB" w:rsidP="004F4C97">
            <w:pPr>
              <w:rPr>
                <w:rFonts w:ascii="Times New Roman" w:hAnsi="Times New Roman" w:cs="Times New Roman"/>
                <w:szCs w:val="18"/>
              </w:rPr>
            </w:pPr>
            <w:r w:rsidRPr="00C72CA3">
              <w:rPr>
                <w:rFonts w:ascii="Times New Roman" w:hAnsi="Times New Roman" w:cs="Times New Roman"/>
                <w:szCs w:val="18"/>
              </w:rPr>
              <w:t xml:space="preserve">к/с 30101810200000000823 </w:t>
            </w:r>
          </w:p>
          <w:p w:rsidR="005107EB" w:rsidRPr="00C72CA3" w:rsidRDefault="005107EB" w:rsidP="004F4C97">
            <w:pPr>
              <w:rPr>
                <w:rFonts w:ascii="Times New Roman" w:hAnsi="Times New Roman" w:cs="Times New Roman"/>
                <w:szCs w:val="18"/>
              </w:rPr>
            </w:pPr>
            <w:r w:rsidRPr="00C72CA3">
              <w:rPr>
                <w:rFonts w:ascii="Times New Roman" w:hAnsi="Times New Roman" w:cs="Times New Roman"/>
                <w:szCs w:val="18"/>
              </w:rPr>
              <w:t>БИК 044525823</w:t>
            </w:r>
          </w:p>
          <w:p w:rsidR="00932DE7" w:rsidRPr="00C72CA3" w:rsidRDefault="00932DE7" w:rsidP="004F4C97">
            <w:pPr>
              <w:suppressAutoHyphens/>
              <w:rPr>
                <w:rFonts w:ascii="Times New Roman" w:hAnsi="Times New Roman" w:cs="Times New Roman"/>
                <w:szCs w:val="18"/>
              </w:rPr>
            </w:pPr>
          </w:p>
          <w:p w:rsidR="005107EB" w:rsidRPr="00C72CA3" w:rsidRDefault="005107EB" w:rsidP="004F4C97">
            <w:pPr>
              <w:suppressAutoHyphens/>
              <w:rPr>
                <w:rFonts w:ascii="Times New Roman" w:hAnsi="Times New Roman" w:cs="Times New Roman"/>
                <w:szCs w:val="18"/>
              </w:rPr>
            </w:pPr>
          </w:p>
          <w:p w:rsidR="00B00E8D" w:rsidRPr="00C72CA3" w:rsidRDefault="00B00E8D" w:rsidP="004F4C97">
            <w:pPr>
              <w:suppressAutoHyphens/>
              <w:rPr>
                <w:rFonts w:ascii="Times New Roman" w:hAnsi="Times New Roman" w:cs="Times New Roman"/>
                <w:szCs w:val="18"/>
              </w:rPr>
            </w:pPr>
          </w:p>
          <w:p w:rsidR="00B00E8D" w:rsidRPr="00C72CA3" w:rsidRDefault="00B00E8D" w:rsidP="004F4C97">
            <w:pPr>
              <w:suppressAutoHyphens/>
              <w:rPr>
                <w:rFonts w:ascii="Times New Roman" w:hAnsi="Times New Roman" w:cs="Times New Roman"/>
                <w:szCs w:val="18"/>
              </w:rPr>
            </w:pPr>
          </w:p>
          <w:p w:rsidR="00B00E8D" w:rsidRPr="00C72CA3" w:rsidRDefault="00B00E8D" w:rsidP="004F4C97">
            <w:pPr>
              <w:suppressAutoHyphens/>
              <w:rPr>
                <w:rFonts w:ascii="Times New Roman" w:hAnsi="Times New Roman" w:cs="Times New Roman"/>
                <w:szCs w:val="18"/>
              </w:rPr>
            </w:pPr>
          </w:p>
          <w:p w:rsidR="00B00E8D" w:rsidRPr="00C72CA3" w:rsidRDefault="00B00E8D" w:rsidP="004F4C97">
            <w:pPr>
              <w:suppressAutoHyphens/>
              <w:rPr>
                <w:rFonts w:ascii="Times New Roman" w:hAnsi="Times New Roman" w:cs="Times New Roman"/>
                <w:szCs w:val="18"/>
              </w:rPr>
            </w:pPr>
          </w:p>
          <w:p w:rsidR="00B00E8D" w:rsidRPr="00C72CA3" w:rsidRDefault="00B00E8D" w:rsidP="004F4C97">
            <w:pPr>
              <w:ind w:hanging="36"/>
              <w:rPr>
                <w:rFonts w:ascii="Times New Roman" w:hAnsi="Times New Roman" w:cs="Times New Roman"/>
                <w:lang w:bidi="hi-IN"/>
              </w:rPr>
            </w:pPr>
          </w:p>
          <w:p w:rsidR="00465A74" w:rsidRPr="00C72CA3" w:rsidRDefault="00465A74" w:rsidP="004F4C97">
            <w:pPr>
              <w:ind w:hanging="36"/>
              <w:rPr>
                <w:rFonts w:ascii="Times New Roman" w:hAnsi="Times New Roman" w:cs="Times New Roman"/>
                <w:lang w:bidi="hi-IN"/>
              </w:rPr>
            </w:pPr>
          </w:p>
          <w:p w:rsidR="00746791" w:rsidRPr="00C72CA3" w:rsidRDefault="00B00E8D" w:rsidP="000C44E1">
            <w:pPr>
              <w:ind w:hanging="36"/>
              <w:rPr>
                <w:rFonts w:ascii="Times New Roman" w:hAnsi="Times New Roman" w:cs="Times New Roman"/>
                <w:szCs w:val="18"/>
              </w:rPr>
            </w:pPr>
            <w:r w:rsidRPr="00C72CA3">
              <w:rPr>
                <w:rFonts w:ascii="Times New Roman" w:hAnsi="Times New Roman" w:cs="Times New Roman"/>
                <w:lang w:bidi="hi-IN"/>
              </w:rPr>
              <w:t>Заместитель генерального директора</w:t>
            </w:r>
            <w:r w:rsidR="000C44E1" w:rsidRPr="00C72CA3">
              <w:rPr>
                <w:rFonts w:ascii="Times New Roman" w:hAnsi="Times New Roman" w:cs="Times New Roman"/>
                <w:lang w:bidi="hi-IN"/>
              </w:rPr>
              <w:t xml:space="preserve"> </w:t>
            </w:r>
            <w:r w:rsidR="000C44E1" w:rsidRPr="00C72CA3">
              <w:rPr>
                <w:rFonts w:ascii="Times New Roman" w:hAnsi="Times New Roman" w:cs="Times New Roman"/>
                <w:szCs w:val="18"/>
              </w:rPr>
              <w:t>по экономике и финансам</w:t>
            </w:r>
            <w:r w:rsidRPr="00C72CA3">
              <w:rPr>
                <w:rFonts w:ascii="Times New Roman" w:hAnsi="Times New Roman" w:cs="Times New Roman"/>
                <w:lang w:bidi="hi-IN"/>
              </w:rPr>
              <w:t xml:space="preserve"> </w:t>
            </w:r>
            <w:r w:rsidR="00746791" w:rsidRPr="00C72CA3">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7" w:name="Орган_ФаксОрганизац2"/>
            <w:r w:rsidR="00746791" w:rsidRPr="00C72CA3">
              <w:rPr>
                <w:rFonts w:ascii="Times New Roman" w:hAnsi="Times New Roman" w:cs="Times New Roman"/>
                <w:szCs w:val="18"/>
              </w:rPr>
              <w:instrText xml:space="preserve"> FORMTEXT </w:instrText>
            </w:r>
            <w:r w:rsidR="00C02B88">
              <w:rPr>
                <w:rFonts w:ascii="Times New Roman" w:hAnsi="Times New Roman" w:cs="Times New Roman"/>
                <w:szCs w:val="18"/>
              </w:rPr>
            </w:r>
            <w:r w:rsidR="00C02B88">
              <w:rPr>
                <w:rFonts w:ascii="Times New Roman" w:hAnsi="Times New Roman" w:cs="Times New Roman"/>
                <w:szCs w:val="18"/>
              </w:rPr>
              <w:fldChar w:fldCharType="separate"/>
            </w:r>
            <w:r w:rsidR="00746791" w:rsidRPr="00C72CA3">
              <w:rPr>
                <w:rFonts w:ascii="Times New Roman" w:hAnsi="Times New Roman" w:cs="Times New Roman"/>
                <w:szCs w:val="18"/>
              </w:rPr>
              <w:fldChar w:fldCharType="end"/>
            </w:r>
            <w:bookmarkEnd w:id="7"/>
            <w:r w:rsidR="00746791" w:rsidRPr="00C72CA3">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8" w:name="Орган_EmailОрганиза2"/>
            <w:r w:rsidR="00746791" w:rsidRPr="00C72CA3">
              <w:rPr>
                <w:rFonts w:ascii="Times New Roman" w:hAnsi="Times New Roman" w:cs="Times New Roman"/>
                <w:szCs w:val="18"/>
              </w:rPr>
              <w:instrText xml:space="preserve"> FORMTEXT </w:instrText>
            </w:r>
            <w:r w:rsidR="00C02B88">
              <w:rPr>
                <w:rFonts w:ascii="Times New Roman" w:hAnsi="Times New Roman" w:cs="Times New Roman"/>
                <w:szCs w:val="18"/>
              </w:rPr>
            </w:r>
            <w:r w:rsidR="00C02B88">
              <w:rPr>
                <w:rFonts w:ascii="Times New Roman" w:hAnsi="Times New Roman" w:cs="Times New Roman"/>
                <w:szCs w:val="18"/>
              </w:rPr>
              <w:fldChar w:fldCharType="separate"/>
            </w:r>
            <w:r w:rsidR="00746791" w:rsidRPr="00C72CA3">
              <w:rPr>
                <w:rFonts w:ascii="Times New Roman" w:hAnsi="Times New Roman" w:cs="Times New Roman"/>
                <w:szCs w:val="18"/>
              </w:rPr>
              <w:fldChar w:fldCharType="end"/>
            </w:r>
            <w:bookmarkEnd w:id="8"/>
          </w:p>
        </w:tc>
      </w:tr>
      <w:tr w:rsidR="00746791" w:rsidRPr="00C72CA3" w:rsidTr="00583DA3">
        <w:tc>
          <w:tcPr>
            <w:tcW w:w="4672" w:type="dxa"/>
          </w:tcPr>
          <w:p w:rsidR="00746791" w:rsidRPr="00C72CA3" w:rsidRDefault="00746791" w:rsidP="004F4C97">
            <w:pPr>
              <w:ind w:hanging="567"/>
              <w:rPr>
                <w:rFonts w:ascii="Times New Roman" w:hAnsi="Times New Roman" w:cs="Times New Roman"/>
              </w:rPr>
            </w:pPr>
          </w:p>
          <w:p w:rsidR="005107EB" w:rsidRPr="00C72CA3" w:rsidRDefault="005107EB" w:rsidP="004F4C97">
            <w:r w:rsidRPr="00C72CA3">
              <w:t xml:space="preserve">___________________/ </w:t>
            </w:r>
            <w:r w:rsidR="002E23D5" w:rsidRPr="00C72CA3">
              <w:t>________________</w:t>
            </w:r>
            <w:r w:rsidRPr="00C72CA3">
              <w:rPr>
                <w:rFonts w:ascii="Times New Roman" w:hAnsi="Times New Roman" w:cs="Times New Roman"/>
                <w:szCs w:val="18"/>
              </w:rPr>
              <w:t>/</w:t>
            </w:r>
            <w:r w:rsidRPr="00C72CA3">
              <w:t xml:space="preserve">                      </w:t>
            </w:r>
          </w:p>
          <w:p w:rsidR="00746791" w:rsidRPr="00C72CA3" w:rsidRDefault="005107EB" w:rsidP="004F4C97">
            <w:pPr>
              <w:rPr>
                <w:rFonts w:ascii="Times New Roman" w:hAnsi="Times New Roman" w:cs="Times New Roman"/>
                <w:sz w:val="12"/>
                <w:szCs w:val="12"/>
              </w:rPr>
            </w:pPr>
            <w:r w:rsidRPr="00C72CA3">
              <w:rPr>
                <w:sz w:val="12"/>
                <w:szCs w:val="12"/>
              </w:rPr>
              <w:t>М.П</w:t>
            </w:r>
          </w:p>
        </w:tc>
        <w:tc>
          <w:tcPr>
            <w:tcW w:w="4673" w:type="dxa"/>
          </w:tcPr>
          <w:p w:rsidR="00746791" w:rsidRPr="00C72CA3" w:rsidRDefault="00746791" w:rsidP="004F4C97">
            <w:pPr>
              <w:ind w:hanging="567"/>
              <w:rPr>
                <w:rFonts w:ascii="Times New Roman" w:hAnsi="Times New Roman" w:cs="Times New Roman"/>
              </w:rPr>
            </w:pPr>
          </w:p>
          <w:p w:rsidR="00746791" w:rsidRPr="00C72CA3" w:rsidRDefault="00746791" w:rsidP="004F4C97">
            <w:pPr>
              <w:rPr>
                <w:rFonts w:ascii="Times New Roman" w:hAnsi="Times New Roman" w:cs="Times New Roman"/>
              </w:rPr>
            </w:pPr>
            <w:r w:rsidRPr="00C72CA3">
              <w:rPr>
                <w:rFonts w:ascii="Times New Roman" w:hAnsi="Times New Roman" w:cs="Times New Roman"/>
              </w:rPr>
              <w:t>____________________</w:t>
            </w:r>
            <w:r w:rsidR="00AC4541" w:rsidRPr="00C72CA3">
              <w:rPr>
                <w:rFonts w:ascii="Times New Roman" w:hAnsi="Times New Roman" w:cs="Times New Roman"/>
              </w:rPr>
              <w:t xml:space="preserve">   </w:t>
            </w:r>
            <w:r w:rsidRPr="00C72CA3">
              <w:rPr>
                <w:rFonts w:ascii="Times New Roman" w:hAnsi="Times New Roman" w:cs="Times New Roman"/>
              </w:rPr>
              <w:t>/</w:t>
            </w:r>
            <w:proofErr w:type="spellStart"/>
            <w:r w:rsidR="002E23D5" w:rsidRPr="00C72CA3">
              <w:rPr>
                <w:rFonts w:ascii="Times New Roman" w:hAnsi="Times New Roman" w:cs="Times New Roman"/>
              </w:rPr>
              <w:t>И.А.Шамаева</w:t>
            </w:r>
            <w:proofErr w:type="spellEnd"/>
            <w:r w:rsidR="002E23D5" w:rsidRPr="00C72CA3">
              <w:rPr>
                <w:rFonts w:ascii="Times New Roman" w:hAnsi="Times New Roman" w:cs="Times New Roman"/>
              </w:rPr>
              <w:t>/</w:t>
            </w:r>
          </w:p>
          <w:p w:rsidR="00746791" w:rsidRPr="00C72CA3" w:rsidRDefault="00746791" w:rsidP="004F4C97">
            <w:pPr>
              <w:rPr>
                <w:rFonts w:ascii="Times New Roman" w:hAnsi="Times New Roman" w:cs="Times New Roman"/>
                <w:sz w:val="12"/>
                <w:szCs w:val="12"/>
              </w:rPr>
            </w:pPr>
            <w:r w:rsidRPr="00C72CA3">
              <w:rPr>
                <w:rFonts w:ascii="Times New Roman" w:hAnsi="Times New Roman" w:cs="Times New Roman"/>
                <w:sz w:val="12"/>
                <w:szCs w:val="12"/>
              </w:rPr>
              <w:t>М.П.</w:t>
            </w:r>
          </w:p>
        </w:tc>
      </w:tr>
    </w:tbl>
    <w:p w:rsidR="00B94B2B" w:rsidRPr="00C72CA3" w:rsidRDefault="00B94B2B" w:rsidP="004F4C97">
      <w:pPr>
        <w:spacing w:after="0" w:line="240" w:lineRule="auto"/>
        <w:rPr>
          <w:rFonts w:eastAsia="Calibri"/>
          <w:sz w:val="24"/>
          <w:szCs w:val="24"/>
        </w:rPr>
      </w:pPr>
    </w:p>
    <w:p w:rsidR="00B94B2B" w:rsidRPr="00C72CA3" w:rsidRDefault="00B94B2B" w:rsidP="004F4C97">
      <w:pPr>
        <w:spacing w:after="0" w:line="240" w:lineRule="auto"/>
        <w:rPr>
          <w:rFonts w:eastAsia="Calibri"/>
          <w:sz w:val="24"/>
          <w:szCs w:val="24"/>
        </w:rPr>
      </w:pPr>
    </w:p>
    <w:p w:rsidR="00B94B2B" w:rsidRPr="00C72CA3" w:rsidRDefault="00B94B2B" w:rsidP="004F4C97">
      <w:pPr>
        <w:spacing w:after="0" w:line="240" w:lineRule="auto"/>
        <w:rPr>
          <w:rFonts w:eastAsia="Calibri"/>
          <w:sz w:val="24"/>
          <w:szCs w:val="24"/>
        </w:rPr>
      </w:pPr>
    </w:p>
    <w:p w:rsidR="000C44E1" w:rsidRPr="00C72CA3" w:rsidRDefault="000C44E1">
      <w:pPr>
        <w:rPr>
          <w:rFonts w:eastAsia="Calibri"/>
          <w:sz w:val="24"/>
          <w:szCs w:val="24"/>
        </w:rPr>
      </w:pPr>
      <w:r w:rsidRPr="00C72CA3">
        <w:rPr>
          <w:rFonts w:eastAsia="Calibri"/>
          <w:sz w:val="24"/>
          <w:szCs w:val="24"/>
        </w:rPr>
        <w:br w:type="page"/>
      </w:r>
    </w:p>
    <w:p w:rsidR="006E090B" w:rsidRPr="00C72CA3" w:rsidRDefault="006E090B" w:rsidP="004F4C97">
      <w:pPr>
        <w:spacing w:after="0" w:line="240" w:lineRule="auto"/>
        <w:ind w:firstLine="5103"/>
        <w:rPr>
          <w:rFonts w:ascii="Times New Roman" w:eastAsia="Calibri" w:hAnsi="Times New Roman" w:cs="Times New Roman"/>
          <w:sz w:val="24"/>
          <w:szCs w:val="24"/>
        </w:rPr>
      </w:pPr>
      <w:r w:rsidRPr="00C72CA3">
        <w:rPr>
          <w:rFonts w:ascii="Times New Roman" w:eastAsia="Calibri" w:hAnsi="Times New Roman" w:cs="Times New Roman"/>
          <w:sz w:val="24"/>
          <w:szCs w:val="24"/>
        </w:rPr>
        <w:t xml:space="preserve">Приложение №1 </w:t>
      </w:r>
    </w:p>
    <w:p w:rsidR="006E090B" w:rsidRPr="00C72CA3" w:rsidRDefault="006E090B" w:rsidP="004F4C97">
      <w:pPr>
        <w:spacing w:after="0" w:line="240" w:lineRule="auto"/>
        <w:ind w:firstLine="5103"/>
        <w:rPr>
          <w:rFonts w:ascii="Times New Roman" w:eastAsia="Calibri" w:hAnsi="Times New Roman" w:cs="Times New Roman"/>
          <w:sz w:val="24"/>
          <w:szCs w:val="24"/>
        </w:rPr>
      </w:pPr>
      <w:r w:rsidRPr="00C72CA3">
        <w:rPr>
          <w:rFonts w:ascii="Times New Roman" w:eastAsia="Calibri" w:hAnsi="Times New Roman" w:cs="Times New Roman"/>
          <w:sz w:val="24"/>
          <w:szCs w:val="24"/>
        </w:rPr>
        <w:t>к договору _____________ от _______</w:t>
      </w:r>
    </w:p>
    <w:p w:rsidR="004F4C97" w:rsidRPr="00C72CA3" w:rsidRDefault="004F4C97" w:rsidP="004F4C97">
      <w:pPr>
        <w:spacing w:after="0" w:line="240" w:lineRule="auto"/>
        <w:rPr>
          <w:rFonts w:ascii="Times New Roman" w:eastAsia="Calibri" w:hAnsi="Times New Roman" w:cs="Times New Roman"/>
          <w:sz w:val="24"/>
          <w:szCs w:val="24"/>
        </w:rPr>
      </w:pPr>
    </w:p>
    <w:p w:rsidR="004F4C97" w:rsidRPr="00C72CA3" w:rsidRDefault="004F4C97" w:rsidP="004F4C97">
      <w:pPr>
        <w:spacing w:after="0" w:line="240" w:lineRule="auto"/>
        <w:rPr>
          <w:rFonts w:ascii="Times New Roman" w:eastAsia="Calibri" w:hAnsi="Times New Roman" w:cs="Times New Roman"/>
          <w:sz w:val="24"/>
          <w:szCs w:val="24"/>
        </w:rPr>
      </w:pPr>
    </w:p>
    <w:p w:rsidR="006E090B" w:rsidRPr="00C72CA3" w:rsidRDefault="006E090B" w:rsidP="004F4C97">
      <w:pPr>
        <w:spacing w:after="0"/>
        <w:jc w:val="center"/>
        <w:rPr>
          <w:rFonts w:ascii="Times New Roman" w:eastAsia="Calibri" w:hAnsi="Times New Roman" w:cs="Times New Roman"/>
          <w:b/>
          <w:sz w:val="24"/>
          <w:szCs w:val="24"/>
        </w:rPr>
      </w:pPr>
      <w:r w:rsidRPr="00C72CA3">
        <w:rPr>
          <w:rFonts w:ascii="Times New Roman" w:eastAsia="Calibri" w:hAnsi="Times New Roman" w:cs="Times New Roman"/>
          <w:b/>
          <w:sz w:val="24"/>
          <w:szCs w:val="24"/>
        </w:rPr>
        <w:t>СПЕЦИФИКАЦИЯ № 1</w:t>
      </w:r>
    </w:p>
    <w:p w:rsidR="001A075A" w:rsidRPr="00C72CA3" w:rsidRDefault="001A075A" w:rsidP="004F4C97">
      <w:pPr>
        <w:spacing w:after="0"/>
        <w:jc w:val="center"/>
        <w:rPr>
          <w:rFonts w:ascii="Times New Roman" w:eastAsia="Calibri" w:hAnsi="Times New Roman" w:cs="Times New Roman"/>
          <w:b/>
          <w:sz w:val="24"/>
          <w:szCs w:val="24"/>
        </w:rPr>
      </w:pPr>
    </w:p>
    <w:tbl>
      <w:tblPr>
        <w:tblStyle w:val="a5"/>
        <w:tblW w:w="10167" w:type="dxa"/>
        <w:tblInd w:w="-40" w:type="dxa"/>
        <w:tblLayout w:type="fixed"/>
        <w:tblLook w:val="04A0" w:firstRow="1" w:lastRow="0" w:firstColumn="1" w:lastColumn="0" w:noHBand="0" w:noVBand="1"/>
      </w:tblPr>
      <w:tblGrid>
        <w:gridCol w:w="502"/>
        <w:gridCol w:w="145"/>
        <w:gridCol w:w="2456"/>
        <w:gridCol w:w="1468"/>
        <w:gridCol w:w="154"/>
        <w:gridCol w:w="571"/>
        <w:gridCol w:w="685"/>
        <w:gridCol w:w="86"/>
        <w:gridCol w:w="1479"/>
        <w:gridCol w:w="1506"/>
        <w:gridCol w:w="852"/>
        <w:gridCol w:w="263"/>
      </w:tblGrid>
      <w:tr w:rsidR="00B9488B" w:rsidRPr="00C72CA3" w:rsidTr="00B9488B">
        <w:tc>
          <w:tcPr>
            <w:tcW w:w="502" w:type="dxa"/>
          </w:tcPr>
          <w:p w:rsidR="00B9488B" w:rsidRPr="00C72CA3" w:rsidRDefault="00B9488B" w:rsidP="006F10BF">
            <w:pPr>
              <w:jc w:val="center"/>
              <w:rPr>
                <w:rFonts w:ascii="Times New Roman" w:eastAsia="Calibri" w:hAnsi="Times New Roman" w:cs="Times New Roman"/>
                <w:b/>
                <w:sz w:val="24"/>
                <w:szCs w:val="24"/>
              </w:rPr>
            </w:pPr>
            <w:r w:rsidRPr="00C72CA3">
              <w:rPr>
                <w:rFonts w:ascii="Times New Roman" w:eastAsia="Calibri" w:hAnsi="Times New Roman" w:cs="Times New Roman"/>
                <w:b/>
                <w:bCs/>
                <w:sz w:val="24"/>
                <w:szCs w:val="24"/>
              </w:rPr>
              <w:t>№</w:t>
            </w:r>
          </w:p>
        </w:tc>
        <w:tc>
          <w:tcPr>
            <w:tcW w:w="2601" w:type="dxa"/>
            <w:gridSpan w:val="2"/>
          </w:tcPr>
          <w:p w:rsidR="00B9488B" w:rsidRPr="00C72CA3" w:rsidRDefault="00B9488B" w:rsidP="00B9488B">
            <w:pPr>
              <w:jc w:val="center"/>
              <w:rPr>
                <w:rFonts w:ascii="Times New Roman" w:eastAsia="Calibri" w:hAnsi="Times New Roman" w:cs="Times New Roman"/>
                <w:b/>
                <w:sz w:val="24"/>
                <w:szCs w:val="24"/>
              </w:rPr>
            </w:pPr>
            <w:r w:rsidRPr="00C72CA3">
              <w:rPr>
                <w:rFonts w:ascii="Times New Roman" w:eastAsia="Calibri" w:hAnsi="Times New Roman" w:cs="Times New Roman"/>
                <w:b/>
                <w:bCs/>
                <w:sz w:val="24"/>
                <w:szCs w:val="24"/>
              </w:rPr>
              <w:t>Наименование Товара</w:t>
            </w:r>
            <w:r>
              <w:rPr>
                <w:rFonts w:ascii="Times New Roman" w:eastAsia="Calibri" w:hAnsi="Times New Roman" w:cs="Times New Roman"/>
                <w:b/>
                <w:bCs/>
                <w:sz w:val="24"/>
                <w:szCs w:val="24"/>
              </w:rPr>
              <w:t xml:space="preserve"> </w:t>
            </w:r>
          </w:p>
        </w:tc>
        <w:tc>
          <w:tcPr>
            <w:tcW w:w="1468" w:type="dxa"/>
          </w:tcPr>
          <w:p w:rsidR="00B9488B" w:rsidRPr="00C72CA3" w:rsidRDefault="00B9488B" w:rsidP="00B9488B">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Характеристики  </w:t>
            </w:r>
            <w:r w:rsidRPr="00C72CA3">
              <w:rPr>
                <w:rFonts w:ascii="Times New Roman" w:eastAsia="Calibri" w:hAnsi="Times New Roman" w:cs="Times New Roman"/>
                <w:b/>
                <w:bCs/>
                <w:sz w:val="24"/>
                <w:szCs w:val="24"/>
              </w:rPr>
              <w:t>товара</w:t>
            </w:r>
          </w:p>
        </w:tc>
        <w:tc>
          <w:tcPr>
            <w:tcW w:w="725" w:type="dxa"/>
            <w:gridSpan w:val="2"/>
          </w:tcPr>
          <w:p w:rsidR="00B9488B" w:rsidRPr="00C72CA3" w:rsidRDefault="00B9488B" w:rsidP="006F10BF">
            <w:pPr>
              <w:jc w:val="center"/>
              <w:rPr>
                <w:rFonts w:ascii="Times New Roman" w:eastAsia="Calibri" w:hAnsi="Times New Roman" w:cs="Times New Roman"/>
                <w:b/>
                <w:sz w:val="24"/>
                <w:szCs w:val="24"/>
              </w:rPr>
            </w:pPr>
            <w:r w:rsidRPr="00C72CA3">
              <w:rPr>
                <w:rFonts w:ascii="Times New Roman" w:eastAsia="Calibri" w:hAnsi="Times New Roman" w:cs="Times New Roman"/>
                <w:b/>
                <w:bCs/>
                <w:sz w:val="24"/>
                <w:szCs w:val="24"/>
              </w:rPr>
              <w:t>Кол-во</w:t>
            </w:r>
          </w:p>
        </w:tc>
        <w:tc>
          <w:tcPr>
            <w:tcW w:w="771" w:type="dxa"/>
            <w:gridSpan w:val="2"/>
          </w:tcPr>
          <w:p w:rsidR="00B9488B" w:rsidRPr="00C72CA3" w:rsidRDefault="00B9488B" w:rsidP="006F10BF">
            <w:pPr>
              <w:jc w:val="center"/>
              <w:rPr>
                <w:rFonts w:ascii="Times New Roman" w:eastAsia="Calibri" w:hAnsi="Times New Roman" w:cs="Times New Roman"/>
                <w:b/>
                <w:sz w:val="24"/>
                <w:szCs w:val="24"/>
              </w:rPr>
            </w:pPr>
            <w:r w:rsidRPr="00C72CA3">
              <w:rPr>
                <w:rFonts w:ascii="Times New Roman" w:eastAsia="Calibri" w:hAnsi="Times New Roman" w:cs="Times New Roman"/>
                <w:b/>
                <w:sz w:val="24"/>
                <w:szCs w:val="24"/>
              </w:rPr>
              <w:t>Ед.</w:t>
            </w:r>
          </w:p>
          <w:p w:rsidR="00B9488B" w:rsidRPr="00C72CA3" w:rsidRDefault="00B9488B" w:rsidP="006F10BF">
            <w:pPr>
              <w:jc w:val="center"/>
              <w:rPr>
                <w:rFonts w:ascii="Times New Roman" w:eastAsia="Calibri" w:hAnsi="Times New Roman" w:cs="Times New Roman"/>
                <w:b/>
                <w:sz w:val="24"/>
                <w:szCs w:val="24"/>
              </w:rPr>
            </w:pPr>
            <w:proofErr w:type="spellStart"/>
            <w:r w:rsidRPr="00C72CA3">
              <w:rPr>
                <w:rFonts w:ascii="Times New Roman" w:eastAsia="Calibri" w:hAnsi="Times New Roman" w:cs="Times New Roman"/>
                <w:b/>
                <w:sz w:val="24"/>
                <w:szCs w:val="24"/>
              </w:rPr>
              <w:t>Изм</w:t>
            </w:r>
            <w:proofErr w:type="spellEnd"/>
          </w:p>
        </w:tc>
        <w:tc>
          <w:tcPr>
            <w:tcW w:w="1479" w:type="dxa"/>
          </w:tcPr>
          <w:p w:rsidR="00B9488B" w:rsidRPr="00C72CA3" w:rsidRDefault="00B9488B" w:rsidP="00FC149A">
            <w:pPr>
              <w:tabs>
                <w:tab w:val="left" w:pos="1905"/>
                <w:tab w:val="left" w:pos="3555"/>
              </w:tabs>
              <w:ind w:right="72"/>
              <w:jc w:val="center"/>
              <w:rPr>
                <w:rFonts w:ascii="Times New Roman" w:eastAsia="Calibri" w:hAnsi="Times New Roman" w:cs="Times New Roman"/>
                <w:b/>
                <w:sz w:val="24"/>
                <w:szCs w:val="24"/>
              </w:rPr>
            </w:pPr>
            <w:r w:rsidRPr="00C72CA3">
              <w:rPr>
                <w:rFonts w:ascii="Times New Roman" w:eastAsia="Calibri" w:hAnsi="Times New Roman" w:cs="Times New Roman"/>
                <w:b/>
                <w:sz w:val="24"/>
                <w:szCs w:val="24"/>
              </w:rPr>
              <w:t>Страна происхождения</w:t>
            </w:r>
          </w:p>
        </w:tc>
        <w:tc>
          <w:tcPr>
            <w:tcW w:w="1506" w:type="dxa"/>
          </w:tcPr>
          <w:p w:rsidR="00B9488B" w:rsidRPr="00C72CA3" w:rsidRDefault="00B9488B" w:rsidP="006F10BF">
            <w:pPr>
              <w:tabs>
                <w:tab w:val="left" w:pos="1905"/>
                <w:tab w:val="left" w:pos="3555"/>
              </w:tabs>
              <w:ind w:right="72"/>
              <w:jc w:val="center"/>
              <w:rPr>
                <w:rFonts w:ascii="Times New Roman" w:eastAsia="Calibri" w:hAnsi="Times New Roman" w:cs="Times New Roman"/>
                <w:b/>
                <w:sz w:val="24"/>
                <w:szCs w:val="24"/>
              </w:rPr>
            </w:pPr>
            <w:r w:rsidRPr="00C72CA3">
              <w:rPr>
                <w:rFonts w:ascii="Times New Roman" w:eastAsia="Calibri" w:hAnsi="Times New Roman" w:cs="Times New Roman"/>
                <w:b/>
                <w:sz w:val="24"/>
                <w:szCs w:val="24"/>
              </w:rPr>
              <w:t xml:space="preserve">Цена за единицу измерения, в </w:t>
            </w:r>
            <w:proofErr w:type="spellStart"/>
            <w:r w:rsidRPr="00C72CA3">
              <w:rPr>
                <w:rFonts w:ascii="Times New Roman" w:eastAsia="Calibri" w:hAnsi="Times New Roman" w:cs="Times New Roman"/>
                <w:b/>
                <w:sz w:val="24"/>
                <w:szCs w:val="24"/>
              </w:rPr>
              <w:t>т.ч</w:t>
            </w:r>
            <w:proofErr w:type="spellEnd"/>
            <w:r w:rsidRPr="00C72CA3">
              <w:rPr>
                <w:rFonts w:ascii="Times New Roman" w:eastAsia="Calibri" w:hAnsi="Times New Roman" w:cs="Times New Roman"/>
                <w:b/>
                <w:sz w:val="24"/>
                <w:szCs w:val="24"/>
              </w:rPr>
              <w:t>. НДС</w:t>
            </w:r>
          </w:p>
          <w:p w:rsidR="00B9488B" w:rsidRPr="00C72CA3" w:rsidRDefault="00B9488B" w:rsidP="006F10BF">
            <w:pPr>
              <w:jc w:val="center"/>
              <w:rPr>
                <w:rFonts w:ascii="Times New Roman" w:eastAsia="Calibri" w:hAnsi="Times New Roman" w:cs="Times New Roman"/>
                <w:b/>
                <w:sz w:val="24"/>
                <w:szCs w:val="24"/>
              </w:rPr>
            </w:pPr>
            <w:r w:rsidRPr="00C72CA3">
              <w:rPr>
                <w:rFonts w:ascii="Times New Roman" w:eastAsia="Calibri" w:hAnsi="Times New Roman" w:cs="Times New Roman"/>
                <w:b/>
                <w:sz w:val="24"/>
                <w:szCs w:val="24"/>
              </w:rPr>
              <w:t xml:space="preserve"> (руб.)</w:t>
            </w:r>
            <w:r w:rsidRPr="00C72CA3">
              <w:rPr>
                <w:rFonts w:ascii="Times New Roman" w:eastAsia="Calibri" w:hAnsi="Times New Roman" w:cs="Times New Roman"/>
                <w:b/>
                <w:bCs/>
                <w:sz w:val="24"/>
                <w:szCs w:val="24"/>
              </w:rPr>
              <w:t>.</w:t>
            </w:r>
          </w:p>
        </w:tc>
        <w:tc>
          <w:tcPr>
            <w:tcW w:w="1115" w:type="dxa"/>
            <w:gridSpan w:val="2"/>
          </w:tcPr>
          <w:p w:rsidR="00B9488B" w:rsidRPr="00C72CA3" w:rsidRDefault="00B9488B" w:rsidP="006F10BF">
            <w:pPr>
              <w:tabs>
                <w:tab w:val="left" w:pos="1905"/>
                <w:tab w:val="left" w:pos="3555"/>
              </w:tabs>
              <w:ind w:right="72"/>
              <w:jc w:val="center"/>
              <w:rPr>
                <w:rFonts w:ascii="Times New Roman" w:eastAsia="Calibri" w:hAnsi="Times New Roman" w:cs="Times New Roman"/>
                <w:b/>
                <w:sz w:val="24"/>
                <w:szCs w:val="24"/>
              </w:rPr>
            </w:pPr>
            <w:proofErr w:type="gramStart"/>
            <w:r w:rsidRPr="00C72CA3">
              <w:rPr>
                <w:rFonts w:ascii="Times New Roman" w:eastAsia="Calibri" w:hAnsi="Times New Roman" w:cs="Times New Roman"/>
                <w:b/>
                <w:sz w:val="24"/>
                <w:szCs w:val="24"/>
              </w:rPr>
              <w:t>Сумма  с</w:t>
            </w:r>
            <w:proofErr w:type="gramEnd"/>
            <w:r w:rsidRPr="00C72CA3">
              <w:rPr>
                <w:rFonts w:ascii="Times New Roman" w:eastAsia="Calibri" w:hAnsi="Times New Roman" w:cs="Times New Roman"/>
                <w:b/>
                <w:sz w:val="24"/>
                <w:szCs w:val="24"/>
              </w:rPr>
              <w:t xml:space="preserve"> НДС</w:t>
            </w:r>
          </w:p>
          <w:p w:rsidR="00B9488B" w:rsidRPr="00C72CA3" w:rsidRDefault="00B9488B" w:rsidP="006F10BF">
            <w:pPr>
              <w:jc w:val="center"/>
              <w:rPr>
                <w:rFonts w:ascii="Times New Roman" w:eastAsia="Calibri" w:hAnsi="Times New Roman" w:cs="Times New Roman"/>
                <w:b/>
                <w:sz w:val="24"/>
                <w:szCs w:val="24"/>
              </w:rPr>
            </w:pPr>
            <w:r w:rsidRPr="00C72CA3">
              <w:rPr>
                <w:rFonts w:ascii="Times New Roman" w:eastAsia="Calibri" w:hAnsi="Times New Roman" w:cs="Times New Roman"/>
                <w:b/>
                <w:sz w:val="24"/>
                <w:szCs w:val="24"/>
              </w:rPr>
              <w:t>(руб.)</w:t>
            </w: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w:t>
            </w:r>
          </w:p>
        </w:tc>
        <w:tc>
          <w:tcPr>
            <w:tcW w:w="2601" w:type="dxa"/>
            <w:gridSpan w:val="2"/>
          </w:tcPr>
          <w:p w:rsidR="00B9488B" w:rsidRPr="005D46C1" w:rsidRDefault="00B9488B" w:rsidP="00B9488B">
            <w:r w:rsidRPr="005D46C1">
              <w:t xml:space="preserve">Чистящее средство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color w:val="000000"/>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2</w:t>
            </w:r>
          </w:p>
        </w:tc>
        <w:tc>
          <w:tcPr>
            <w:tcW w:w="2601" w:type="dxa"/>
            <w:gridSpan w:val="2"/>
          </w:tcPr>
          <w:p w:rsidR="00B9488B" w:rsidRPr="005D46C1" w:rsidRDefault="00B9488B" w:rsidP="00B9488B">
            <w:r w:rsidRPr="005D46C1">
              <w:t xml:space="preserve">Чистящее средство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3</w:t>
            </w:r>
          </w:p>
        </w:tc>
        <w:tc>
          <w:tcPr>
            <w:tcW w:w="2601" w:type="dxa"/>
            <w:gridSpan w:val="2"/>
          </w:tcPr>
          <w:p w:rsidR="00B9488B" w:rsidRPr="005D46C1" w:rsidRDefault="00B9488B" w:rsidP="00B9488B">
            <w:r w:rsidRPr="005D46C1">
              <w:t xml:space="preserve">Салфетка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sidRPr="00C72CA3">
              <w:rPr>
                <w:rFonts w:ascii="Times New Roman" w:hAnsi="Times New Roman" w:cs="Times New Roman"/>
                <w:color w:val="000000"/>
              </w:rPr>
              <w:t>Ш</w:t>
            </w:r>
            <w:r w:rsidR="00B9488B" w:rsidRPr="00C72CA3">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4</w:t>
            </w:r>
          </w:p>
        </w:tc>
        <w:tc>
          <w:tcPr>
            <w:tcW w:w="2601" w:type="dxa"/>
            <w:gridSpan w:val="2"/>
          </w:tcPr>
          <w:p w:rsidR="00B9488B" w:rsidRPr="005D46C1" w:rsidRDefault="00B9488B" w:rsidP="00B9488B">
            <w:r w:rsidRPr="005D46C1">
              <w:t xml:space="preserve">Салфетка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200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proofErr w:type="spellStart"/>
            <w:r>
              <w:rPr>
                <w:rFonts w:ascii="Times New Roman" w:hAnsi="Times New Roman" w:cs="Times New Roman"/>
                <w:color w:val="000000"/>
              </w:rPr>
              <w:t>У</w:t>
            </w:r>
            <w:r w:rsidR="00B9488B" w:rsidRPr="00C72CA3">
              <w:rPr>
                <w:rFonts w:ascii="Times New Roman" w:hAnsi="Times New Roman" w:cs="Times New Roman"/>
                <w:color w:val="000000"/>
              </w:rPr>
              <w:t>п</w:t>
            </w:r>
            <w:r w:rsidR="00B9488B">
              <w:rPr>
                <w:rFonts w:ascii="Times New Roman" w:hAnsi="Times New Roman" w:cs="Times New Roman"/>
                <w:color w:val="000000"/>
              </w:rPr>
              <w:t>ак</w:t>
            </w:r>
            <w:proofErr w:type="spellEnd"/>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5</w:t>
            </w:r>
          </w:p>
        </w:tc>
        <w:tc>
          <w:tcPr>
            <w:tcW w:w="2601" w:type="dxa"/>
            <w:gridSpan w:val="2"/>
          </w:tcPr>
          <w:p w:rsidR="00B9488B" w:rsidRPr="005D46C1" w:rsidRDefault="00B9488B" w:rsidP="00B9488B">
            <w:r w:rsidRPr="005D46C1">
              <w:t xml:space="preserve">Тряпка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200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sidRPr="00C72CA3">
              <w:rPr>
                <w:rFonts w:ascii="Times New Roman" w:hAnsi="Times New Roman" w:cs="Times New Roman"/>
                <w:color w:val="000000"/>
              </w:rPr>
              <w:t>Ш</w:t>
            </w:r>
            <w:r w:rsidR="00B9488B" w:rsidRPr="00C72CA3">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6</w:t>
            </w:r>
          </w:p>
        </w:tc>
        <w:tc>
          <w:tcPr>
            <w:tcW w:w="2601" w:type="dxa"/>
            <w:gridSpan w:val="2"/>
          </w:tcPr>
          <w:p w:rsidR="00B9488B" w:rsidRPr="005D46C1" w:rsidRDefault="00B9488B" w:rsidP="00B9488B">
            <w:r w:rsidRPr="005D46C1">
              <w:t xml:space="preserve">Губка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200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proofErr w:type="spellStart"/>
            <w:r>
              <w:rPr>
                <w:rFonts w:ascii="Times New Roman" w:hAnsi="Times New Roman" w:cs="Times New Roman"/>
                <w:color w:val="000000"/>
              </w:rPr>
              <w:t>У</w:t>
            </w:r>
            <w:r w:rsidR="00B9488B" w:rsidRPr="00C72CA3">
              <w:rPr>
                <w:rFonts w:ascii="Times New Roman" w:hAnsi="Times New Roman" w:cs="Times New Roman"/>
                <w:color w:val="000000"/>
              </w:rPr>
              <w:t>п</w:t>
            </w:r>
            <w:r w:rsidR="00B9488B">
              <w:rPr>
                <w:rFonts w:ascii="Times New Roman" w:hAnsi="Times New Roman" w:cs="Times New Roman"/>
                <w:color w:val="000000"/>
              </w:rPr>
              <w:t>ак</w:t>
            </w:r>
            <w:proofErr w:type="spellEnd"/>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7</w:t>
            </w:r>
          </w:p>
        </w:tc>
        <w:tc>
          <w:tcPr>
            <w:tcW w:w="2601" w:type="dxa"/>
            <w:gridSpan w:val="2"/>
          </w:tcPr>
          <w:p w:rsidR="00B9488B" w:rsidRPr="005D46C1" w:rsidRDefault="00B9488B" w:rsidP="00B9488B">
            <w:r w:rsidRPr="005D46C1">
              <w:t>Бумажные полотенца на втулке</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proofErr w:type="spellStart"/>
            <w:r>
              <w:rPr>
                <w:rFonts w:ascii="Times New Roman" w:hAnsi="Times New Roman" w:cs="Times New Roman"/>
                <w:color w:val="000000"/>
              </w:rPr>
              <w:t>У</w:t>
            </w:r>
            <w:r w:rsidR="00B9488B" w:rsidRPr="00C72CA3">
              <w:rPr>
                <w:rFonts w:ascii="Times New Roman" w:hAnsi="Times New Roman" w:cs="Times New Roman"/>
                <w:color w:val="000000"/>
              </w:rPr>
              <w:t>п</w:t>
            </w:r>
            <w:r w:rsidR="00B9488B">
              <w:rPr>
                <w:rFonts w:ascii="Times New Roman" w:hAnsi="Times New Roman" w:cs="Times New Roman"/>
                <w:color w:val="000000"/>
              </w:rPr>
              <w:t>ак</w:t>
            </w:r>
            <w:proofErr w:type="spellEnd"/>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8</w:t>
            </w:r>
          </w:p>
        </w:tc>
        <w:tc>
          <w:tcPr>
            <w:tcW w:w="2601" w:type="dxa"/>
            <w:gridSpan w:val="2"/>
          </w:tcPr>
          <w:p w:rsidR="00B9488B" w:rsidRPr="005D46C1" w:rsidRDefault="00B9488B" w:rsidP="00B9488B">
            <w:r w:rsidRPr="005D46C1">
              <w:t>Мешки для мусора</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400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proofErr w:type="spellStart"/>
            <w:r>
              <w:rPr>
                <w:rFonts w:ascii="Times New Roman" w:hAnsi="Times New Roman" w:cs="Times New Roman"/>
                <w:color w:val="000000"/>
              </w:rPr>
              <w:t>У</w:t>
            </w:r>
            <w:r w:rsidR="00B9488B" w:rsidRPr="00C72CA3">
              <w:rPr>
                <w:rFonts w:ascii="Times New Roman" w:hAnsi="Times New Roman" w:cs="Times New Roman"/>
                <w:color w:val="000000"/>
              </w:rPr>
              <w:t>п</w:t>
            </w:r>
            <w:r w:rsidR="00B9488B">
              <w:rPr>
                <w:rFonts w:ascii="Times New Roman" w:hAnsi="Times New Roman" w:cs="Times New Roman"/>
                <w:color w:val="000000"/>
              </w:rPr>
              <w:t>ак</w:t>
            </w:r>
            <w:proofErr w:type="spellEnd"/>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9</w:t>
            </w:r>
          </w:p>
        </w:tc>
        <w:tc>
          <w:tcPr>
            <w:tcW w:w="2601" w:type="dxa"/>
            <w:gridSpan w:val="2"/>
          </w:tcPr>
          <w:p w:rsidR="00B9488B" w:rsidRPr="005D46C1" w:rsidRDefault="00B9488B" w:rsidP="00B9488B">
            <w:r w:rsidRPr="005D46C1">
              <w:t>Мешки для мусора</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200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proofErr w:type="spellStart"/>
            <w:r w:rsidRPr="00C72CA3">
              <w:rPr>
                <w:rFonts w:ascii="Times New Roman" w:hAnsi="Times New Roman" w:cs="Times New Roman"/>
                <w:color w:val="000000"/>
              </w:rPr>
              <w:t>У</w:t>
            </w:r>
            <w:r w:rsidR="00B9488B" w:rsidRPr="00C72CA3">
              <w:rPr>
                <w:rFonts w:ascii="Times New Roman" w:hAnsi="Times New Roman" w:cs="Times New Roman"/>
                <w:color w:val="000000"/>
              </w:rPr>
              <w:t>п</w:t>
            </w:r>
            <w:r w:rsidR="00B9488B">
              <w:rPr>
                <w:rFonts w:ascii="Times New Roman" w:hAnsi="Times New Roman" w:cs="Times New Roman"/>
                <w:color w:val="000000"/>
              </w:rPr>
              <w:t>ак</w:t>
            </w:r>
            <w:proofErr w:type="spellEnd"/>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10</w:t>
            </w:r>
          </w:p>
        </w:tc>
        <w:tc>
          <w:tcPr>
            <w:tcW w:w="2601" w:type="dxa"/>
            <w:gridSpan w:val="2"/>
          </w:tcPr>
          <w:p w:rsidR="00B9488B" w:rsidRPr="005D46C1" w:rsidRDefault="00B9488B" w:rsidP="00B9488B">
            <w:r w:rsidRPr="005D46C1">
              <w:t>Туалетная бумага на втулке</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200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sidRPr="00C72CA3">
              <w:rPr>
                <w:rFonts w:ascii="Times New Roman" w:hAnsi="Times New Roman" w:cs="Times New Roman"/>
                <w:color w:val="000000"/>
              </w:rPr>
              <w:t>Ш</w:t>
            </w:r>
            <w:r w:rsidR="00B9488B" w:rsidRPr="00C72CA3">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11</w:t>
            </w:r>
          </w:p>
        </w:tc>
        <w:tc>
          <w:tcPr>
            <w:tcW w:w="2601" w:type="dxa"/>
            <w:gridSpan w:val="2"/>
          </w:tcPr>
          <w:p w:rsidR="00B9488B" w:rsidRPr="005D46C1" w:rsidRDefault="00B9488B" w:rsidP="00B9488B">
            <w:r w:rsidRPr="005D46C1">
              <w:t xml:space="preserve">Средство для мытья посуды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400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w:t>
            </w:r>
          </w:p>
        </w:tc>
        <w:tc>
          <w:tcPr>
            <w:tcW w:w="2601" w:type="dxa"/>
            <w:gridSpan w:val="2"/>
          </w:tcPr>
          <w:p w:rsidR="00B9488B" w:rsidRPr="005D46C1" w:rsidRDefault="00B9488B" w:rsidP="00B9488B">
            <w:r w:rsidRPr="005D46C1">
              <w:t xml:space="preserve">Освежитель воздуха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sidRPr="00C72CA3">
              <w:rPr>
                <w:rFonts w:ascii="Times New Roman" w:hAnsi="Times New Roman" w:cs="Times New Roman"/>
                <w:color w:val="000000"/>
              </w:rPr>
              <w:t>Ш</w:t>
            </w:r>
            <w:r w:rsidR="00B9488B" w:rsidRPr="00C72CA3">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13</w:t>
            </w:r>
          </w:p>
        </w:tc>
        <w:tc>
          <w:tcPr>
            <w:tcW w:w="2601" w:type="dxa"/>
            <w:gridSpan w:val="2"/>
          </w:tcPr>
          <w:p w:rsidR="00B9488B" w:rsidRPr="005D46C1" w:rsidRDefault="00B9488B" w:rsidP="00B9488B">
            <w:r w:rsidRPr="005D46C1">
              <w:t xml:space="preserve">Средство для стирки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396</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sidRPr="00C72CA3">
              <w:rPr>
                <w:rFonts w:ascii="Times New Roman" w:hAnsi="Times New Roman" w:cs="Times New Roman"/>
                <w:color w:val="000000"/>
              </w:rPr>
              <w:t>Ш</w:t>
            </w:r>
            <w:r w:rsidR="00B9488B" w:rsidRPr="00C72CA3">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14</w:t>
            </w:r>
          </w:p>
        </w:tc>
        <w:tc>
          <w:tcPr>
            <w:tcW w:w="2601" w:type="dxa"/>
            <w:gridSpan w:val="2"/>
          </w:tcPr>
          <w:p w:rsidR="00B9488B" w:rsidRPr="005D46C1" w:rsidRDefault="00B9488B" w:rsidP="00B9488B">
            <w:r w:rsidRPr="005D46C1">
              <w:t xml:space="preserve">Отбеливатель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sidRPr="00C72CA3">
              <w:rPr>
                <w:rFonts w:ascii="Times New Roman" w:hAnsi="Times New Roman" w:cs="Times New Roman"/>
                <w:color w:val="000000"/>
              </w:rPr>
              <w:t>Ш</w:t>
            </w:r>
            <w:r w:rsidR="00B9488B" w:rsidRPr="00C72CA3">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15</w:t>
            </w:r>
          </w:p>
        </w:tc>
        <w:tc>
          <w:tcPr>
            <w:tcW w:w="2601" w:type="dxa"/>
            <w:gridSpan w:val="2"/>
          </w:tcPr>
          <w:p w:rsidR="00B9488B" w:rsidRPr="005D46C1" w:rsidRDefault="00B9488B" w:rsidP="00B9488B">
            <w:r w:rsidRPr="005D46C1">
              <w:t>Кондиционер для белья</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color w:val="000000"/>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16</w:t>
            </w:r>
          </w:p>
        </w:tc>
        <w:tc>
          <w:tcPr>
            <w:tcW w:w="2601" w:type="dxa"/>
            <w:gridSpan w:val="2"/>
          </w:tcPr>
          <w:p w:rsidR="00B9488B" w:rsidRPr="005D46C1" w:rsidRDefault="00B9488B" w:rsidP="00B9488B">
            <w:r w:rsidRPr="005D46C1">
              <w:t xml:space="preserve">Средство для мытья стекол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17</w:t>
            </w:r>
          </w:p>
        </w:tc>
        <w:tc>
          <w:tcPr>
            <w:tcW w:w="2601" w:type="dxa"/>
            <w:gridSpan w:val="2"/>
          </w:tcPr>
          <w:p w:rsidR="00B9488B" w:rsidRPr="005D46C1" w:rsidRDefault="00B9488B" w:rsidP="00B9488B">
            <w:r w:rsidRPr="005D46C1">
              <w:t xml:space="preserve">Салфетки бумажные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proofErr w:type="spellStart"/>
            <w:r>
              <w:rPr>
                <w:rFonts w:ascii="Times New Roman" w:hAnsi="Times New Roman" w:cs="Times New Roman"/>
                <w:color w:val="000000"/>
              </w:rPr>
              <w:t>У</w:t>
            </w:r>
            <w:r w:rsidR="00B9488B" w:rsidRPr="00C72CA3">
              <w:rPr>
                <w:rFonts w:ascii="Times New Roman" w:hAnsi="Times New Roman" w:cs="Times New Roman"/>
                <w:color w:val="000000"/>
              </w:rPr>
              <w:t>п</w:t>
            </w:r>
            <w:r w:rsidR="00B9488B">
              <w:rPr>
                <w:rFonts w:ascii="Times New Roman" w:hAnsi="Times New Roman" w:cs="Times New Roman"/>
                <w:color w:val="000000"/>
              </w:rPr>
              <w:t>ак</w:t>
            </w:r>
            <w:proofErr w:type="spellEnd"/>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18</w:t>
            </w:r>
          </w:p>
        </w:tc>
        <w:tc>
          <w:tcPr>
            <w:tcW w:w="2601" w:type="dxa"/>
            <w:gridSpan w:val="2"/>
          </w:tcPr>
          <w:p w:rsidR="00B9488B" w:rsidRPr="005D46C1" w:rsidRDefault="00B9488B" w:rsidP="00B9488B">
            <w:r w:rsidRPr="005D46C1">
              <w:t xml:space="preserve">Перчатки хозяйственные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95</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sidRPr="00C72CA3">
              <w:rPr>
                <w:rFonts w:ascii="Times New Roman" w:hAnsi="Times New Roman" w:cs="Times New Roman"/>
                <w:color w:val="000000"/>
              </w:rPr>
              <w:t>П</w:t>
            </w:r>
            <w:r w:rsidR="00B9488B" w:rsidRPr="00C72CA3">
              <w:rPr>
                <w:rFonts w:ascii="Times New Roman" w:hAnsi="Times New Roman" w:cs="Times New Roman"/>
                <w:color w:val="000000"/>
              </w:rPr>
              <w:t>ара</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Pr>
                <w:rFonts w:ascii="Times New Roman" w:hAnsi="Times New Roman" w:cs="Times New Roman"/>
                <w:color w:val="000000"/>
              </w:rPr>
              <w:t>19</w:t>
            </w:r>
          </w:p>
        </w:tc>
        <w:tc>
          <w:tcPr>
            <w:tcW w:w="2601" w:type="dxa"/>
            <w:gridSpan w:val="2"/>
          </w:tcPr>
          <w:p w:rsidR="00B9488B" w:rsidRPr="005D46C1" w:rsidRDefault="00B9488B" w:rsidP="00B9488B">
            <w:r w:rsidRPr="005D46C1">
              <w:t>Туалетная бумага для диспенсеров.</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3</w:t>
            </w:r>
            <w:r>
              <w:rPr>
                <w:rFonts w:ascii="Times New Roman" w:hAnsi="Times New Roman" w:cs="Times New Roman"/>
                <w:color w:val="000000"/>
              </w:rPr>
              <w:t>6</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sidRPr="00C72CA3">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2</w:t>
            </w:r>
            <w:r>
              <w:rPr>
                <w:rFonts w:ascii="Times New Roman" w:hAnsi="Times New Roman" w:cs="Times New Roman"/>
                <w:color w:val="000000"/>
              </w:rPr>
              <w:t>0</w:t>
            </w:r>
          </w:p>
        </w:tc>
        <w:tc>
          <w:tcPr>
            <w:tcW w:w="2601" w:type="dxa"/>
            <w:gridSpan w:val="2"/>
          </w:tcPr>
          <w:p w:rsidR="00B9488B" w:rsidRPr="005D46C1" w:rsidRDefault="00B9488B" w:rsidP="00B9488B">
            <w:r w:rsidRPr="005D46C1">
              <w:t xml:space="preserve">Универсальное моющее средство для пола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120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Pr>
                <w:rFonts w:ascii="Times New Roman" w:hAnsi="Times New Roman" w:cs="Times New Roman"/>
                <w:color w:val="000000"/>
              </w:rPr>
              <w:t>т</w:t>
            </w:r>
            <w:r>
              <w:rPr>
                <w:rFonts w:ascii="Times New Roman" w:hAnsi="Times New Roman" w:cs="Times New Roman"/>
                <w:color w:val="000000"/>
              </w:rPr>
              <w:t>.</w:t>
            </w:r>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502" w:type="dxa"/>
            <w:vAlign w:val="center"/>
          </w:tcPr>
          <w:p w:rsidR="00B9488B" w:rsidRPr="00C72CA3" w:rsidRDefault="00B9488B" w:rsidP="00B9488B">
            <w:pPr>
              <w:jc w:val="center"/>
              <w:rPr>
                <w:rFonts w:ascii="Times New Roman" w:hAnsi="Times New Roman" w:cs="Times New Roman"/>
                <w:color w:val="000000"/>
              </w:rPr>
            </w:pPr>
            <w:r>
              <w:rPr>
                <w:rFonts w:ascii="Times New Roman" w:hAnsi="Times New Roman" w:cs="Times New Roman"/>
                <w:color w:val="000000"/>
              </w:rPr>
              <w:t>21</w:t>
            </w:r>
          </w:p>
        </w:tc>
        <w:tc>
          <w:tcPr>
            <w:tcW w:w="2601" w:type="dxa"/>
            <w:gridSpan w:val="2"/>
          </w:tcPr>
          <w:p w:rsidR="00B9488B" w:rsidRDefault="00B9488B" w:rsidP="00B9488B">
            <w:r w:rsidRPr="005D46C1">
              <w:t xml:space="preserve">Белизна </w:t>
            </w:r>
          </w:p>
        </w:tc>
        <w:tc>
          <w:tcPr>
            <w:tcW w:w="1468" w:type="dxa"/>
          </w:tcPr>
          <w:p w:rsidR="00B9488B" w:rsidRPr="00C72CA3" w:rsidRDefault="00B9488B" w:rsidP="00B9488B">
            <w:pPr>
              <w:jc w:val="center"/>
              <w:rPr>
                <w:rFonts w:ascii="Times New Roman" w:hAnsi="Times New Roman" w:cs="Times New Roman"/>
                <w:color w:val="000000"/>
              </w:rPr>
            </w:pPr>
          </w:p>
        </w:tc>
        <w:tc>
          <w:tcPr>
            <w:tcW w:w="725" w:type="dxa"/>
            <w:gridSpan w:val="2"/>
            <w:vAlign w:val="center"/>
          </w:tcPr>
          <w:p w:rsidR="00B9488B" w:rsidRPr="00C72CA3" w:rsidRDefault="00B9488B" w:rsidP="00B9488B">
            <w:pPr>
              <w:jc w:val="center"/>
              <w:rPr>
                <w:rFonts w:ascii="Times New Roman" w:hAnsi="Times New Roman" w:cs="Times New Roman"/>
                <w:color w:val="000000"/>
              </w:rPr>
            </w:pPr>
            <w:r w:rsidRPr="00C72CA3">
              <w:rPr>
                <w:rFonts w:ascii="Times New Roman" w:hAnsi="Times New Roman" w:cs="Times New Roman"/>
                <w:color w:val="000000"/>
              </w:rPr>
              <w:t>70</w:t>
            </w:r>
          </w:p>
        </w:tc>
        <w:tc>
          <w:tcPr>
            <w:tcW w:w="771" w:type="dxa"/>
            <w:gridSpan w:val="2"/>
            <w:vAlign w:val="center"/>
          </w:tcPr>
          <w:p w:rsidR="00B9488B" w:rsidRPr="00C72CA3" w:rsidRDefault="0033580E" w:rsidP="00B9488B">
            <w:pPr>
              <w:jc w:val="center"/>
              <w:rPr>
                <w:rFonts w:ascii="Times New Roman" w:hAnsi="Times New Roman" w:cs="Times New Roman"/>
                <w:color w:val="000000"/>
              </w:rPr>
            </w:pPr>
            <w:r>
              <w:rPr>
                <w:rFonts w:ascii="Times New Roman" w:hAnsi="Times New Roman" w:cs="Times New Roman"/>
                <w:color w:val="000000"/>
              </w:rPr>
              <w:t>Ш</w:t>
            </w:r>
            <w:r w:rsidR="00B9488B">
              <w:rPr>
                <w:rFonts w:ascii="Times New Roman" w:hAnsi="Times New Roman" w:cs="Times New Roman"/>
                <w:color w:val="000000"/>
              </w:rPr>
              <w:t>т</w:t>
            </w:r>
            <w:r>
              <w:rPr>
                <w:rFonts w:ascii="Times New Roman" w:hAnsi="Times New Roman" w:cs="Times New Roman"/>
                <w:color w:val="000000"/>
              </w:rPr>
              <w:t>.</w:t>
            </w:r>
            <w:bookmarkStart w:id="9" w:name="_GoBack"/>
            <w:bookmarkEnd w:id="9"/>
          </w:p>
        </w:tc>
        <w:tc>
          <w:tcPr>
            <w:tcW w:w="1479" w:type="dxa"/>
          </w:tcPr>
          <w:p w:rsidR="00B9488B" w:rsidRPr="00C72CA3" w:rsidRDefault="00B9488B" w:rsidP="00B9488B">
            <w:pPr>
              <w:jc w:val="center"/>
              <w:rPr>
                <w:rFonts w:ascii="Times New Roman" w:hAnsi="Times New Roman" w:cs="Times New Roman"/>
              </w:rPr>
            </w:pPr>
          </w:p>
        </w:tc>
        <w:tc>
          <w:tcPr>
            <w:tcW w:w="1506" w:type="dxa"/>
            <w:vAlign w:val="center"/>
          </w:tcPr>
          <w:p w:rsidR="00B9488B" w:rsidRPr="00C72CA3" w:rsidRDefault="00B9488B" w:rsidP="00B9488B">
            <w:pPr>
              <w:jc w:val="center"/>
              <w:rPr>
                <w:rFonts w:ascii="Times New Roman" w:hAnsi="Times New Roman" w:cs="Times New Roman"/>
                <w:color w:val="000000"/>
              </w:rPr>
            </w:pPr>
          </w:p>
        </w:tc>
        <w:tc>
          <w:tcPr>
            <w:tcW w:w="1115" w:type="dxa"/>
            <w:gridSpan w:val="2"/>
            <w:vAlign w:val="center"/>
          </w:tcPr>
          <w:p w:rsidR="00B9488B" w:rsidRPr="00C72CA3" w:rsidRDefault="00B9488B" w:rsidP="00B9488B">
            <w:pPr>
              <w:jc w:val="center"/>
              <w:rPr>
                <w:rFonts w:ascii="Times New Roman" w:hAnsi="Times New Roman" w:cs="Times New Roman"/>
                <w:color w:val="000000"/>
              </w:rPr>
            </w:pPr>
          </w:p>
        </w:tc>
      </w:tr>
      <w:tr w:rsidR="00B9488B" w:rsidRPr="00C72CA3" w:rsidTr="00B9488B">
        <w:tc>
          <w:tcPr>
            <w:tcW w:w="3103" w:type="dxa"/>
            <w:gridSpan w:val="3"/>
            <w:vAlign w:val="center"/>
          </w:tcPr>
          <w:p w:rsidR="00B9488B" w:rsidRPr="00C72CA3" w:rsidRDefault="00B9488B" w:rsidP="00C72CA3">
            <w:pPr>
              <w:rPr>
                <w:rFonts w:ascii="Times New Roman" w:hAnsi="Times New Roman" w:cs="Times New Roman"/>
                <w:color w:val="000000"/>
                <w:sz w:val="24"/>
                <w:szCs w:val="24"/>
              </w:rPr>
            </w:pPr>
            <w:r w:rsidRPr="00C72CA3">
              <w:rPr>
                <w:rFonts w:ascii="Times New Roman" w:hAnsi="Times New Roman" w:cs="Times New Roman"/>
                <w:b/>
                <w:sz w:val="24"/>
                <w:szCs w:val="24"/>
              </w:rPr>
              <w:t>Итого:</w:t>
            </w:r>
          </w:p>
        </w:tc>
        <w:tc>
          <w:tcPr>
            <w:tcW w:w="1468" w:type="dxa"/>
          </w:tcPr>
          <w:p w:rsidR="00B9488B" w:rsidRPr="00C72CA3" w:rsidRDefault="00B9488B" w:rsidP="00C72CA3">
            <w:pPr>
              <w:jc w:val="center"/>
              <w:rPr>
                <w:rFonts w:ascii="Times New Roman" w:eastAsia="Calibri" w:hAnsi="Times New Roman" w:cs="Times New Roman"/>
                <w:b/>
                <w:sz w:val="24"/>
                <w:szCs w:val="24"/>
              </w:rPr>
            </w:pPr>
          </w:p>
        </w:tc>
        <w:tc>
          <w:tcPr>
            <w:tcW w:w="725" w:type="dxa"/>
            <w:gridSpan w:val="2"/>
          </w:tcPr>
          <w:p w:rsidR="00B9488B" w:rsidRPr="00C72CA3" w:rsidRDefault="00B9488B" w:rsidP="00C72CA3">
            <w:pPr>
              <w:jc w:val="center"/>
              <w:rPr>
                <w:rFonts w:ascii="Times New Roman" w:eastAsia="Calibri" w:hAnsi="Times New Roman" w:cs="Times New Roman"/>
                <w:b/>
                <w:sz w:val="24"/>
                <w:szCs w:val="24"/>
              </w:rPr>
            </w:pPr>
          </w:p>
        </w:tc>
        <w:tc>
          <w:tcPr>
            <w:tcW w:w="771" w:type="dxa"/>
            <w:gridSpan w:val="2"/>
          </w:tcPr>
          <w:p w:rsidR="00B9488B" w:rsidRPr="00C72CA3" w:rsidRDefault="00B9488B" w:rsidP="00C72CA3">
            <w:pPr>
              <w:jc w:val="center"/>
              <w:rPr>
                <w:rFonts w:ascii="Times New Roman" w:eastAsia="Calibri" w:hAnsi="Times New Roman" w:cs="Times New Roman"/>
                <w:b/>
                <w:sz w:val="24"/>
                <w:szCs w:val="24"/>
              </w:rPr>
            </w:pPr>
          </w:p>
        </w:tc>
        <w:tc>
          <w:tcPr>
            <w:tcW w:w="1479" w:type="dxa"/>
          </w:tcPr>
          <w:p w:rsidR="00B9488B" w:rsidRPr="00C72CA3" w:rsidRDefault="00B9488B" w:rsidP="00C72CA3">
            <w:pPr>
              <w:jc w:val="center"/>
              <w:rPr>
                <w:rFonts w:ascii="Times New Roman" w:eastAsia="Calibri" w:hAnsi="Times New Roman" w:cs="Times New Roman"/>
                <w:b/>
                <w:sz w:val="24"/>
                <w:szCs w:val="24"/>
              </w:rPr>
            </w:pPr>
          </w:p>
        </w:tc>
        <w:tc>
          <w:tcPr>
            <w:tcW w:w="1506" w:type="dxa"/>
          </w:tcPr>
          <w:p w:rsidR="00B9488B" w:rsidRPr="00C72CA3" w:rsidRDefault="00B9488B" w:rsidP="00C72CA3">
            <w:pPr>
              <w:jc w:val="center"/>
              <w:rPr>
                <w:rFonts w:ascii="Times New Roman" w:eastAsia="Calibri" w:hAnsi="Times New Roman" w:cs="Times New Roman"/>
                <w:b/>
                <w:sz w:val="24"/>
                <w:szCs w:val="24"/>
              </w:rPr>
            </w:pPr>
          </w:p>
        </w:tc>
        <w:tc>
          <w:tcPr>
            <w:tcW w:w="1115" w:type="dxa"/>
            <w:gridSpan w:val="2"/>
          </w:tcPr>
          <w:p w:rsidR="00B9488B" w:rsidRPr="00C72CA3" w:rsidRDefault="00B9488B" w:rsidP="00C72CA3">
            <w:pPr>
              <w:jc w:val="center"/>
              <w:rPr>
                <w:rFonts w:ascii="Times New Roman" w:eastAsia="Calibri" w:hAnsi="Times New Roman" w:cs="Times New Roman"/>
                <w:b/>
                <w:sz w:val="24"/>
                <w:szCs w:val="24"/>
              </w:rPr>
            </w:pPr>
          </w:p>
        </w:tc>
      </w:tr>
      <w:tr w:rsidR="00B9488B" w:rsidRPr="00C72CA3" w:rsidTr="00B9488B">
        <w:tc>
          <w:tcPr>
            <w:tcW w:w="3103" w:type="dxa"/>
            <w:gridSpan w:val="3"/>
            <w:vAlign w:val="center"/>
          </w:tcPr>
          <w:p w:rsidR="00B9488B" w:rsidRPr="00C72CA3" w:rsidRDefault="00B9488B" w:rsidP="00C72CA3">
            <w:pPr>
              <w:rPr>
                <w:rFonts w:ascii="Times New Roman" w:eastAsia="Calibri" w:hAnsi="Times New Roman" w:cs="Times New Roman"/>
                <w:b/>
                <w:sz w:val="24"/>
                <w:szCs w:val="24"/>
              </w:rPr>
            </w:pPr>
            <w:r w:rsidRPr="00C72CA3">
              <w:rPr>
                <w:rFonts w:ascii="Times New Roman" w:eastAsia="Calibri" w:hAnsi="Times New Roman" w:cs="Times New Roman"/>
                <w:b/>
                <w:sz w:val="24"/>
                <w:szCs w:val="24"/>
              </w:rPr>
              <w:t>В том числе НДС (____), руб.:</w:t>
            </w:r>
          </w:p>
        </w:tc>
        <w:tc>
          <w:tcPr>
            <w:tcW w:w="1468" w:type="dxa"/>
          </w:tcPr>
          <w:p w:rsidR="00B9488B" w:rsidRPr="00C72CA3" w:rsidRDefault="00B9488B" w:rsidP="00C72CA3">
            <w:pPr>
              <w:jc w:val="center"/>
              <w:rPr>
                <w:rFonts w:ascii="Times New Roman" w:eastAsia="Calibri" w:hAnsi="Times New Roman" w:cs="Times New Roman"/>
                <w:b/>
                <w:sz w:val="24"/>
                <w:szCs w:val="24"/>
              </w:rPr>
            </w:pPr>
          </w:p>
        </w:tc>
        <w:tc>
          <w:tcPr>
            <w:tcW w:w="725" w:type="dxa"/>
            <w:gridSpan w:val="2"/>
          </w:tcPr>
          <w:p w:rsidR="00B9488B" w:rsidRPr="00C72CA3" w:rsidRDefault="00B9488B" w:rsidP="00C72CA3">
            <w:pPr>
              <w:jc w:val="center"/>
              <w:rPr>
                <w:rFonts w:ascii="Times New Roman" w:eastAsia="Calibri" w:hAnsi="Times New Roman" w:cs="Times New Roman"/>
                <w:b/>
                <w:sz w:val="24"/>
                <w:szCs w:val="24"/>
              </w:rPr>
            </w:pPr>
          </w:p>
        </w:tc>
        <w:tc>
          <w:tcPr>
            <w:tcW w:w="771" w:type="dxa"/>
            <w:gridSpan w:val="2"/>
          </w:tcPr>
          <w:p w:rsidR="00B9488B" w:rsidRPr="00C72CA3" w:rsidRDefault="00B9488B" w:rsidP="00C72CA3">
            <w:pPr>
              <w:jc w:val="center"/>
              <w:rPr>
                <w:rFonts w:ascii="Times New Roman" w:eastAsia="Calibri" w:hAnsi="Times New Roman" w:cs="Times New Roman"/>
                <w:b/>
                <w:sz w:val="24"/>
                <w:szCs w:val="24"/>
              </w:rPr>
            </w:pPr>
          </w:p>
        </w:tc>
        <w:tc>
          <w:tcPr>
            <w:tcW w:w="1479" w:type="dxa"/>
          </w:tcPr>
          <w:p w:rsidR="00B9488B" w:rsidRPr="00C72CA3" w:rsidRDefault="00B9488B" w:rsidP="00C72CA3">
            <w:pPr>
              <w:jc w:val="center"/>
              <w:rPr>
                <w:rFonts w:ascii="Times New Roman" w:eastAsia="Calibri" w:hAnsi="Times New Roman" w:cs="Times New Roman"/>
                <w:b/>
                <w:sz w:val="24"/>
                <w:szCs w:val="24"/>
              </w:rPr>
            </w:pPr>
          </w:p>
        </w:tc>
        <w:tc>
          <w:tcPr>
            <w:tcW w:w="1506" w:type="dxa"/>
          </w:tcPr>
          <w:p w:rsidR="00B9488B" w:rsidRPr="00C72CA3" w:rsidRDefault="00B9488B" w:rsidP="00C72CA3">
            <w:pPr>
              <w:jc w:val="center"/>
              <w:rPr>
                <w:rFonts w:ascii="Times New Roman" w:eastAsia="Calibri" w:hAnsi="Times New Roman" w:cs="Times New Roman"/>
                <w:b/>
                <w:sz w:val="24"/>
                <w:szCs w:val="24"/>
              </w:rPr>
            </w:pPr>
          </w:p>
        </w:tc>
        <w:tc>
          <w:tcPr>
            <w:tcW w:w="1115" w:type="dxa"/>
            <w:gridSpan w:val="2"/>
          </w:tcPr>
          <w:p w:rsidR="00B9488B" w:rsidRPr="00C72CA3" w:rsidRDefault="00B9488B" w:rsidP="00C72CA3">
            <w:pPr>
              <w:jc w:val="center"/>
              <w:rPr>
                <w:rFonts w:ascii="Times New Roman" w:eastAsia="Calibri" w:hAnsi="Times New Roman" w:cs="Times New Roman"/>
                <w:b/>
                <w:sz w:val="24"/>
                <w:szCs w:val="24"/>
              </w:rPr>
            </w:pPr>
          </w:p>
        </w:tc>
      </w:tr>
      <w:tr w:rsidR="00B9488B" w:rsidRPr="00C72CA3" w:rsidTr="00B9488B">
        <w:tc>
          <w:tcPr>
            <w:tcW w:w="3103" w:type="dxa"/>
            <w:gridSpan w:val="3"/>
          </w:tcPr>
          <w:p w:rsidR="00B9488B" w:rsidRPr="00C72CA3" w:rsidRDefault="00B9488B" w:rsidP="00C72CA3">
            <w:pPr>
              <w:rPr>
                <w:rFonts w:ascii="Times New Roman" w:eastAsia="Calibri" w:hAnsi="Times New Roman" w:cs="Times New Roman"/>
                <w:b/>
                <w:sz w:val="24"/>
                <w:szCs w:val="24"/>
              </w:rPr>
            </w:pPr>
            <w:r w:rsidRPr="00C72CA3">
              <w:rPr>
                <w:rFonts w:ascii="Times New Roman" w:hAnsi="Times New Roman" w:cs="Times New Roman"/>
                <w:b/>
                <w:sz w:val="24"/>
                <w:szCs w:val="24"/>
              </w:rPr>
              <w:t>Итого с НДС:</w:t>
            </w:r>
          </w:p>
        </w:tc>
        <w:tc>
          <w:tcPr>
            <w:tcW w:w="1468" w:type="dxa"/>
          </w:tcPr>
          <w:p w:rsidR="00B9488B" w:rsidRPr="00C72CA3" w:rsidRDefault="00B9488B" w:rsidP="00C72CA3">
            <w:pPr>
              <w:jc w:val="center"/>
              <w:rPr>
                <w:rFonts w:ascii="Times New Roman" w:eastAsia="Calibri" w:hAnsi="Times New Roman" w:cs="Times New Roman"/>
                <w:b/>
                <w:sz w:val="24"/>
                <w:szCs w:val="24"/>
              </w:rPr>
            </w:pPr>
          </w:p>
        </w:tc>
        <w:tc>
          <w:tcPr>
            <w:tcW w:w="725" w:type="dxa"/>
            <w:gridSpan w:val="2"/>
          </w:tcPr>
          <w:p w:rsidR="00B9488B" w:rsidRPr="00C72CA3" w:rsidRDefault="00B9488B" w:rsidP="00C72CA3">
            <w:pPr>
              <w:jc w:val="center"/>
              <w:rPr>
                <w:rFonts w:ascii="Times New Roman" w:eastAsia="Calibri" w:hAnsi="Times New Roman" w:cs="Times New Roman"/>
                <w:b/>
                <w:sz w:val="24"/>
                <w:szCs w:val="24"/>
              </w:rPr>
            </w:pPr>
          </w:p>
        </w:tc>
        <w:tc>
          <w:tcPr>
            <w:tcW w:w="771" w:type="dxa"/>
            <w:gridSpan w:val="2"/>
          </w:tcPr>
          <w:p w:rsidR="00B9488B" w:rsidRPr="00C72CA3" w:rsidRDefault="00B9488B" w:rsidP="00C72CA3">
            <w:pPr>
              <w:jc w:val="center"/>
              <w:rPr>
                <w:rFonts w:ascii="Times New Roman" w:eastAsia="Calibri" w:hAnsi="Times New Roman" w:cs="Times New Roman"/>
                <w:b/>
                <w:sz w:val="24"/>
                <w:szCs w:val="24"/>
              </w:rPr>
            </w:pPr>
          </w:p>
        </w:tc>
        <w:tc>
          <w:tcPr>
            <w:tcW w:w="1479" w:type="dxa"/>
          </w:tcPr>
          <w:p w:rsidR="00B9488B" w:rsidRPr="00C72CA3" w:rsidRDefault="00B9488B" w:rsidP="00C72CA3">
            <w:pPr>
              <w:jc w:val="center"/>
              <w:rPr>
                <w:rFonts w:ascii="Times New Roman" w:eastAsia="Calibri" w:hAnsi="Times New Roman" w:cs="Times New Roman"/>
                <w:b/>
                <w:sz w:val="24"/>
                <w:szCs w:val="24"/>
              </w:rPr>
            </w:pPr>
          </w:p>
        </w:tc>
        <w:tc>
          <w:tcPr>
            <w:tcW w:w="1506" w:type="dxa"/>
          </w:tcPr>
          <w:p w:rsidR="00B9488B" w:rsidRPr="00C72CA3" w:rsidRDefault="00B9488B" w:rsidP="00C72CA3">
            <w:pPr>
              <w:jc w:val="center"/>
              <w:rPr>
                <w:rFonts w:ascii="Times New Roman" w:eastAsia="Calibri" w:hAnsi="Times New Roman" w:cs="Times New Roman"/>
                <w:b/>
                <w:sz w:val="24"/>
                <w:szCs w:val="24"/>
              </w:rPr>
            </w:pPr>
          </w:p>
        </w:tc>
        <w:tc>
          <w:tcPr>
            <w:tcW w:w="1115" w:type="dxa"/>
            <w:gridSpan w:val="2"/>
          </w:tcPr>
          <w:p w:rsidR="00B9488B" w:rsidRPr="00C72CA3" w:rsidRDefault="00B9488B" w:rsidP="00C72CA3">
            <w:pPr>
              <w:jc w:val="center"/>
              <w:rPr>
                <w:rFonts w:ascii="Times New Roman" w:eastAsia="Calibri" w:hAnsi="Times New Roman" w:cs="Times New Roman"/>
                <w:b/>
                <w:sz w:val="24"/>
                <w:szCs w:val="24"/>
              </w:rPr>
            </w:pPr>
          </w:p>
        </w:tc>
      </w:tr>
      <w:tr w:rsidR="00B9488B" w:rsidRPr="00C72CA3" w:rsidTr="00B948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3" w:type="dxa"/>
        </w:trPr>
        <w:tc>
          <w:tcPr>
            <w:tcW w:w="647" w:type="dxa"/>
            <w:gridSpan w:val="2"/>
          </w:tcPr>
          <w:p w:rsidR="00B9488B" w:rsidRPr="00C72CA3" w:rsidRDefault="00B9488B" w:rsidP="00C72CA3">
            <w:pPr>
              <w:rPr>
                <w:rFonts w:ascii="Times New Roman" w:hAnsi="Times New Roman" w:cs="Times New Roman"/>
                <w:b/>
              </w:rPr>
            </w:pPr>
          </w:p>
        </w:tc>
        <w:tc>
          <w:tcPr>
            <w:tcW w:w="4078" w:type="dxa"/>
            <w:gridSpan w:val="3"/>
          </w:tcPr>
          <w:p w:rsidR="00B9488B" w:rsidRPr="00C72CA3" w:rsidRDefault="00B9488B" w:rsidP="00C72CA3">
            <w:pPr>
              <w:rPr>
                <w:rFonts w:ascii="Times New Roman" w:hAnsi="Times New Roman" w:cs="Times New Roman"/>
                <w:b/>
              </w:rPr>
            </w:pPr>
          </w:p>
          <w:p w:rsidR="00B9488B" w:rsidRPr="00C72CA3" w:rsidRDefault="00B9488B" w:rsidP="00C72CA3">
            <w:pPr>
              <w:jc w:val="center"/>
              <w:rPr>
                <w:rFonts w:ascii="Times New Roman" w:hAnsi="Times New Roman" w:cs="Times New Roman"/>
                <w:b/>
              </w:rPr>
            </w:pPr>
            <w:r w:rsidRPr="00C72CA3">
              <w:rPr>
                <w:rFonts w:ascii="Times New Roman" w:hAnsi="Times New Roman" w:cs="Times New Roman"/>
                <w:b/>
              </w:rPr>
              <w:t>Поставщик:</w:t>
            </w:r>
          </w:p>
          <w:p w:rsidR="00B9488B" w:rsidRPr="00C72CA3" w:rsidRDefault="00B9488B" w:rsidP="00C72CA3">
            <w:pPr>
              <w:rPr>
                <w:rFonts w:ascii="Times New Roman" w:hAnsi="Times New Roman" w:cs="Times New Roman"/>
                <w:b/>
              </w:rPr>
            </w:pPr>
          </w:p>
        </w:tc>
        <w:tc>
          <w:tcPr>
            <w:tcW w:w="1256" w:type="dxa"/>
            <w:gridSpan w:val="2"/>
          </w:tcPr>
          <w:p w:rsidR="00B9488B" w:rsidRPr="00C72CA3" w:rsidRDefault="00B9488B" w:rsidP="00C72CA3">
            <w:pPr>
              <w:rPr>
                <w:rFonts w:ascii="Times New Roman" w:hAnsi="Times New Roman" w:cs="Times New Roman"/>
                <w:b/>
              </w:rPr>
            </w:pPr>
          </w:p>
        </w:tc>
        <w:tc>
          <w:tcPr>
            <w:tcW w:w="3923" w:type="dxa"/>
            <w:gridSpan w:val="4"/>
          </w:tcPr>
          <w:p w:rsidR="00B9488B" w:rsidRPr="00C72CA3" w:rsidRDefault="00B9488B" w:rsidP="00C72CA3">
            <w:pPr>
              <w:jc w:val="center"/>
              <w:rPr>
                <w:rFonts w:ascii="Times New Roman" w:hAnsi="Times New Roman" w:cs="Times New Roman"/>
                <w:b/>
              </w:rPr>
            </w:pPr>
          </w:p>
          <w:p w:rsidR="00B9488B" w:rsidRPr="00C72CA3" w:rsidRDefault="00B9488B" w:rsidP="00C72CA3">
            <w:pPr>
              <w:jc w:val="center"/>
              <w:rPr>
                <w:rFonts w:ascii="Times New Roman" w:hAnsi="Times New Roman" w:cs="Times New Roman"/>
                <w:b/>
              </w:rPr>
            </w:pPr>
            <w:r w:rsidRPr="00C72CA3">
              <w:rPr>
                <w:rFonts w:ascii="Times New Roman" w:hAnsi="Times New Roman" w:cs="Times New Roman"/>
                <w:b/>
              </w:rPr>
              <w:t>Заказчик:</w:t>
            </w:r>
          </w:p>
        </w:tc>
      </w:tr>
      <w:tr w:rsidR="00B9488B" w:rsidRPr="00C72CA3" w:rsidTr="00B948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3" w:type="dxa"/>
        </w:trPr>
        <w:tc>
          <w:tcPr>
            <w:tcW w:w="647" w:type="dxa"/>
            <w:gridSpan w:val="2"/>
          </w:tcPr>
          <w:p w:rsidR="00B9488B" w:rsidRPr="00C72CA3" w:rsidRDefault="00B9488B" w:rsidP="00C72CA3">
            <w:pPr>
              <w:pStyle w:val="a3"/>
              <w:spacing w:after="0"/>
              <w:ind w:left="0"/>
              <w:rPr>
                <w:rFonts w:ascii="Times New Roman" w:hAnsi="Times New Roman" w:cs="Times New Roman"/>
                <w:szCs w:val="18"/>
              </w:rPr>
            </w:pPr>
          </w:p>
        </w:tc>
        <w:tc>
          <w:tcPr>
            <w:tcW w:w="4078" w:type="dxa"/>
            <w:gridSpan w:val="3"/>
          </w:tcPr>
          <w:p w:rsidR="00B9488B" w:rsidRPr="00C72CA3" w:rsidRDefault="00B9488B" w:rsidP="00C72CA3">
            <w:pPr>
              <w:pStyle w:val="a3"/>
              <w:spacing w:after="0"/>
              <w:ind w:left="0"/>
              <w:rPr>
                <w:rFonts w:ascii="Times New Roman" w:hAnsi="Times New Roman" w:cs="Times New Roman"/>
                <w:szCs w:val="18"/>
              </w:rPr>
            </w:pPr>
            <w:r w:rsidRPr="00C72CA3">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r w:rsidRPr="00C72CA3">
              <w:rPr>
                <w:rFonts w:ascii="Times New Roman" w:hAnsi="Times New Roman" w:cs="Times New Roman"/>
                <w:szCs w:val="18"/>
              </w:rPr>
              <w:instrText xml:space="preserve"> FORMTEXT </w:instrText>
            </w:r>
            <w:r w:rsidR="00C02B88">
              <w:rPr>
                <w:rFonts w:ascii="Times New Roman" w:hAnsi="Times New Roman" w:cs="Times New Roman"/>
                <w:szCs w:val="18"/>
              </w:rPr>
            </w:r>
            <w:r w:rsidR="00C02B88">
              <w:rPr>
                <w:rFonts w:ascii="Times New Roman" w:hAnsi="Times New Roman" w:cs="Times New Roman"/>
                <w:szCs w:val="18"/>
              </w:rPr>
              <w:fldChar w:fldCharType="separate"/>
            </w:r>
            <w:r w:rsidRPr="00C72CA3">
              <w:rPr>
                <w:rFonts w:ascii="Times New Roman" w:hAnsi="Times New Roman" w:cs="Times New Roman"/>
                <w:szCs w:val="18"/>
              </w:rPr>
              <w:fldChar w:fldCharType="end"/>
            </w:r>
          </w:p>
        </w:tc>
        <w:tc>
          <w:tcPr>
            <w:tcW w:w="1256" w:type="dxa"/>
            <w:gridSpan w:val="2"/>
          </w:tcPr>
          <w:p w:rsidR="00B9488B" w:rsidRPr="00C72CA3" w:rsidRDefault="00B9488B" w:rsidP="00C72CA3">
            <w:pPr>
              <w:suppressAutoHyphens/>
              <w:rPr>
                <w:rFonts w:ascii="Times New Roman" w:hAnsi="Times New Roman" w:cs="Times New Roman"/>
                <w:b/>
                <w:szCs w:val="18"/>
              </w:rPr>
            </w:pPr>
          </w:p>
        </w:tc>
        <w:tc>
          <w:tcPr>
            <w:tcW w:w="3923" w:type="dxa"/>
            <w:gridSpan w:val="4"/>
          </w:tcPr>
          <w:p w:rsidR="00B9488B" w:rsidRPr="00C72CA3" w:rsidRDefault="00B9488B" w:rsidP="00C72CA3">
            <w:pPr>
              <w:suppressAutoHyphens/>
              <w:jc w:val="center"/>
              <w:rPr>
                <w:rFonts w:ascii="Times New Roman" w:hAnsi="Times New Roman" w:cs="Times New Roman"/>
                <w:b/>
                <w:szCs w:val="18"/>
              </w:rPr>
            </w:pPr>
            <w:r w:rsidRPr="00C72CA3">
              <w:rPr>
                <w:rFonts w:ascii="Times New Roman" w:hAnsi="Times New Roman" w:cs="Times New Roman"/>
                <w:b/>
                <w:szCs w:val="18"/>
              </w:rPr>
              <w:fldChar w:fldCharType="begin">
                <w:ffData>
                  <w:name w:val="Организация"/>
                  <w:enabled/>
                  <w:calcOnExit w:val="0"/>
                  <w:textInput>
                    <w:default w:val="Организация"/>
                  </w:textInput>
                </w:ffData>
              </w:fldChar>
            </w:r>
            <w:r w:rsidRPr="00C72CA3">
              <w:rPr>
                <w:rFonts w:ascii="Times New Roman" w:hAnsi="Times New Roman" w:cs="Times New Roman"/>
                <w:b/>
                <w:szCs w:val="18"/>
              </w:rPr>
              <w:instrText xml:space="preserve"> FORMTEXT </w:instrText>
            </w:r>
            <w:r w:rsidRPr="00C72CA3">
              <w:rPr>
                <w:rFonts w:ascii="Times New Roman" w:hAnsi="Times New Roman" w:cs="Times New Roman"/>
                <w:b/>
                <w:szCs w:val="18"/>
              </w:rPr>
            </w:r>
            <w:r w:rsidRPr="00C72CA3">
              <w:rPr>
                <w:rFonts w:ascii="Times New Roman" w:hAnsi="Times New Roman" w:cs="Times New Roman"/>
                <w:b/>
                <w:szCs w:val="18"/>
              </w:rPr>
              <w:fldChar w:fldCharType="separate"/>
            </w:r>
            <w:r w:rsidRPr="00C72CA3">
              <w:rPr>
                <w:rFonts w:ascii="Times New Roman" w:hAnsi="Times New Roman" w:cs="Times New Roman"/>
                <w:b/>
                <w:szCs w:val="18"/>
              </w:rPr>
              <w:t>АО "НПО автоматики"</w:t>
            </w:r>
            <w:r w:rsidRPr="00C72CA3">
              <w:rPr>
                <w:rFonts w:ascii="Times New Roman" w:hAnsi="Times New Roman" w:cs="Times New Roman"/>
                <w:b/>
                <w:szCs w:val="18"/>
              </w:rPr>
              <w:fldChar w:fldCharType="end"/>
            </w:r>
          </w:p>
          <w:p w:rsidR="00B9488B" w:rsidRPr="00C72CA3" w:rsidRDefault="00B9488B" w:rsidP="00C72CA3">
            <w:pPr>
              <w:suppressAutoHyphens/>
              <w:jc w:val="center"/>
              <w:rPr>
                <w:rFonts w:ascii="Times New Roman" w:hAnsi="Times New Roman" w:cs="Times New Roman"/>
                <w:szCs w:val="18"/>
              </w:rPr>
            </w:pPr>
            <w:r w:rsidRPr="00C72CA3">
              <w:rPr>
                <w:rFonts w:ascii="Times New Roman" w:hAnsi="Times New Roman" w:cs="Times New Roman"/>
                <w:lang w:bidi="hi-IN"/>
              </w:rPr>
              <w:t xml:space="preserve">Заместитель генерального директора </w:t>
            </w:r>
            <w:r w:rsidRPr="00C72CA3">
              <w:rPr>
                <w:rFonts w:ascii="Times New Roman" w:hAnsi="Times New Roman" w:cs="Times New Roman"/>
                <w:szCs w:val="18"/>
              </w:rPr>
              <w:t>по экономике и финансам</w:t>
            </w:r>
            <w:r w:rsidRPr="00C72CA3">
              <w:rPr>
                <w:rFonts w:ascii="Times New Roman" w:hAnsi="Times New Roman" w:cs="Times New Roman"/>
                <w:lang w:bidi="hi-IN"/>
              </w:rPr>
              <w:t xml:space="preserve"> </w:t>
            </w:r>
            <w:r w:rsidRPr="00C72CA3">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r w:rsidRPr="00C72CA3">
              <w:rPr>
                <w:rFonts w:ascii="Times New Roman" w:hAnsi="Times New Roman" w:cs="Times New Roman"/>
                <w:szCs w:val="18"/>
              </w:rPr>
              <w:instrText xml:space="preserve"> FORMTEXT </w:instrText>
            </w:r>
            <w:r w:rsidR="00C02B88">
              <w:rPr>
                <w:rFonts w:ascii="Times New Roman" w:hAnsi="Times New Roman" w:cs="Times New Roman"/>
                <w:szCs w:val="18"/>
              </w:rPr>
            </w:r>
            <w:r w:rsidR="00C02B88">
              <w:rPr>
                <w:rFonts w:ascii="Times New Roman" w:hAnsi="Times New Roman" w:cs="Times New Roman"/>
                <w:szCs w:val="18"/>
              </w:rPr>
              <w:fldChar w:fldCharType="separate"/>
            </w:r>
            <w:r w:rsidRPr="00C72CA3">
              <w:rPr>
                <w:rFonts w:ascii="Times New Roman" w:hAnsi="Times New Roman" w:cs="Times New Roman"/>
                <w:szCs w:val="18"/>
              </w:rPr>
              <w:fldChar w:fldCharType="end"/>
            </w:r>
          </w:p>
        </w:tc>
      </w:tr>
      <w:tr w:rsidR="00B9488B" w:rsidRPr="000C44E1" w:rsidTr="00B948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3" w:type="dxa"/>
        </w:trPr>
        <w:tc>
          <w:tcPr>
            <w:tcW w:w="647" w:type="dxa"/>
            <w:gridSpan w:val="2"/>
          </w:tcPr>
          <w:p w:rsidR="00B9488B" w:rsidRPr="00C72CA3" w:rsidRDefault="00B9488B" w:rsidP="00C72CA3">
            <w:pPr>
              <w:ind w:hanging="567"/>
              <w:rPr>
                <w:rFonts w:ascii="Times New Roman" w:hAnsi="Times New Roman" w:cs="Times New Roman"/>
              </w:rPr>
            </w:pPr>
          </w:p>
        </w:tc>
        <w:tc>
          <w:tcPr>
            <w:tcW w:w="4078" w:type="dxa"/>
            <w:gridSpan w:val="3"/>
          </w:tcPr>
          <w:p w:rsidR="00B9488B" w:rsidRPr="00C72CA3" w:rsidRDefault="00B9488B" w:rsidP="00C72CA3">
            <w:pPr>
              <w:ind w:hanging="567"/>
              <w:rPr>
                <w:rFonts w:ascii="Times New Roman" w:hAnsi="Times New Roman" w:cs="Times New Roman"/>
              </w:rPr>
            </w:pPr>
          </w:p>
          <w:p w:rsidR="00B9488B" w:rsidRPr="00C72CA3" w:rsidRDefault="00B9488B" w:rsidP="00C72CA3">
            <w:pPr>
              <w:rPr>
                <w:rFonts w:ascii="Times New Roman" w:hAnsi="Times New Roman" w:cs="Times New Roman"/>
              </w:rPr>
            </w:pPr>
            <w:r>
              <w:rPr>
                <w:rFonts w:ascii="Times New Roman" w:hAnsi="Times New Roman" w:cs="Times New Roman"/>
              </w:rPr>
              <w:t>___________</w:t>
            </w:r>
            <w:r w:rsidRPr="00C72CA3">
              <w:rPr>
                <w:rFonts w:ascii="Times New Roman" w:hAnsi="Times New Roman" w:cs="Times New Roman"/>
              </w:rPr>
              <w:t xml:space="preserve">____/ </w:t>
            </w:r>
            <w:r w:rsidRPr="00C72CA3">
              <w:rPr>
                <w:rFonts w:ascii="Times New Roman" w:hAnsi="Times New Roman" w:cs="Times New Roman"/>
                <w:szCs w:val="18"/>
              </w:rPr>
              <w:t>________________</w:t>
            </w:r>
            <w:r w:rsidRPr="00C72CA3">
              <w:rPr>
                <w:rFonts w:ascii="Times New Roman" w:hAnsi="Times New Roman" w:cs="Times New Roman"/>
              </w:rPr>
              <w:t xml:space="preserve">/                      </w:t>
            </w:r>
          </w:p>
          <w:p w:rsidR="00B9488B" w:rsidRPr="00C72CA3" w:rsidRDefault="00B9488B" w:rsidP="00C72CA3">
            <w:pPr>
              <w:rPr>
                <w:rFonts w:ascii="Times New Roman" w:hAnsi="Times New Roman" w:cs="Times New Roman"/>
                <w:sz w:val="12"/>
                <w:szCs w:val="12"/>
              </w:rPr>
            </w:pPr>
            <w:r w:rsidRPr="00C72CA3">
              <w:rPr>
                <w:rFonts w:ascii="Times New Roman" w:hAnsi="Times New Roman" w:cs="Times New Roman"/>
                <w:sz w:val="12"/>
                <w:szCs w:val="12"/>
              </w:rPr>
              <w:t>М.П</w:t>
            </w:r>
          </w:p>
        </w:tc>
        <w:tc>
          <w:tcPr>
            <w:tcW w:w="1256" w:type="dxa"/>
            <w:gridSpan w:val="2"/>
          </w:tcPr>
          <w:p w:rsidR="00B9488B" w:rsidRPr="00C72CA3" w:rsidRDefault="00B9488B" w:rsidP="00C72CA3">
            <w:pPr>
              <w:ind w:hanging="567"/>
              <w:rPr>
                <w:rFonts w:ascii="Times New Roman" w:hAnsi="Times New Roman" w:cs="Times New Roman"/>
              </w:rPr>
            </w:pPr>
          </w:p>
        </w:tc>
        <w:tc>
          <w:tcPr>
            <w:tcW w:w="3923" w:type="dxa"/>
            <w:gridSpan w:val="4"/>
          </w:tcPr>
          <w:p w:rsidR="00B9488B" w:rsidRPr="00C72CA3" w:rsidRDefault="00B9488B" w:rsidP="00C72CA3">
            <w:pPr>
              <w:ind w:hanging="567"/>
              <w:jc w:val="center"/>
              <w:rPr>
                <w:rFonts w:ascii="Times New Roman" w:hAnsi="Times New Roman" w:cs="Times New Roman"/>
              </w:rPr>
            </w:pPr>
          </w:p>
          <w:p w:rsidR="00B9488B" w:rsidRPr="00C72CA3" w:rsidRDefault="00B9488B" w:rsidP="00C72CA3">
            <w:pPr>
              <w:jc w:val="center"/>
              <w:rPr>
                <w:rFonts w:ascii="Times New Roman" w:hAnsi="Times New Roman" w:cs="Times New Roman"/>
              </w:rPr>
            </w:pPr>
            <w:r>
              <w:rPr>
                <w:rFonts w:ascii="Times New Roman" w:hAnsi="Times New Roman" w:cs="Times New Roman"/>
              </w:rPr>
              <w:t>_________</w:t>
            </w:r>
            <w:r w:rsidRPr="00C72CA3">
              <w:rPr>
                <w:rFonts w:ascii="Times New Roman" w:hAnsi="Times New Roman" w:cs="Times New Roman"/>
              </w:rPr>
              <w:t>_______   / И.А. Шамаева /</w:t>
            </w:r>
          </w:p>
          <w:p w:rsidR="00B9488B" w:rsidRPr="000C44E1" w:rsidRDefault="00B9488B" w:rsidP="00C72CA3">
            <w:pPr>
              <w:jc w:val="center"/>
              <w:rPr>
                <w:rFonts w:ascii="Times New Roman" w:hAnsi="Times New Roman" w:cs="Times New Roman"/>
                <w:sz w:val="12"/>
                <w:szCs w:val="12"/>
              </w:rPr>
            </w:pPr>
            <w:r w:rsidRPr="00C72CA3">
              <w:rPr>
                <w:rFonts w:ascii="Times New Roman" w:hAnsi="Times New Roman" w:cs="Times New Roman"/>
                <w:sz w:val="12"/>
                <w:szCs w:val="12"/>
              </w:rPr>
              <w:t>М.П.</w:t>
            </w:r>
          </w:p>
        </w:tc>
      </w:tr>
    </w:tbl>
    <w:p w:rsidR="003A73FC" w:rsidRPr="000C44E1" w:rsidRDefault="003A73FC" w:rsidP="004F4C97">
      <w:pPr>
        <w:spacing w:after="0"/>
        <w:rPr>
          <w:rFonts w:ascii="Times New Roman" w:hAnsi="Times New Roman" w:cs="Times New Roman"/>
        </w:rPr>
      </w:pPr>
    </w:p>
    <w:sectPr w:rsidR="003A73FC" w:rsidRPr="000C44E1" w:rsidSect="00B94B2B">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Proxima Nova ExCn Rg Cyr">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A25AE3BC"/>
    <w:lvl w:ilvl="0">
      <w:start w:val="1"/>
      <w:numFmt w:val="decimal"/>
      <w:lvlText w:val="%1."/>
      <w:lvlJc w:val="left"/>
      <w:pPr>
        <w:ind w:left="1844" w:hanging="1134"/>
      </w:pPr>
      <w:rPr>
        <w:rFonts w:cs="Times New Roman"/>
      </w:rPr>
    </w:lvl>
    <w:lvl w:ilvl="1">
      <w:start w:val="1"/>
      <w:numFmt w:val="decimal"/>
      <w:lvlText w:val="%1.%2."/>
      <w:lvlJc w:val="left"/>
      <w:pPr>
        <w:ind w:left="4537" w:hanging="1134"/>
      </w:pPr>
      <w:rPr>
        <w:rFonts w:cs="Times New Roman"/>
        <w:b/>
      </w:rPr>
    </w:lvl>
    <w:lvl w:ilvl="2">
      <w:start w:val="1"/>
      <w:numFmt w:val="decimal"/>
      <w:lvlText w:val="%1.%2.%3."/>
      <w:lvlJc w:val="left"/>
      <w:pPr>
        <w:ind w:left="1844" w:hanging="1134"/>
      </w:pPr>
      <w:rPr>
        <w:rFonts w:cs="Times New Roman"/>
        <w:b w:val="0"/>
      </w:rPr>
    </w:lvl>
    <w:lvl w:ilvl="3">
      <w:start w:val="1"/>
      <w:numFmt w:val="decimal"/>
      <w:lvlText w:val="(%4)"/>
      <w:lvlJc w:val="left"/>
      <w:pPr>
        <w:ind w:left="2836" w:hanging="851"/>
      </w:pPr>
      <w:rPr>
        <w:rFonts w:ascii="Proxima Nova ExCn Rg Cyr" w:eastAsia="Calibri" w:hAnsi="Proxima Nova ExCn Rg Cyr" w:cs="Times New Roman" w:hint="default"/>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1" w15:restartNumberingAfterBreak="0">
    <w:nsid w:val="0AC021DC"/>
    <w:multiLevelType w:val="multilevel"/>
    <w:tmpl w:val="75BE9890"/>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85D70"/>
    <w:multiLevelType w:val="multilevel"/>
    <w:tmpl w:val="FDCC099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536A06"/>
    <w:multiLevelType w:val="multilevel"/>
    <w:tmpl w:val="E50C98BC"/>
    <w:lvl w:ilvl="0">
      <w:start w:val="8"/>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5" w15:restartNumberingAfterBreak="0">
    <w:nsid w:val="1EE449AD"/>
    <w:multiLevelType w:val="multilevel"/>
    <w:tmpl w:val="65F84C58"/>
    <w:lvl w:ilvl="0">
      <w:start w:val="5"/>
      <w:numFmt w:val="decimal"/>
      <w:lvlText w:val="%1."/>
      <w:lvlJc w:val="left"/>
      <w:pPr>
        <w:ind w:left="450" w:hanging="450"/>
      </w:pPr>
      <w:rPr>
        <w:rFonts w:hint="default"/>
        <w:b/>
      </w:rPr>
    </w:lvl>
    <w:lvl w:ilvl="1">
      <w:start w:val="5"/>
      <w:numFmt w:val="decimal"/>
      <w:lvlText w:val="6.%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23467B1F"/>
    <w:multiLevelType w:val="multilevel"/>
    <w:tmpl w:val="9F1EE614"/>
    <w:lvl w:ilvl="0">
      <w:start w:val="8"/>
      <w:numFmt w:val="none"/>
      <w:lvlText w:val="12."/>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2B161DAA"/>
    <w:multiLevelType w:val="multilevel"/>
    <w:tmpl w:val="69E4C49A"/>
    <w:lvl w:ilvl="0">
      <w:start w:val="11"/>
      <w:numFmt w:val="decimal"/>
      <w:lvlText w:val="%1."/>
      <w:lvlJc w:val="left"/>
      <w:pPr>
        <w:ind w:left="645" w:hanging="645"/>
      </w:pPr>
      <w:rPr>
        <w:rFonts w:hint="default"/>
      </w:rPr>
    </w:lvl>
    <w:lvl w:ilvl="1">
      <w:start w:val="4"/>
      <w:numFmt w:val="decimal"/>
      <w:lvlText w:val="%1.%2."/>
      <w:lvlJc w:val="left"/>
      <w:pPr>
        <w:ind w:left="1533" w:hanging="645"/>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38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52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656" w:hanging="1440"/>
      </w:pPr>
      <w:rPr>
        <w:rFonts w:hint="default"/>
      </w:rPr>
    </w:lvl>
    <w:lvl w:ilvl="8">
      <w:start w:val="1"/>
      <w:numFmt w:val="decimal"/>
      <w:lvlText w:val="%1.%2.%3.%4.%5.%6.%7.%8.%9."/>
      <w:lvlJc w:val="left"/>
      <w:pPr>
        <w:ind w:left="8904" w:hanging="1800"/>
      </w:pPr>
      <w:rPr>
        <w:rFonts w:hint="default"/>
      </w:rPr>
    </w:lvl>
  </w:abstractNum>
  <w:abstractNum w:abstractNumId="8" w15:restartNumberingAfterBreak="0">
    <w:nsid w:val="2F8530D1"/>
    <w:multiLevelType w:val="multilevel"/>
    <w:tmpl w:val="766C94D6"/>
    <w:lvl w:ilvl="0">
      <w:start w:val="5"/>
      <w:numFmt w:val="none"/>
      <w:lvlText w:val="6."/>
      <w:lvlJc w:val="left"/>
      <w:pPr>
        <w:ind w:left="450" w:hanging="450"/>
      </w:pPr>
      <w:rPr>
        <w:rFonts w:hint="default"/>
        <w:b/>
      </w:rPr>
    </w:lvl>
    <w:lvl w:ilvl="1">
      <w:start w:val="1"/>
      <w:numFmt w:val="decimal"/>
      <w:lvlText w:val="%16.%2."/>
      <w:lvlJc w:val="left"/>
      <w:pPr>
        <w:ind w:left="1571"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314F510B"/>
    <w:multiLevelType w:val="multilevel"/>
    <w:tmpl w:val="8B24441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8A0529"/>
    <w:multiLevelType w:val="hybridMultilevel"/>
    <w:tmpl w:val="E3A01088"/>
    <w:lvl w:ilvl="0" w:tplc="5E3A2D08">
      <w:start w:val="1"/>
      <w:numFmt w:val="decimal"/>
      <w:lvlText w:val="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C46149D"/>
    <w:multiLevelType w:val="multilevel"/>
    <w:tmpl w:val="77A67CA2"/>
    <w:lvl w:ilvl="0">
      <w:start w:val="5"/>
      <w:numFmt w:val="none"/>
      <w:lvlText w:val="7."/>
      <w:lvlJc w:val="left"/>
      <w:pPr>
        <w:ind w:left="450" w:hanging="450"/>
      </w:pPr>
      <w:rPr>
        <w:rFonts w:hint="default"/>
        <w:b/>
      </w:rPr>
    </w:lvl>
    <w:lvl w:ilvl="1">
      <w:start w:val="1"/>
      <w:numFmt w:val="decimal"/>
      <w:lvlText w:val="%1.%2."/>
      <w:lvlJc w:val="left"/>
      <w:pPr>
        <w:ind w:left="1571"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3DEB1A14"/>
    <w:multiLevelType w:val="multilevel"/>
    <w:tmpl w:val="9EBAC470"/>
    <w:lvl w:ilvl="0">
      <w:start w:val="1"/>
      <w:numFmt w:val="none"/>
      <w:lvlText w:val="1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FC09EA"/>
    <w:multiLevelType w:val="multilevel"/>
    <w:tmpl w:val="94C23B94"/>
    <w:lvl w:ilvl="0">
      <w:start w:val="11"/>
      <w:numFmt w:val="decimal"/>
      <w:lvlText w:val="%1"/>
      <w:lvlJc w:val="left"/>
      <w:pPr>
        <w:ind w:left="600" w:hanging="600"/>
      </w:pPr>
      <w:rPr>
        <w:rFonts w:hint="default"/>
      </w:rPr>
    </w:lvl>
    <w:lvl w:ilvl="1">
      <w:start w:val="4"/>
      <w:numFmt w:val="decimal"/>
      <w:lvlText w:val="%1.%2"/>
      <w:lvlJc w:val="left"/>
      <w:pPr>
        <w:ind w:left="952" w:hanging="60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1E45521"/>
    <w:multiLevelType w:val="multilevel"/>
    <w:tmpl w:val="61D0DB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3C7840"/>
    <w:multiLevelType w:val="multilevel"/>
    <w:tmpl w:val="2B1E764A"/>
    <w:lvl w:ilvl="0">
      <w:start w:val="8"/>
      <w:numFmt w:val="none"/>
      <w:lvlText w:val="8."/>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7" w15:restartNumberingAfterBreak="0">
    <w:nsid w:val="54895A64"/>
    <w:multiLevelType w:val="hybridMultilevel"/>
    <w:tmpl w:val="CBD435EC"/>
    <w:lvl w:ilvl="0" w:tplc="2AFEA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6967C17"/>
    <w:multiLevelType w:val="multilevel"/>
    <w:tmpl w:val="40B61226"/>
    <w:lvl w:ilvl="0">
      <w:start w:val="1"/>
      <w:numFmt w:val="none"/>
      <w:lvlText w:val="10."/>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B464FB1"/>
    <w:multiLevelType w:val="multilevel"/>
    <w:tmpl w:val="8FC6442E"/>
    <w:lvl w:ilvl="0">
      <w:start w:val="5"/>
      <w:numFmt w:val="none"/>
      <w:lvlText w:val="7."/>
      <w:lvlJc w:val="left"/>
      <w:pPr>
        <w:ind w:left="450" w:hanging="450"/>
      </w:pPr>
      <w:rPr>
        <w:rFonts w:hint="default"/>
        <w:b/>
      </w:rPr>
    </w:lvl>
    <w:lvl w:ilvl="1">
      <w:start w:val="1"/>
      <w:numFmt w:val="decimal"/>
      <w:lvlText w:val="%1.%2."/>
      <w:lvlJc w:val="left"/>
      <w:pPr>
        <w:ind w:left="1571"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15:restartNumberingAfterBreak="0">
    <w:nsid w:val="62E943A0"/>
    <w:multiLevelType w:val="multilevel"/>
    <w:tmpl w:val="64E632A6"/>
    <w:lvl w:ilvl="0">
      <w:start w:val="5"/>
      <w:numFmt w:val="none"/>
      <w:lvlText w:val="5."/>
      <w:lvlJc w:val="left"/>
      <w:pPr>
        <w:ind w:left="450" w:hanging="450"/>
      </w:pPr>
      <w:rPr>
        <w:rFonts w:hint="default"/>
        <w:b/>
      </w:rPr>
    </w:lvl>
    <w:lvl w:ilvl="1">
      <w:start w:val="1"/>
      <w:numFmt w:val="decimal"/>
      <w:lvlText w:val="%1.%2."/>
      <w:lvlJc w:val="left"/>
      <w:pPr>
        <w:ind w:left="1571"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651406CE"/>
    <w:multiLevelType w:val="multilevel"/>
    <w:tmpl w:val="BD18F5C2"/>
    <w:lvl w:ilvl="0">
      <w:start w:val="8"/>
      <w:numFmt w:val="none"/>
      <w:lvlText w:val="4."/>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4" w15:restartNumberingAfterBreak="0">
    <w:nsid w:val="65164DAC"/>
    <w:multiLevelType w:val="multilevel"/>
    <w:tmpl w:val="3008EEA4"/>
    <w:lvl w:ilvl="0">
      <w:start w:val="1"/>
      <w:numFmt w:val="decimal"/>
      <w:lvlText w:val="%1."/>
      <w:lvlJc w:val="left"/>
      <w:pPr>
        <w:ind w:left="360" w:hanging="360"/>
      </w:pPr>
      <w:rPr>
        <w:rFonts w:hint="default"/>
        <w:color w:val="000000"/>
      </w:rPr>
    </w:lvl>
    <w:lvl w:ilvl="1">
      <w:start w:val="1"/>
      <w:numFmt w:val="decimal"/>
      <w:lvlText w:val="%1.%2."/>
      <w:lvlJc w:val="left"/>
      <w:pPr>
        <w:ind w:left="1211"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25" w15:restartNumberingAfterBreak="0">
    <w:nsid w:val="6AF21FA1"/>
    <w:multiLevelType w:val="multilevel"/>
    <w:tmpl w:val="2A4CF43A"/>
    <w:lvl w:ilvl="0">
      <w:start w:val="5"/>
      <w:numFmt w:val="none"/>
      <w:lvlText w:val="6."/>
      <w:lvlJc w:val="left"/>
      <w:pPr>
        <w:ind w:left="450" w:hanging="450"/>
      </w:pPr>
      <w:rPr>
        <w:rFonts w:hint="default"/>
        <w:b/>
      </w:rPr>
    </w:lvl>
    <w:lvl w:ilvl="1">
      <w:start w:val="1"/>
      <w:numFmt w:val="decimal"/>
      <w:lvlText w:val="%1.%2."/>
      <w:lvlJc w:val="left"/>
      <w:pPr>
        <w:ind w:left="1571"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01227E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511AF9"/>
    <w:multiLevelType w:val="multilevel"/>
    <w:tmpl w:val="03308780"/>
    <w:lvl w:ilvl="0">
      <w:start w:val="1"/>
      <w:numFmt w:val="none"/>
      <w:lvlText w:val="7."/>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87749ED"/>
    <w:multiLevelType w:val="hybridMultilevel"/>
    <w:tmpl w:val="8A94D4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5F7447"/>
    <w:multiLevelType w:val="multilevel"/>
    <w:tmpl w:val="A25AE3BC"/>
    <w:lvl w:ilvl="0">
      <w:start w:val="1"/>
      <w:numFmt w:val="decimal"/>
      <w:lvlText w:val="%1."/>
      <w:lvlJc w:val="left"/>
      <w:pPr>
        <w:ind w:left="1844" w:hanging="1134"/>
      </w:pPr>
      <w:rPr>
        <w:rFonts w:cs="Times New Roman" w:hint="default"/>
      </w:rPr>
    </w:lvl>
    <w:lvl w:ilvl="1">
      <w:start w:val="1"/>
      <w:numFmt w:val="decimal"/>
      <w:lvlText w:val="%1.%2."/>
      <w:lvlJc w:val="left"/>
      <w:pPr>
        <w:ind w:left="4537" w:hanging="1134"/>
      </w:pPr>
      <w:rPr>
        <w:rFonts w:cs="Times New Roman" w:hint="default"/>
        <w:b/>
      </w:rPr>
    </w:lvl>
    <w:lvl w:ilvl="2">
      <w:start w:val="1"/>
      <w:numFmt w:val="decimal"/>
      <w:lvlText w:val="%1.%2.%3."/>
      <w:lvlJc w:val="left"/>
      <w:pPr>
        <w:ind w:left="1844" w:hanging="1134"/>
      </w:pPr>
      <w:rPr>
        <w:rFonts w:cs="Times New Roman" w:hint="default"/>
        <w:b w:val="0"/>
      </w:rPr>
    </w:lvl>
    <w:lvl w:ilvl="3">
      <w:start w:val="1"/>
      <w:numFmt w:val="decimal"/>
      <w:lvlText w:val="(%4)"/>
      <w:lvlJc w:val="left"/>
      <w:pPr>
        <w:ind w:left="2836" w:hanging="851"/>
      </w:pPr>
      <w:rPr>
        <w:rFonts w:ascii="Proxima Nova ExCn Rg Cyr" w:eastAsia="Calibri" w:hAnsi="Proxima Nova ExCn Rg Cyr"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0" w15:restartNumberingAfterBreak="0">
    <w:nsid w:val="7AFC6FAE"/>
    <w:multiLevelType w:val="multilevel"/>
    <w:tmpl w:val="62720644"/>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20"/>
  </w:num>
  <w:num w:numId="3">
    <w:abstractNumId w:val="22"/>
  </w:num>
  <w:num w:numId="4">
    <w:abstractNumId w:val="14"/>
  </w:num>
  <w:num w:numId="5">
    <w:abstractNumId w:val="21"/>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26"/>
  </w:num>
  <w:num w:numId="11">
    <w:abstractNumId w:val="13"/>
  </w:num>
  <w:num w:numId="12">
    <w:abstractNumId w:val="29"/>
  </w:num>
  <w:num w:numId="13">
    <w:abstractNumId w:val="29"/>
    <w:lvlOverride w:ilvl="0">
      <w:lvl w:ilvl="0">
        <w:start w:val="1"/>
        <w:numFmt w:val="decimal"/>
        <w:lvlText w:val="%1."/>
        <w:lvlJc w:val="left"/>
        <w:pPr>
          <w:ind w:left="1844" w:hanging="1134"/>
        </w:pPr>
        <w:rPr>
          <w:rFonts w:cs="Times New Roman" w:hint="default"/>
        </w:rPr>
      </w:lvl>
    </w:lvlOverride>
    <w:lvlOverride w:ilvl="1">
      <w:lvl w:ilvl="1">
        <w:start w:val="1"/>
        <w:numFmt w:val="none"/>
        <w:lvlText w:val="8.2.1."/>
        <w:lvlJc w:val="left"/>
        <w:pPr>
          <w:ind w:left="4537" w:hanging="1134"/>
        </w:pPr>
        <w:rPr>
          <w:rFonts w:cs="Times New Roman" w:hint="default"/>
          <w:b/>
        </w:rPr>
      </w:lvl>
    </w:lvlOverride>
    <w:lvlOverride w:ilvl="2">
      <w:lvl w:ilvl="2">
        <w:start w:val="1"/>
        <w:numFmt w:val="decimal"/>
        <w:lvlText w:val="%1.%2.%3."/>
        <w:lvlJc w:val="left"/>
        <w:pPr>
          <w:ind w:left="1844" w:hanging="1134"/>
        </w:pPr>
        <w:rPr>
          <w:rFonts w:cs="Times New Roman" w:hint="default"/>
          <w:b w:val="0"/>
        </w:rPr>
      </w:lvl>
    </w:lvlOverride>
    <w:lvlOverride w:ilvl="3">
      <w:lvl w:ilvl="3">
        <w:start w:val="1"/>
        <w:numFmt w:val="decimal"/>
        <w:lvlText w:val="(%4)"/>
        <w:lvlJc w:val="left"/>
        <w:pPr>
          <w:ind w:left="2836" w:hanging="851"/>
        </w:pPr>
        <w:rPr>
          <w:rFonts w:ascii="Proxima Nova ExCn Rg Cyr" w:eastAsia="Calibri" w:hAnsi="Proxima Nova ExCn Rg Cyr" w:cs="Times New Roman" w:hint="default"/>
        </w:rPr>
      </w:lvl>
    </w:lvlOverride>
    <w:lvlOverride w:ilvl="4">
      <w:lvl w:ilvl="4">
        <w:start w:val="1"/>
        <w:numFmt w:val="russianLower"/>
        <w:lvlText w:val="(%5)"/>
        <w:lvlJc w:val="left"/>
        <w:pPr>
          <w:ind w:left="2835" w:hanging="850"/>
        </w:pPr>
        <w:rPr>
          <w:rFonts w:cs="Times New Roman" w:hint="default"/>
        </w:rPr>
      </w:lvl>
    </w:lvlOverride>
    <w:lvlOverride w:ilvl="5">
      <w:lvl w:ilvl="5">
        <w:start w:val="1"/>
        <w:numFmt w:val="none"/>
        <w:lvlText w:val=""/>
        <w:lvlJc w:val="left"/>
        <w:pPr>
          <w:ind w:left="1134" w:hanging="1134"/>
        </w:pPr>
        <w:rPr>
          <w:rFonts w:cs="Times New Roman" w:hint="default"/>
        </w:rPr>
      </w:lvl>
    </w:lvlOverride>
    <w:lvlOverride w:ilvl="6">
      <w:lvl w:ilvl="6">
        <w:start w:val="1"/>
        <w:numFmt w:val="none"/>
        <w:lvlText w:val=""/>
        <w:lvlJc w:val="left"/>
        <w:pPr>
          <w:ind w:left="1134" w:hanging="1134"/>
        </w:pPr>
        <w:rPr>
          <w:rFonts w:cs="Times New Roman" w:hint="default"/>
        </w:rPr>
      </w:lvl>
    </w:lvlOverride>
    <w:lvlOverride w:ilvl="7">
      <w:lvl w:ilvl="7">
        <w:start w:val="1"/>
        <w:numFmt w:val="none"/>
        <w:lvlText w:val=""/>
        <w:lvlJc w:val="left"/>
        <w:pPr>
          <w:ind w:left="1134" w:hanging="1134"/>
        </w:pPr>
        <w:rPr>
          <w:rFonts w:cs="Times New Roman" w:hint="default"/>
        </w:rPr>
      </w:lvl>
    </w:lvlOverride>
    <w:lvlOverride w:ilvl="8">
      <w:lvl w:ilvl="8">
        <w:start w:val="1"/>
        <w:numFmt w:val="none"/>
        <w:lvlText w:val=""/>
        <w:lvlJc w:val="left"/>
        <w:pPr>
          <w:ind w:left="1134" w:hanging="1134"/>
        </w:pPr>
        <w:rPr>
          <w:rFonts w:cs="Times New Roman" w:hint="default"/>
        </w:rPr>
      </w:lvl>
    </w:lvlOverride>
  </w:num>
  <w:num w:numId="14">
    <w:abstractNumId w:val="4"/>
  </w:num>
  <w:num w:numId="15">
    <w:abstractNumId w:val="15"/>
  </w:num>
  <w:num w:numId="16">
    <w:abstractNumId w:val="22"/>
    <w:lvlOverride w:ilvl="0">
      <w:lvl w:ilvl="0">
        <w:start w:val="5"/>
        <w:numFmt w:val="none"/>
        <w:lvlText w:val="9."/>
        <w:lvlJc w:val="left"/>
        <w:pPr>
          <w:ind w:left="450" w:hanging="450"/>
        </w:pPr>
        <w:rPr>
          <w:rFonts w:hint="default"/>
          <w:b/>
        </w:rPr>
      </w:lvl>
    </w:lvlOverride>
    <w:lvlOverride w:ilvl="1">
      <w:lvl w:ilvl="1">
        <w:start w:val="1"/>
        <w:numFmt w:val="decimal"/>
        <w:lvlText w:val="%19.%2."/>
        <w:lvlJc w:val="left"/>
        <w:pPr>
          <w:ind w:left="1430" w:hanging="720"/>
        </w:pPr>
        <w:rPr>
          <w:rFonts w:hint="default"/>
          <w:b w:val="0"/>
          <w:i w:val="0"/>
        </w:rPr>
      </w:lvl>
    </w:lvlOverride>
    <w:lvlOverride w:ilvl="2">
      <w:lvl w:ilvl="2">
        <w:start w:val="5"/>
        <w:numFmt w:val="decimal"/>
        <w:lvlText w:val="10.1.%3) "/>
        <w:lvlJc w:val="left"/>
        <w:pPr>
          <w:ind w:left="1572" w:hanging="720"/>
        </w:pPr>
        <w:rPr>
          <w:rFonts w:hint="default"/>
        </w:rPr>
      </w:lvl>
    </w:lvlOverride>
    <w:lvlOverride w:ilvl="3">
      <w:lvl w:ilvl="3">
        <w:start w:val="1"/>
        <w:numFmt w:val="decimal"/>
        <w:lvlText w:val="%1.%2.%3.%4."/>
        <w:lvlJc w:val="left"/>
        <w:pPr>
          <w:ind w:left="2358" w:hanging="1080"/>
        </w:pPr>
        <w:rPr>
          <w:rFonts w:hint="default"/>
        </w:rPr>
      </w:lvl>
    </w:lvlOverride>
    <w:lvlOverride w:ilvl="4">
      <w:lvl w:ilvl="4">
        <w:start w:val="1"/>
        <w:numFmt w:val="decimal"/>
        <w:lvlText w:val="%1.%2.%3.%4.%5."/>
        <w:lvlJc w:val="left"/>
        <w:pPr>
          <w:ind w:left="2784" w:hanging="1080"/>
        </w:pPr>
        <w:rPr>
          <w:rFonts w:hint="default"/>
        </w:rPr>
      </w:lvl>
    </w:lvlOverride>
    <w:lvlOverride w:ilvl="5">
      <w:lvl w:ilvl="5">
        <w:start w:val="1"/>
        <w:numFmt w:val="decimal"/>
        <w:lvlText w:val="%1.%2.%3.%4.%5.%6."/>
        <w:lvlJc w:val="left"/>
        <w:pPr>
          <w:ind w:left="3570" w:hanging="1440"/>
        </w:pPr>
        <w:rPr>
          <w:rFonts w:hint="default"/>
        </w:rPr>
      </w:lvl>
    </w:lvlOverride>
    <w:lvlOverride w:ilvl="6">
      <w:lvl w:ilvl="6">
        <w:start w:val="1"/>
        <w:numFmt w:val="decimal"/>
        <w:lvlText w:val="%1.%2.%3.%4.%5.%6.%7."/>
        <w:lvlJc w:val="left"/>
        <w:pPr>
          <w:ind w:left="4356" w:hanging="1800"/>
        </w:pPr>
        <w:rPr>
          <w:rFonts w:hint="default"/>
        </w:rPr>
      </w:lvl>
    </w:lvlOverride>
    <w:lvlOverride w:ilvl="7">
      <w:lvl w:ilvl="7">
        <w:start w:val="1"/>
        <w:numFmt w:val="decimal"/>
        <w:lvlText w:val="%1.%2.%3.%4.%5.%6.%7.%8."/>
        <w:lvlJc w:val="left"/>
        <w:pPr>
          <w:ind w:left="4782" w:hanging="1800"/>
        </w:pPr>
        <w:rPr>
          <w:rFonts w:hint="default"/>
        </w:rPr>
      </w:lvl>
    </w:lvlOverride>
    <w:lvlOverride w:ilvl="8">
      <w:lvl w:ilvl="8">
        <w:start w:val="1"/>
        <w:numFmt w:val="decimal"/>
        <w:lvlText w:val="%1.%2.%3.%4.%5.%6.%7.%8.%9."/>
        <w:lvlJc w:val="left"/>
        <w:pPr>
          <w:ind w:left="5568" w:hanging="2160"/>
        </w:pPr>
        <w:rPr>
          <w:rFonts w:hint="default"/>
        </w:rPr>
      </w:lvl>
    </w:lvlOverride>
  </w:num>
  <w:num w:numId="17">
    <w:abstractNumId w:val="9"/>
  </w:num>
  <w:num w:numId="18">
    <w:abstractNumId w:val="1"/>
  </w:num>
  <w:num w:numId="19">
    <w:abstractNumId w:val="7"/>
  </w:num>
  <w:num w:numId="20">
    <w:abstractNumId w:val="22"/>
    <w:lvlOverride w:ilvl="0">
      <w:lvl w:ilvl="0">
        <w:start w:val="5"/>
        <w:numFmt w:val="none"/>
        <w:lvlText w:val="5."/>
        <w:lvlJc w:val="left"/>
        <w:pPr>
          <w:ind w:left="450" w:hanging="450"/>
        </w:pPr>
        <w:rPr>
          <w:rFonts w:hint="default"/>
          <w:b/>
        </w:rPr>
      </w:lvl>
    </w:lvlOverride>
    <w:lvlOverride w:ilvl="1">
      <w:lvl w:ilvl="1">
        <w:start w:val="1"/>
        <w:numFmt w:val="decimal"/>
        <w:lvlText w:val="%15.%2."/>
        <w:lvlJc w:val="left"/>
        <w:pPr>
          <w:ind w:left="1571" w:hanging="720"/>
        </w:pPr>
        <w:rPr>
          <w:rFonts w:hint="default"/>
          <w:b w:val="0"/>
          <w:i w:val="0"/>
        </w:rPr>
      </w:lvl>
    </w:lvlOverride>
    <w:lvlOverride w:ilvl="2">
      <w:lvl w:ilvl="2">
        <w:start w:val="5"/>
        <w:numFmt w:val="decimal"/>
        <w:lvlText w:val="10.1.%3) "/>
        <w:lvlJc w:val="left"/>
        <w:pPr>
          <w:ind w:left="1572" w:hanging="720"/>
        </w:pPr>
        <w:rPr>
          <w:rFonts w:hint="default"/>
        </w:rPr>
      </w:lvl>
    </w:lvlOverride>
    <w:lvlOverride w:ilvl="3">
      <w:lvl w:ilvl="3">
        <w:start w:val="1"/>
        <w:numFmt w:val="decimal"/>
        <w:lvlText w:val="%1.%2.%3.%4."/>
        <w:lvlJc w:val="left"/>
        <w:pPr>
          <w:ind w:left="2358" w:hanging="1080"/>
        </w:pPr>
        <w:rPr>
          <w:rFonts w:hint="default"/>
        </w:rPr>
      </w:lvl>
    </w:lvlOverride>
    <w:lvlOverride w:ilvl="4">
      <w:lvl w:ilvl="4">
        <w:start w:val="1"/>
        <w:numFmt w:val="decimal"/>
        <w:lvlText w:val="%1.%2.%3.%4.%5."/>
        <w:lvlJc w:val="left"/>
        <w:pPr>
          <w:ind w:left="2784" w:hanging="1080"/>
        </w:pPr>
        <w:rPr>
          <w:rFonts w:hint="default"/>
        </w:rPr>
      </w:lvl>
    </w:lvlOverride>
    <w:lvlOverride w:ilvl="5">
      <w:lvl w:ilvl="5">
        <w:start w:val="1"/>
        <w:numFmt w:val="decimal"/>
        <w:lvlText w:val="%1.%2.%3.%4.%5.%6."/>
        <w:lvlJc w:val="left"/>
        <w:pPr>
          <w:ind w:left="3570" w:hanging="1440"/>
        </w:pPr>
        <w:rPr>
          <w:rFonts w:hint="default"/>
        </w:rPr>
      </w:lvl>
    </w:lvlOverride>
    <w:lvlOverride w:ilvl="6">
      <w:lvl w:ilvl="6">
        <w:start w:val="1"/>
        <w:numFmt w:val="decimal"/>
        <w:lvlText w:val="%1.%2.%3.%4.%5.%6.%7."/>
        <w:lvlJc w:val="left"/>
        <w:pPr>
          <w:ind w:left="4356" w:hanging="1800"/>
        </w:pPr>
        <w:rPr>
          <w:rFonts w:hint="default"/>
        </w:rPr>
      </w:lvl>
    </w:lvlOverride>
    <w:lvlOverride w:ilvl="7">
      <w:lvl w:ilvl="7">
        <w:start w:val="1"/>
        <w:numFmt w:val="decimal"/>
        <w:lvlText w:val="%1.%2.%3.%4.%5.%6.%7.%8."/>
        <w:lvlJc w:val="left"/>
        <w:pPr>
          <w:ind w:left="4782" w:hanging="1800"/>
        </w:pPr>
        <w:rPr>
          <w:rFonts w:hint="default"/>
        </w:rPr>
      </w:lvl>
    </w:lvlOverride>
    <w:lvlOverride w:ilvl="8">
      <w:lvl w:ilvl="8">
        <w:start w:val="1"/>
        <w:numFmt w:val="decimal"/>
        <w:lvlText w:val="%1.%2.%3.%4.%5.%6.%7.%8.%9."/>
        <w:lvlJc w:val="left"/>
        <w:pPr>
          <w:ind w:left="5568" w:hanging="2160"/>
        </w:pPr>
        <w:rPr>
          <w:rFonts w:hint="default"/>
        </w:rPr>
      </w:lvl>
    </w:lvlOverride>
  </w:num>
  <w:num w:numId="21">
    <w:abstractNumId w:val="8"/>
  </w:num>
  <w:num w:numId="22">
    <w:abstractNumId w:val="25"/>
  </w:num>
  <w:num w:numId="23">
    <w:abstractNumId w:val="27"/>
  </w:num>
  <w:num w:numId="24">
    <w:abstractNumId w:val="11"/>
  </w:num>
  <w:num w:numId="25">
    <w:abstractNumId w:val="19"/>
  </w:num>
  <w:num w:numId="26">
    <w:abstractNumId w:val="18"/>
  </w:num>
  <w:num w:numId="27">
    <w:abstractNumId w:val="12"/>
  </w:num>
  <w:num w:numId="28">
    <w:abstractNumId w:val="6"/>
  </w:num>
  <w:num w:numId="29">
    <w:abstractNumId w:val="23"/>
  </w:num>
  <w:num w:numId="30">
    <w:abstractNumId w:val="3"/>
  </w:num>
  <w:num w:numId="31">
    <w:abstractNumId w:val="28"/>
  </w:num>
  <w:num w:numId="32">
    <w:abstractNumId w:val="17"/>
  </w:num>
  <w:num w:numId="33">
    <w:abstractNumId w:val="3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0236D2"/>
    <w:rsid w:val="00050ABA"/>
    <w:rsid w:val="000A05B7"/>
    <w:rsid w:val="000B36FF"/>
    <w:rsid w:val="000C44E1"/>
    <w:rsid w:val="000D3F01"/>
    <w:rsid w:val="000F5948"/>
    <w:rsid w:val="00101003"/>
    <w:rsid w:val="0012464D"/>
    <w:rsid w:val="00124DB4"/>
    <w:rsid w:val="00141E2F"/>
    <w:rsid w:val="00154087"/>
    <w:rsid w:val="00190FFA"/>
    <w:rsid w:val="001924B7"/>
    <w:rsid w:val="001A075A"/>
    <w:rsid w:val="002043B3"/>
    <w:rsid w:val="002376FB"/>
    <w:rsid w:val="00247BB6"/>
    <w:rsid w:val="002518FA"/>
    <w:rsid w:val="00263197"/>
    <w:rsid w:val="002717F4"/>
    <w:rsid w:val="00290D08"/>
    <w:rsid w:val="002A3CFB"/>
    <w:rsid w:val="002D4633"/>
    <w:rsid w:val="002E23D5"/>
    <w:rsid w:val="002E6F77"/>
    <w:rsid w:val="002E7B38"/>
    <w:rsid w:val="002F2870"/>
    <w:rsid w:val="002F4B29"/>
    <w:rsid w:val="00317082"/>
    <w:rsid w:val="00330E35"/>
    <w:rsid w:val="00333703"/>
    <w:rsid w:val="0033580E"/>
    <w:rsid w:val="00374842"/>
    <w:rsid w:val="003A4C18"/>
    <w:rsid w:val="003A73FC"/>
    <w:rsid w:val="003B55E8"/>
    <w:rsid w:val="003C2762"/>
    <w:rsid w:val="004175B1"/>
    <w:rsid w:val="004377A2"/>
    <w:rsid w:val="00446E26"/>
    <w:rsid w:val="00452013"/>
    <w:rsid w:val="00465A74"/>
    <w:rsid w:val="004C57BB"/>
    <w:rsid w:val="004C70CC"/>
    <w:rsid w:val="004F4C97"/>
    <w:rsid w:val="00501D41"/>
    <w:rsid w:val="005107EB"/>
    <w:rsid w:val="005365E8"/>
    <w:rsid w:val="0054401A"/>
    <w:rsid w:val="00564697"/>
    <w:rsid w:val="00570204"/>
    <w:rsid w:val="00591A75"/>
    <w:rsid w:val="005A2445"/>
    <w:rsid w:val="005C0F68"/>
    <w:rsid w:val="005C7F09"/>
    <w:rsid w:val="005E5B47"/>
    <w:rsid w:val="005F2942"/>
    <w:rsid w:val="00601234"/>
    <w:rsid w:val="00633181"/>
    <w:rsid w:val="00633637"/>
    <w:rsid w:val="00637C91"/>
    <w:rsid w:val="00666C9C"/>
    <w:rsid w:val="006B184A"/>
    <w:rsid w:val="006B4F2D"/>
    <w:rsid w:val="006D6930"/>
    <w:rsid w:val="006E090B"/>
    <w:rsid w:val="006F5B9A"/>
    <w:rsid w:val="0071108A"/>
    <w:rsid w:val="00746791"/>
    <w:rsid w:val="00766204"/>
    <w:rsid w:val="007B7074"/>
    <w:rsid w:val="007F1BC5"/>
    <w:rsid w:val="007F336C"/>
    <w:rsid w:val="00822BC7"/>
    <w:rsid w:val="00837E49"/>
    <w:rsid w:val="00854F5B"/>
    <w:rsid w:val="008570D4"/>
    <w:rsid w:val="00867888"/>
    <w:rsid w:val="008A0F19"/>
    <w:rsid w:val="008B1784"/>
    <w:rsid w:val="009211F7"/>
    <w:rsid w:val="009214E4"/>
    <w:rsid w:val="00932DE7"/>
    <w:rsid w:val="0093353E"/>
    <w:rsid w:val="00945022"/>
    <w:rsid w:val="00972F5F"/>
    <w:rsid w:val="0098352E"/>
    <w:rsid w:val="009A2392"/>
    <w:rsid w:val="009C6AC4"/>
    <w:rsid w:val="009D59DB"/>
    <w:rsid w:val="009F4B23"/>
    <w:rsid w:val="00A35330"/>
    <w:rsid w:val="00A355E6"/>
    <w:rsid w:val="00A46A69"/>
    <w:rsid w:val="00A63869"/>
    <w:rsid w:val="00A66B6D"/>
    <w:rsid w:val="00AA0749"/>
    <w:rsid w:val="00AC4541"/>
    <w:rsid w:val="00AE53DE"/>
    <w:rsid w:val="00AF3ADD"/>
    <w:rsid w:val="00B00E8D"/>
    <w:rsid w:val="00B258C7"/>
    <w:rsid w:val="00B42839"/>
    <w:rsid w:val="00B72551"/>
    <w:rsid w:val="00B9488B"/>
    <w:rsid w:val="00B94B2B"/>
    <w:rsid w:val="00BC46AA"/>
    <w:rsid w:val="00C04EEF"/>
    <w:rsid w:val="00C05EF8"/>
    <w:rsid w:val="00C17190"/>
    <w:rsid w:val="00C31E0F"/>
    <w:rsid w:val="00C513E8"/>
    <w:rsid w:val="00C6700E"/>
    <w:rsid w:val="00C72CA3"/>
    <w:rsid w:val="00C856D9"/>
    <w:rsid w:val="00C92B0E"/>
    <w:rsid w:val="00CB7E9D"/>
    <w:rsid w:val="00CC17EB"/>
    <w:rsid w:val="00CE21FC"/>
    <w:rsid w:val="00CE5965"/>
    <w:rsid w:val="00D70D42"/>
    <w:rsid w:val="00DA12AC"/>
    <w:rsid w:val="00DE138F"/>
    <w:rsid w:val="00DF5B83"/>
    <w:rsid w:val="00E151F2"/>
    <w:rsid w:val="00E24CDA"/>
    <w:rsid w:val="00E2780E"/>
    <w:rsid w:val="00E36A30"/>
    <w:rsid w:val="00E76975"/>
    <w:rsid w:val="00E81B70"/>
    <w:rsid w:val="00EB6424"/>
    <w:rsid w:val="00EC662C"/>
    <w:rsid w:val="00F04DE4"/>
    <w:rsid w:val="00F265D7"/>
    <w:rsid w:val="00F45310"/>
    <w:rsid w:val="00F555C4"/>
    <w:rsid w:val="00F710B8"/>
    <w:rsid w:val="00F75CC2"/>
    <w:rsid w:val="00F765C3"/>
    <w:rsid w:val="00F80D3E"/>
    <w:rsid w:val="00FA1BEE"/>
    <w:rsid w:val="00FA5750"/>
    <w:rsid w:val="00FC149A"/>
    <w:rsid w:val="00FD6B1A"/>
    <w:rsid w:val="00FE0DF2"/>
    <w:rsid w:val="00FF6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7D5B8-A69E-4E15-93BF-B891A8BC0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1">
    <w:name w:val="Основной шрифт абзаца1"/>
    <w:rsid w:val="006B4F2D"/>
  </w:style>
  <w:style w:type="paragraph" w:styleId="aa">
    <w:name w:val="Body Text"/>
    <w:basedOn w:val="a"/>
    <w:link w:val="ab"/>
    <w:uiPriority w:val="99"/>
    <w:unhideWhenUsed/>
    <w:rsid w:val="00DA12AC"/>
    <w:pPr>
      <w:spacing w:after="120" w:line="240" w:lineRule="auto"/>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DA12A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10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823@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4A4BF-596A-43E3-9207-452AD05C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3881</Words>
  <Characters>22125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Гончаревич Александра Игоревна</dc:creator>
  <cp:lastModifiedBy>Трофимова Юлия Дмитриевна</cp:lastModifiedBy>
  <cp:revision>7</cp:revision>
  <cp:lastPrinted>2023-04-12T03:56:00Z</cp:lastPrinted>
  <dcterms:created xsi:type="dcterms:W3CDTF">2024-05-16T08:57:00Z</dcterms:created>
  <dcterms:modified xsi:type="dcterms:W3CDTF">2024-06-18T06:06:00Z</dcterms:modified>
</cp:coreProperties>
</file>