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5E0" w:rsidRPr="000A1794" w:rsidRDefault="002255E0" w:rsidP="001974F7">
      <w:pPr>
        <w:widowControl w:val="0"/>
        <w:autoSpaceDE w:val="0"/>
        <w:autoSpaceDN w:val="0"/>
        <w:adjustRightInd w:val="0"/>
        <w:spacing w:after="0"/>
        <w:ind w:right="566"/>
        <w:jc w:val="center"/>
        <w:rPr>
          <w:b/>
        </w:rPr>
      </w:pPr>
      <w:r w:rsidRPr="000A1794">
        <w:rPr>
          <w:b/>
          <w:sz w:val="28"/>
          <w:szCs w:val="28"/>
          <w:lang w:eastAsia="en-US"/>
        </w:rPr>
        <w:t>ТЕХНИЧЕСКОЕ ЗАДАНИЕ</w:t>
      </w:r>
    </w:p>
    <w:p w:rsidR="002255E0" w:rsidRPr="000A1794" w:rsidRDefault="002255E0" w:rsidP="002462EE">
      <w:pPr>
        <w:ind w:left="284" w:right="284"/>
        <w:jc w:val="center"/>
        <w:rPr>
          <w:b/>
        </w:rPr>
      </w:pPr>
      <w:r w:rsidRPr="000A1794">
        <w:rPr>
          <w:b/>
        </w:rPr>
        <w:t xml:space="preserve">на поставку </w:t>
      </w:r>
      <w:r w:rsidR="003C4291">
        <w:rPr>
          <w:b/>
        </w:rPr>
        <w:t>оборудования и материалов для систем доочистки водопроводной воды</w:t>
      </w:r>
      <w:r w:rsidRPr="000A1794">
        <w:rPr>
          <w:b/>
        </w:rPr>
        <w:t xml:space="preserve"> </w:t>
      </w:r>
      <w:r w:rsidR="00C514CA" w:rsidRPr="00C514CA">
        <w:rPr>
          <w:b/>
        </w:rPr>
        <w:t>и их установк</w:t>
      </w:r>
      <w:r w:rsidR="00C514CA">
        <w:rPr>
          <w:b/>
        </w:rPr>
        <w:t>у</w:t>
      </w:r>
      <w:r w:rsidR="00C514CA" w:rsidRPr="00C514CA">
        <w:rPr>
          <w:b/>
        </w:rPr>
        <w:t>, предоставление услуги сервисного обслуживания, производственно-лабораторн</w:t>
      </w:r>
      <w:r w:rsidR="00C514CA">
        <w:rPr>
          <w:b/>
        </w:rPr>
        <w:t>ого</w:t>
      </w:r>
      <w:r w:rsidR="00C514CA" w:rsidRPr="00C514CA">
        <w:rPr>
          <w:b/>
        </w:rPr>
        <w:t xml:space="preserve"> контрол</w:t>
      </w:r>
      <w:r w:rsidR="00C514CA">
        <w:rPr>
          <w:b/>
        </w:rPr>
        <w:t>я</w:t>
      </w:r>
      <w:r w:rsidR="00C514CA" w:rsidRPr="00C514CA">
        <w:rPr>
          <w:b/>
        </w:rPr>
        <w:t xml:space="preserve"> водоочистных установок для </w:t>
      </w:r>
      <w:r w:rsidR="00C514CA">
        <w:rPr>
          <w:b/>
        </w:rPr>
        <w:br/>
      </w:r>
      <w:r w:rsidR="00C514CA" w:rsidRPr="00C514CA">
        <w:rPr>
          <w:b/>
        </w:rPr>
        <w:t>АО «НПО автоматики»</w:t>
      </w:r>
      <w:r w:rsidR="00C514CA">
        <w:rPr>
          <w:b/>
        </w:rPr>
        <w:t xml:space="preserve"> </w:t>
      </w:r>
      <w:r w:rsidR="00C514CA" w:rsidRPr="00C514CA">
        <w:rPr>
          <w:b/>
        </w:rPr>
        <w:t> </w:t>
      </w:r>
    </w:p>
    <w:p w:rsidR="002255E0" w:rsidRPr="000A1794" w:rsidRDefault="002255E0" w:rsidP="000C71AE">
      <w:pPr>
        <w:spacing w:after="0"/>
        <w:ind w:right="284"/>
        <w:rPr>
          <w:b/>
          <w:sz w:val="22"/>
          <w:szCs w:val="2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195"/>
      </w:tblGrid>
      <w:tr w:rsidR="002255E0" w:rsidRPr="000A1794" w:rsidTr="005B3952">
        <w:tc>
          <w:tcPr>
            <w:tcW w:w="2268" w:type="dxa"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8"/>
                <w:szCs w:val="28"/>
              </w:rPr>
            </w:pPr>
            <w:r w:rsidRPr="000A1794">
              <w:rPr>
                <w:b/>
                <w:bCs/>
                <w:spacing w:val="5"/>
                <w:sz w:val="28"/>
                <w:szCs w:val="28"/>
              </w:rPr>
              <w:t>№</w:t>
            </w:r>
          </w:p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8"/>
                <w:szCs w:val="28"/>
              </w:rPr>
            </w:pPr>
            <w:r w:rsidRPr="000A1794">
              <w:rPr>
                <w:b/>
                <w:bCs/>
                <w:spacing w:val="5"/>
                <w:sz w:val="28"/>
                <w:szCs w:val="28"/>
              </w:rPr>
              <w:t>п/п</w:t>
            </w:r>
          </w:p>
        </w:tc>
        <w:tc>
          <w:tcPr>
            <w:tcW w:w="7195" w:type="dxa"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8"/>
                <w:szCs w:val="28"/>
              </w:rPr>
            </w:pPr>
            <w:r w:rsidRPr="000A1794">
              <w:rPr>
                <w:b/>
                <w:bCs/>
                <w:spacing w:val="5"/>
                <w:sz w:val="28"/>
                <w:szCs w:val="28"/>
              </w:rPr>
              <w:t>Характеристика, требования к оказанию услуг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8"/>
                <w:szCs w:val="28"/>
              </w:rPr>
            </w:pPr>
            <w:r w:rsidRPr="000A1794">
              <w:rPr>
                <w:b/>
                <w:bCs/>
                <w:spacing w:val="5"/>
                <w:sz w:val="28"/>
                <w:szCs w:val="28"/>
              </w:rPr>
              <w:t>1</w:t>
            </w:r>
          </w:p>
        </w:tc>
        <w:tc>
          <w:tcPr>
            <w:tcW w:w="7195" w:type="dxa"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8"/>
                <w:szCs w:val="28"/>
              </w:rPr>
            </w:pPr>
            <w:r w:rsidRPr="000A1794">
              <w:rPr>
                <w:b/>
                <w:bCs/>
                <w:spacing w:val="5"/>
                <w:sz w:val="28"/>
                <w:szCs w:val="28"/>
              </w:rPr>
              <w:t>2</w:t>
            </w:r>
          </w:p>
        </w:tc>
      </w:tr>
      <w:tr w:rsidR="002255E0" w:rsidRPr="000A1794" w:rsidTr="005B3952">
        <w:tc>
          <w:tcPr>
            <w:tcW w:w="2268" w:type="dxa"/>
            <w:vMerge w:val="restart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1</w:t>
            </w:r>
          </w:p>
        </w:tc>
        <w:tc>
          <w:tcPr>
            <w:tcW w:w="7195" w:type="dxa"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 w:rsidRPr="000A1794">
              <w:rPr>
                <w:b/>
              </w:rPr>
              <w:t>Заказчик:</w:t>
            </w:r>
          </w:p>
        </w:tc>
      </w:tr>
      <w:tr w:rsidR="002255E0" w:rsidRPr="000A1794" w:rsidTr="005B3952">
        <w:trPr>
          <w:trHeight w:val="164"/>
        </w:trPr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Pr="000A1794" w:rsidRDefault="002255E0" w:rsidP="00CD7C6E">
            <w:pPr>
              <w:tabs>
                <w:tab w:val="left" w:pos="1276"/>
              </w:tabs>
              <w:ind w:firstLine="709"/>
            </w:pPr>
            <w:r w:rsidRPr="000A1794">
              <w:t>АО «НПО автоматики».</w:t>
            </w:r>
          </w:p>
        </w:tc>
      </w:tr>
      <w:tr w:rsidR="002255E0" w:rsidRPr="000A1794" w:rsidTr="005B3952">
        <w:tc>
          <w:tcPr>
            <w:tcW w:w="2268" w:type="dxa"/>
            <w:vMerge w:val="restart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2</w:t>
            </w:r>
          </w:p>
        </w:tc>
        <w:tc>
          <w:tcPr>
            <w:tcW w:w="7195" w:type="dxa"/>
          </w:tcPr>
          <w:p w:rsidR="002255E0" w:rsidRPr="000A1794" w:rsidRDefault="00C514CA" w:rsidP="00CD7C6E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</w:rPr>
            </w:pPr>
            <w:r>
              <w:rPr>
                <w:b/>
              </w:rPr>
              <w:t>Способ</w:t>
            </w:r>
            <w:r w:rsidR="002255E0" w:rsidRPr="000A1794">
              <w:rPr>
                <w:b/>
              </w:rPr>
              <w:t xml:space="preserve"> закупки:</w:t>
            </w:r>
          </w:p>
        </w:tc>
      </w:tr>
      <w:tr w:rsidR="005B3952" w:rsidRPr="000A1794" w:rsidTr="005B3952">
        <w:trPr>
          <w:trHeight w:val="682"/>
        </w:trPr>
        <w:tc>
          <w:tcPr>
            <w:tcW w:w="2268" w:type="dxa"/>
            <w:vMerge/>
          </w:tcPr>
          <w:p w:rsidR="005B3952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5B3952" w:rsidRPr="000A1794" w:rsidRDefault="005B3952" w:rsidP="00683A02">
            <w:pPr>
              <w:tabs>
                <w:tab w:val="left" w:pos="1276"/>
              </w:tabs>
              <w:ind w:firstLine="709"/>
            </w:pPr>
            <w:r w:rsidRPr="000A1794">
              <w:t>Открытый запрос котировок</w:t>
            </w:r>
            <w:r>
              <w:t xml:space="preserve"> в электронной форме</w:t>
            </w:r>
          </w:p>
        </w:tc>
      </w:tr>
      <w:tr w:rsidR="002255E0" w:rsidRPr="000A1794" w:rsidTr="005B3952">
        <w:tc>
          <w:tcPr>
            <w:tcW w:w="2268" w:type="dxa"/>
            <w:vMerge w:val="restart"/>
          </w:tcPr>
          <w:p w:rsidR="002255E0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3</w:t>
            </w:r>
          </w:p>
        </w:tc>
        <w:tc>
          <w:tcPr>
            <w:tcW w:w="7195" w:type="dxa"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</w:rPr>
            </w:pPr>
            <w:r w:rsidRPr="000A1794">
              <w:rPr>
                <w:b/>
              </w:rPr>
              <w:t>Предмет договора, объем оказанных услуг</w:t>
            </w:r>
          </w:p>
        </w:tc>
      </w:tr>
      <w:tr w:rsidR="002255E0" w:rsidRPr="000A1794" w:rsidTr="005B3952"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Default="00A06CC7" w:rsidP="00A06CC7">
            <w:pPr>
              <w:tabs>
                <w:tab w:val="left" w:pos="1276"/>
              </w:tabs>
              <w:spacing w:after="0"/>
              <w:ind w:firstLine="459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A06CC7">
              <w:rPr>
                <w:rFonts w:eastAsia="Calibri"/>
                <w:lang w:eastAsia="en-US"/>
              </w:rPr>
              <w:t>оставка оборудования и материал</w:t>
            </w:r>
            <w:r w:rsidR="00C514CA">
              <w:rPr>
                <w:rFonts w:eastAsia="Calibri"/>
                <w:lang w:eastAsia="en-US"/>
              </w:rPr>
              <w:t>ов</w:t>
            </w:r>
            <w:r w:rsidRPr="00A06CC7">
              <w:rPr>
                <w:rFonts w:eastAsia="Calibri"/>
                <w:lang w:eastAsia="en-US"/>
              </w:rPr>
              <w:t xml:space="preserve"> для систем доочистки водопроводной воды и их установка, предоставление услуги сервисного обслуживания, производственно-лабораторный контроль водоочистных </w:t>
            </w:r>
            <w:r w:rsidR="00BA47CA" w:rsidRPr="00A06CC7">
              <w:rPr>
                <w:rFonts w:eastAsia="Calibri"/>
                <w:lang w:eastAsia="en-US"/>
              </w:rPr>
              <w:t>установок</w:t>
            </w:r>
            <w:r w:rsidR="00BA47CA" w:rsidRPr="003C4291">
              <w:t xml:space="preserve"> для</w:t>
            </w:r>
            <w:r w:rsidR="003C4291" w:rsidRPr="003C4291">
              <w:t xml:space="preserve"> АО «НПО автоматики»</w:t>
            </w:r>
            <w:r w:rsidR="003C4291">
              <w:rPr>
                <w:lang w:eastAsia="en-US"/>
              </w:rPr>
              <w:t>.</w:t>
            </w:r>
          </w:p>
          <w:p w:rsidR="00A06CC7" w:rsidRDefault="00A06CC7" w:rsidP="00A06CC7">
            <w:pPr>
              <w:tabs>
                <w:tab w:val="left" w:pos="1276"/>
              </w:tabs>
              <w:spacing w:after="0"/>
              <w:ind w:firstLine="459"/>
              <w:rPr>
                <w:lang w:eastAsia="en-US"/>
              </w:rPr>
            </w:pPr>
          </w:p>
          <w:p w:rsidR="00260B91" w:rsidRPr="0010134A" w:rsidRDefault="00260B91" w:rsidP="00260B91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rFonts w:eastAsia="Calibri"/>
                <w:i/>
                <w:sz w:val="23"/>
                <w:szCs w:val="23"/>
              </w:rPr>
            </w:pPr>
            <w:r w:rsidRPr="0010134A">
              <w:rPr>
                <w:rFonts w:eastAsia="Calibri"/>
                <w:i/>
                <w:sz w:val="23"/>
                <w:szCs w:val="23"/>
              </w:rPr>
              <w:t>Эквивалент на продукцию</w:t>
            </w:r>
            <w:r>
              <w:rPr>
                <w:rFonts w:eastAsia="Calibri"/>
                <w:i/>
                <w:sz w:val="23"/>
                <w:szCs w:val="23"/>
              </w:rPr>
              <w:t xml:space="preserve"> п. 14,</w:t>
            </w:r>
            <w:r w:rsidR="00126597">
              <w:rPr>
                <w:rFonts w:eastAsia="Calibri"/>
                <w:i/>
                <w:sz w:val="23"/>
                <w:szCs w:val="23"/>
              </w:rPr>
              <w:t>15,</w:t>
            </w:r>
            <w:r>
              <w:rPr>
                <w:rFonts w:eastAsia="Calibri"/>
                <w:i/>
                <w:sz w:val="23"/>
                <w:szCs w:val="23"/>
              </w:rPr>
              <w:t>1</w:t>
            </w:r>
            <w:r w:rsidR="00126597">
              <w:rPr>
                <w:rFonts w:eastAsia="Calibri"/>
                <w:i/>
                <w:sz w:val="23"/>
                <w:szCs w:val="23"/>
              </w:rPr>
              <w:t>6</w:t>
            </w:r>
            <w:r>
              <w:rPr>
                <w:rFonts w:eastAsia="Calibri"/>
                <w:i/>
                <w:sz w:val="23"/>
                <w:szCs w:val="23"/>
              </w:rPr>
              <w:t xml:space="preserve"> Приложения №1 к техническому заданию</w:t>
            </w:r>
            <w:r w:rsidRPr="0010134A">
              <w:rPr>
                <w:rFonts w:eastAsia="Calibri"/>
                <w:i/>
                <w:sz w:val="23"/>
                <w:szCs w:val="23"/>
              </w:rPr>
              <w:t xml:space="preserve"> не применя</w:t>
            </w:r>
            <w:r>
              <w:rPr>
                <w:rFonts w:eastAsia="Calibri"/>
                <w:i/>
                <w:sz w:val="23"/>
                <w:szCs w:val="23"/>
              </w:rPr>
              <w:t>ется в соответствии с п.10.3.4(б</w:t>
            </w:r>
            <w:r w:rsidRPr="0010134A">
              <w:rPr>
                <w:rFonts w:eastAsia="Calibri"/>
                <w:i/>
                <w:sz w:val="23"/>
                <w:szCs w:val="23"/>
              </w:rPr>
              <w:t>) «Положения о закупке товаров, работ, услуг Государственной корпорации по космической деятельности «</w:t>
            </w:r>
            <w:proofErr w:type="spellStart"/>
            <w:r w:rsidRPr="0010134A">
              <w:rPr>
                <w:rFonts w:eastAsia="Calibri"/>
                <w:i/>
                <w:sz w:val="23"/>
                <w:szCs w:val="23"/>
              </w:rPr>
              <w:t>Роскосмос</w:t>
            </w:r>
            <w:proofErr w:type="spellEnd"/>
            <w:r w:rsidRPr="0010134A">
              <w:rPr>
                <w:rFonts w:eastAsia="Calibri"/>
                <w:i/>
                <w:sz w:val="23"/>
                <w:szCs w:val="23"/>
              </w:rPr>
              <w:t>».</w:t>
            </w:r>
          </w:p>
          <w:p w:rsidR="0010134A" w:rsidRPr="000A1794" w:rsidRDefault="0010134A" w:rsidP="003E430F">
            <w:pPr>
              <w:tabs>
                <w:tab w:val="left" w:pos="1276"/>
              </w:tabs>
              <w:spacing w:after="0"/>
              <w:ind w:firstLine="459"/>
              <w:jc w:val="left"/>
              <w:rPr>
                <w:lang w:eastAsia="en-US"/>
              </w:rPr>
            </w:pPr>
          </w:p>
          <w:p w:rsidR="002255E0" w:rsidRPr="000A1794" w:rsidRDefault="002255E0" w:rsidP="00107F78">
            <w:pPr>
              <w:tabs>
                <w:tab w:val="left" w:pos="1276"/>
              </w:tabs>
              <w:spacing w:after="0"/>
              <w:ind w:firstLine="459"/>
            </w:pPr>
            <w:r w:rsidRPr="000A1794">
              <w:t>Объем поставляемой продукции</w:t>
            </w:r>
            <w:r w:rsidR="00B10E8F">
              <w:t>:</w:t>
            </w:r>
            <w:r w:rsidRPr="000A1794">
              <w:t xml:space="preserve"> </w:t>
            </w:r>
            <w:r w:rsidR="00107F78">
              <w:t>1273</w:t>
            </w:r>
            <w:r w:rsidR="00B10E8F">
              <w:t xml:space="preserve"> </w:t>
            </w:r>
            <w:proofErr w:type="spellStart"/>
            <w:r w:rsidR="00B10E8F">
              <w:t>усл.ед</w:t>
            </w:r>
            <w:proofErr w:type="spellEnd"/>
            <w:r w:rsidR="00B10E8F">
              <w:t>.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4</w:t>
            </w:r>
          </w:p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Pr="000A1794" w:rsidRDefault="002255E0" w:rsidP="003E430F">
            <w:pPr>
              <w:tabs>
                <w:tab w:val="left" w:pos="1276"/>
              </w:tabs>
              <w:spacing w:after="0"/>
              <w:ind w:firstLine="176"/>
              <w:jc w:val="left"/>
              <w:rPr>
                <w:b/>
                <w:lang w:eastAsia="en-US"/>
              </w:rPr>
            </w:pPr>
            <w:r w:rsidRPr="000A1794">
              <w:rPr>
                <w:b/>
                <w:lang w:eastAsia="en-US"/>
              </w:rPr>
              <w:t>Требования к  безопасности, качеству  техническим характеристикам, функциональным характеристикам  (потребительским свойствам) услуг: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Технический регламент</w:t>
            </w:r>
          </w:p>
        </w:tc>
        <w:tc>
          <w:tcPr>
            <w:tcW w:w="7195" w:type="dxa"/>
          </w:tcPr>
          <w:p w:rsidR="00C62BF1" w:rsidRPr="007D3C72" w:rsidRDefault="00C62BF1" w:rsidP="00C62BF1">
            <w:pPr>
              <w:shd w:val="clear" w:color="auto" w:fill="FFFFFF"/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Pr="007D3C72">
              <w:rPr>
                <w:rFonts w:eastAsia="Calibri"/>
                <w:lang w:eastAsia="en-US"/>
              </w:rPr>
              <w:t xml:space="preserve">Не </w:t>
            </w:r>
            <w:r w:rsidR="00EB7CDA">
              <w:rPr>
                <w:rFonts w:eastAsia="Calibri"/>
                <w:lang w:eastAsia="en-US"/>
              </w:rPr>
              <w:t>предусмотрен</w:t>
            </w:r>
            <w:r w:rsidRPr="007D3C72">
              <w:rPr>
                <w:rFonts w:eastAsia="Calibri"/>
                <w:lang w:eastAsia="en-US"/>
              </w:rPr>
              <w:t xml:space="preserve">. </w:t>
            </w:r>
          </w:p>
          <w:p w:rsidR="002255E0" w:rsidRPr="000A1794" w:rsidRDefault="002255E0" w:rsidP="00C62BF1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безопасности  товара, работ, услуг</w:t>
            </w:r>
          </w:p>
        </w:tc>
        <w:tc>
          <w:tcPr>
            <w:tcW w:w="7195" w:type="dxa"/>
          </w:tcPr>
          <w:p w:rsidR="002255E0" w:rsidRPr="000A1794" w:rsidRDefault="00C62BF1" w:rsidP="002E46D0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  <w:r>
              <w:rPr>
                <w:lang w:eastAsia="en-US"/>
              </w:rPr>
              <w:t>Все материалы должны быть соответствующих видов, иметь сертификаты (декларации) соответствия требованиям ГОСТ, С</w:t>
            </w:r>
            <w:r w:rsidR="002C0A29">
              <w:rPr>
                <w:lang w:eastAsia="en-US"/>
              </w:rPr>
              <w:t>ан</w:t>
            </w:r>
            <w:r>
              <w:rPr>
                <w:lang w:eastAsia="en-US"/>
              </w:rPr>
              <w:t xml:space="preserve">ПиН и другим нормам, определенным действующим </w:t>
            </w:r>
            <w:r w:rsidR="009F0139">
              <w:rPr>
                <w:lang w:eastAsia="en-US"/>
              </w:rPr>
              <w:t>законодательством</w:t>
            </w:r>
            <w:r>
              <w:rPr>
                <w:lang w:eastAsia="en-US"/>
              </w:rPr>
              <w:t>.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качеству товара, работ, услуг</w:t>
            </w:r>
          </w:p>
        </w:tc>
        <w:tc>
          <w:tcPr>
            <w:tcW w:w="7195" w:type="dxa"/>
          </w:tcPr>
          <w:p w:rsidR="002255E0" w:rsidRDefault="002255E0" w:rsidP="00593C9A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  <w:r w:rsidRPr="000A1794">
              <w:rPr>
                <w:lang w:eastAsia="en-US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</w:t>
            </w:r>
            <w:r w:rsidR="00F52359">
              <w:rPr>
                <w:lang w:eastAsia="en-US"/>
              </w:rPr>
              <w:t>асти не противоречащей условиям</w:t>
            </w:r>
            <w:r w:rsidRPr="000A1794">
              <w:rPr>
                <w:lang w:eastAsia="en-US"/>
              </w:rPr>
              <w:t xml:space="preserve"> настоящего договора.</w:t>
            </w:r>
          </w:p>
          <w:p w:rsidR="004850F6" w:rsidRPr="000A1794" w:rsidRDefault="004850F6" w:rsidP="00593C9A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  <w:r>
              <w:rPr>
                <w:lang w:eastAsia="en-US"/>
              </w:rPr>
              <w:t>Поставляемый товар должен быть новым, не использованным ранее.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техническим характеристикам товара, работ, услуг</w:t>
            </w:r>
          </w:p>
        </w:tc>
        <w:tc>
          <w:tcPr>
            <w:tcW w:w="7195" w:type="dxa"/>
          </w:tcPr>
          <w:p w:rsidR="00760645" w:rsidRDefault="00760645" w:rsidP="002E46D0">
            <w:pPr>
              <w:tabs>
                <w:tab w:val="left" w:pos="1276"/>
              </w:tabs>
              <w:spacing w:after="0"/>
              <w:ind w:firstLine="326"/>
            </w:pPr>
            <w:r>
              <w:t xml:space="preserve">Поставка </w:t>
            </w:r>
            <w:r w:rsidR="00BA47CA">
              <w:t>товара</w:t>
            </w:r>
            <w:r>
              <w:t xml:space="preserve"> должна производиться по графику (приложение № 2 настоящего ТЗ).</w:t>
            </w:r>
          </w:p>
          <w:p w:rsidR="0061536D" w:rsidRDefault="00760645" w:rsidP="002E46D0">
            <w:pPr>
              <w:tabs>
                <w:tab w:val="left" w:pos="1276"/>
              </w:tabs>
              <w:spacing w:after="0"/>
              <w:ind w:firstLine="326"/>
            </w:pPr>
            <w:r>
              <w:t xml:space="preserve"> Сервисное обслуживание должно</w:t>
            </w:r>
            <w:r w:rsidR="0061536D">
              <w:t>:</w:t>
            </w:r>
          </w:p>
          <w:p w:rsidR="00760645" w:rsidRDefault="0061536D" w:rsidP="002E46D0">
            <w:pPr>
              <w:tabs>
                <w:tab w:val="left" w:pos="1276"/>
              </w:tabs>
              <w:spacing w:after="0"/>
              <w:ind w:firstLine="326"/>
            </w:pPr>
            <w:r>
              <w:t>-</w:t>
            </w:r>
            <w:r w:rsidR="00760645">
              <w:t xml:space="preserve"> производиться </w:t>
            </w:r>
            <w:r w:rsidR="00FC3F9D">
              <w:t>Поставщиком</w:t>
            </w:r>
            <w:r w:rsidR="00760645">
              <w:t xml:space="preserve"> в присутствии представителя </w:t>
            </w:r>
            <w:r w:rsidR="00B83FC7">
              <w:t>Покупателя</w:t>
            </w:r>
            <w:r w:rsidR="00760645">
              <w:t xml:space="preserve">. </w:t>
            </w:r>
          </w:p>
          <w:p w:rsidR="00FE15AD" w:rsidRDefault="0061536D" w:rsidP="002E46D0">
            <w:pPr>
              <w:tabs>
                <w:tab w:val="left" w:pos="1276"/>
              </w:tabs>
              <w:spacing w:after="0"/>
              <w:ind w:firstLine="326"/>
            </w:pPr>
            <w:r>
              <w:t xml:space="preserve">- </w:t>
            </w:r>
            <w:r w:rsidR="00FE15AD">
              <w:t xml:space="preserve">осуществляться </w:t>
            </w:r>
            <w:r w:rsidR="00FC3F9D">
              <w:t>Поставщиком</w:t>
            </w:r>
            <w:r w:rsidR="00FE15AD">
              <w:t xml:space="preserve"> с использованием своих материало</w:t>
            </w:r>
            <w:r w:rsidR="00760645">
              <w:t>в</w:t>
            </w:r>
            <w:r w:rsidR="00FE15AD">
              <w:t xml:space="preserve">, своими силами и средствами, обеспечив их надлежащее </w:t>
            </w:r>
            <w:r w:rsidR="00FE15AD">
              <w:lastRenderedPageBreak/>
              <w:t>качество, и в сроки, установленные настоящим техническим заданием.</w:t>
            </w:r>
          </w:p>
          <w:p w:rsidR="002255E0" w:rsidRPr="000A1794" w:rsidRDefault="00602647" w:rsidP="002E46D0">
            <w:pPr>
              <w:tabs>
                <w:tab w:val="left" w:pos="1276"/>
              </w:tabs>
              <w:spacing w:after="0"/>
              <w:ind w:firstLine="326"/>
            </w:pPr>
            <w:r>
              <w:t xml:space="preserve">Материалы </w:t>
            </w:r>
            <w:r w:rsidR="002255E0" w:rsidRPr="000A1794">
              <w:t xml:space="preserve">должны соответствовать требованиям ГОСТ </w:t>
            </w:r>
            <w:r>
              <w:t>12.2.003-91</w:t>
            </w:r>
            <w:r w:rsidR="00D35286">
              <w:t xml:space="preserve"> </w:t>
            </w:r>
            <w:r w:rsidR="002255E0" w:rsidRPr="000A1794">
              <w:t>«</w:t>
            </w:r>
            <w:r w:rsidR="0061536D">
              <w:t>Система стандартов безопасности труда»</w:t>
            </w:r>
          </w:p>
          <w:p w:rsidR="002255E0" w:rsidRDefault="002255E0" w:rsidP="002E46D0">
            <w:pPr>
              <w:tabs>
                <w:tab w:val="left" w:pos="1276"/>
              </w:tabs>
              <w:spacing w:after="0"/>
              <w:ind w:firstLine="326"/>
            </w:pPr>
            <w:r w:rsidRPr="000A1794">
              <w:t xml:space="preserve">Срок годности поставляемой продукции должен быть не менее </w:t>
            </w:r>
            <w:r w:rsidR="00296A8C">
              <w:t>4</w:t>
            </w:r>
            <w:r w:rsidR="00760645">
              <w:t xml:space="preserve"> месяцев со дня поставки.</w:t>
            </w:r>
          </w:p>
          <w:p w:rsidR="009F0139" w:rsidRPr="000A1794" w:rsidRDefault="00296A8C" w:rsidP="00F52359">
            <w:pPr>
              <w:tabs>
                <w:tab w:val="left" w:pos="1276"/>
              </w:tabs>
              <w:spacing w:after="0"/>
              <w:ind w:firstLine="326"/>
            </w:pPr>
            <w:r w:rsidRPr="00BA47CA">
              <w:t xml:space="preserve">Гарантийное обязательство на сервисное обслуживание в течение 12 (Двенадцати) месяцев с момента подписания акта </w:t>
            </w:r>
            <w:r w:rsidR="00EF4354" w:rsidRPr="00BA47CA">
              <w:t>оказанных услуг</w:t>
            </w:r>
            <w:r w:rsidR="00F52359">
              <w:t>.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lastRenderedPageBreak/>
              <w:t>Требования к функциональным характеристикам (потребительским свойствам)</w:t>
            </w:r>
          </w:p>
        </w:tc>
        <w:tc>
          <w:tcPr>
            <w:tcW w:w="7195" w:type="dxa"/>
          </w:tcPr>
          <w:p w:rsidR="002255E0" w:rsidRPr="000A1794" w:rsidRDefault="002255E0" w:rsidP="00604CEE">
            <w:pPr>
              <w:tabs>
                <w:tab w:val="left" w:pos="1276"/>
              </w:tabs>
              <w:spacing w:after="0"/>
              <w:ind w:firstLine="326"/>
            </w:pPr>
            <w:r w:rsidRPr="000A1794">
              <w:t>Основные функциональные свойства в соответствии с Приложением 1 к настоящему Техническому заданию.</w:t>
            </w:r>
          </w:p>
          <w:p w:rsidR="002255E0" w:rsidRPr="000A1794" w:rsidRDefault="002255E0" w:rsidP="004850F6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размерам товара</w:t>
            </w:r>
          </w:p>
        </w:tc>
        <w:tc>
          <w:tcPr>
            <w:tcW w:w="7195" w:type="dxa"/>
          </w:tcPr>
          <w:p w:rsidR="002255E0" w:rsidRPr="000A1794" w:rsidRDefault="002255E0" w:rsidP="00593C9A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  <w:r w:rsidRPr="000A1794">
              <w:rPr>
                <w:lang w:eastAsia="en-US"/>
              </w:rPr>
              <w:t>Не установлены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упаковке товара</w:t>
            </w:r>
          </w:p>
        </w:tc>
        <w:tc>
          <w:tcPr>
            <w:tcW w:w="7195" w:type="dxa"/>
          </w:tcPr>
          <w:p w:rsidR="002255E0" w:rsidRPr="000A1794" w:rsidRDefault="002255E0" w:rsidP="009F0139">
            <w:pPr>
              <w:spacing w:after="0" w:line="240" w:lineRule="atLeast"/>
              <w:ind w:firstLine="317"/>
              <w:rPr>
                <w:lang w:eastAsia="en-US"/>
              </w:rPr>
            </w:pPr>
            <w:r w:rsidRPr="000A1794">
              <w:t>Продукция должна быть упакована в тару, обеспечивающую сохранность продукции, предотвращающую повреждение продукции при перевозке и хранении и соответствующую ГОСТ, ТУ.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отгрузке товара</w:t>
            </w:r>
          </w:p>
        </w:tc>
        <w:tc>
          <w:tcPr>
            <w:tcW w:w="7195" w:type="dxa"/>
          </w:tcPr>
          <w:p w:rsidR="002255E0" w:rsidRPr="000A1794" w:rsidRDefault="002255E0" w:rsidP="00E97DA4">
            <w:pPr>
              <w:tabs>
                <w:tab w:val="left" w:pos="1276"/>
              </w:tabs>
              <w:spacing w:after="0"/>
              <w:ind w:firstLine="326"/>
              <w:rPr>
                <w:lang w:eastAsia="en-US"/>
              </w:rPr>
            </w:pPr>
            <w:r w:rsidRPr="000A1794">
              <w:rPr>
                <w:lang w:eastAsia="en-US"/>
              </w:rPr>
              <w:t>В соответствии с п.</w:t>
            </w:r>
            <w:r w:rsidR="00E97DA4">
              <w:rPr>
                <w:lang w:eastAsia="en-US"/>
              </w:rPr>
              <w:t>6</w:t>
            </w:r>
            <w:r w:rsidRPr="000A1794">
              <w:rPr>
                <w:lang w:eastAsia="en-US"/>
              </w:rPr>
              <w:t xml:space="preserve"> настоящего Технического задания</w:t>
            </w:r>
          </w:p>
        </w:tc>
      </w:tr>
      <w:tr w:rsidR="002255E0" w:rsidRPr="000A1794" w:rsidTr="005B3952">
        <w:tc>
          <w:tcPr>
            <w:tcW w:w="2268" w:type="dxa"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0A1794">
              <w:rPr>
                <w:b/>
                <w:bCs/>
                <w:spacing w:val="5"/>
              </w:rPr>
              <w:t>Требования к результатам работы</w:t>
            </w:r>
          </w:p>
        </w:tc>
        <w:tc>
          <w:tcPr>
            <w:tcW w:w="7195" w:type="dxa"/>
          </w:tcPr>
          <w:p w:rsidR="002255E0" w:rsidRPr="000A1794" w:rsidRDefault="002255E0" w:rsidP="000C71AE">
            <w:pPr>
              <w:tabs>
                <w:tab w:val="left" w:pos="1276"/>
              </w:tabs>
              <w:spacing w:after="0"/>
              <w:rPr>
                <w:lang w:eastAsia="en-US"/>
              </w:rPr>
            </w:pPr>
            <w:r w:rsidRPr="000A1794">
              <w:rPr>
                <w:lang w:eastAsia="en-US"/>
              </w:rPr>
              <w:t xml:space="preserve">     Не установлены</w:t>
            </w:r>
          </w:p>
        </w:tc>
      </w:tr>
      <w:tr w:rsidR="002255E0" w:rsidRPr="000A1794" w:rsidTr="005B3952">
        <w:trPr>
          <w:trHeight w:val="190"/>
        </w:trPr>
        <w:tc>
          <w:tcPr>
            <w:tcW w:w="2268" w:type="dxa"/>
            <w:vMerge w:val="restart"/>
          </w:tcPr>
          <w:p w:rsidR="002255E0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5</w:t>
            </w:r>
          </w:p>
        </w:tc>
        <w:tc>
          <w:tcPr>
            <w:tcW w:w="7195" w:type="dxa"/>
          </w:tcPr>
          <w:p w:rsidR="002255E0" w:rsidRPr="000A1794" w:rsidRDefault="002255E0" w:rsidP="004139F6">
            <w:pPr>
              <w:tabs>
                <w:tab w:val="left" w:pos="1276"/>
              </w:tabs>
              <w:spacing w:after="0"/>
              <w:rPr>
                <w:b/>
                <w:lang w:eastAsia="en-US"/>
              </w:rPr>
            </w:pPr>
            <w:r w:rsidRPr="000A1794">
              <w:rPr>
                <w:b/>
                <w:lang w:eastAsia="en-US"/>
              </w:rPr>
              <w:t>Место, условия поставки товара:</w:t>
            </w:r>
          </w:p>
        </w:tc>
      </w:tr>
      <w:tr w:rsidR="002255E0" w:rsidRPr="000A1794" w:rsidTr="005B3952">
        <w:trPr>
          <w:trHeight w:val="320"/>
        </w:trPr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Pr="00BA47CA" w:rsidRDefault="00DB6184" w:rsidP="0026421C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  <w:r w:rsidRPr="00BA47CA">
              <w:rPr>
                <w:color w:val="000000"/>
                <w:spacing w:val="-5"/>
              </w:rPr>
              <w:t xml:space="preserve">Доставка </w:t>
            </w:r>
            <w:r w:rsidR="0026421C">
              <w:rPr>
                <w:color w:val="000000"/>
                <w:spacing w:val="-5"/>
              </w:rPr>
              <w:t>продукции</w:t>
            </w:r>
            <w:r w:rsidRPr="00BA47CA">
              <w:rPr>
                <w:color w:val="000000"/>
                <w:spacing w:val="-5"/>
              </w:rPr>
              <w:t xml:space="preserve"> осуществляется Поставщиком </w:t>
            </w:r>
            <w:r w:rsidR="00BA47CA" w:rsidRPr="00BA47CA">
              <w:rPr>
                <w:color w:val="000000"/>
                <w:spacing w:val="-5"/>
              </w:rPr>
              <w:t>по адресу</w:t>
            </w:r>
            <w:r w:rsidRPr="00BA47CA">
              <w:rPr>
                <w:color w:val="000000"/>
                <w:spacing w:val="-5"/>
              </w:rPr>
              <w:t>: г. Екатеринбург, ул.</w:t>
            </w:r>
            <w:r w:rsidRPr="00BA47CA">
              <w:t xml:space="preserve"> Начдива Васильева</w:t>
            </w:r>
            <w:r w:rsidR="00BA47CA">
              <w:t>, д.</w:t>
            </w:r>
            <w:r w:rsidRPr="00BA47CA">
              <w:t xml:space="preserve"> 1,</w:t>
            </w:r>
            <w:r w:rsidR="002A5803" w:rsidRPr="00BA47CA">
              <w:t xml:space="preserve"> Мамина – Сибиряка</w:t>
            </w:r>
            <w:r w:rsidR="00BA47CA">
              <w:t>, д.</w:t>
            </w:r>
            <w:r w:rsidR="002A5803" w:rsidRPr="00BA47CA">
              <w:t xml:space="preserve"> 145</w:t>
            </w:r>
            <w:r w:rsidR="00BA47CA">
              <w:t>,</w:t>
            </w:r>
            <w:r w:rsidRPr="00BA47CA">
              <w:t xml:space="preserve"> </w:t>
            </w:r>
            <w:r w:rsidR="00BD0F59">
              <w:t xml:space="preserve">ул. Малышева, </w:t>
            </w:r>
            <w:r w:rsidR="00AA5D65">
              <w:t xml:space="preserve">д. </w:t>
            </w:r>
            <w:r w:rsidR="00BD0F59">
              <w:t xml:space="preserve">84, </w:t>
            </w:r>
            <w:r w:rsidR="00AA5D65">
              <w:t xml:space="preserve">ул. Малышева, д. 122, </w:t>
            </w:r>
            <w:r w:rsidRPr="00BA47CA">
              <w:t xml:space="preserve">стоимость доставки </w:t>
            </w:r>
            <w:r w:rsidR="00BA47CA" w:rsidRPr="00BA47CA">
              <w:t>входит в</w:t>
            </w:r>
            <w:r w:rsidRPr="00BA47CA">
              <w:t xml:space="preserve"> </w:t>
            </w:r>
            <w:r w:rsidR="002A5803" w:rsidRPr="00BA47CA">
              <w:t xml:space="preserve">общую </w:t>
            </w:r>
            <w:r w:rsidRPr="00BA47CA">
              <w:t>стоимость товара</w:t>
            </w:r>
            <w:r w:rsidR="0026421C">
              <w:t xml:space="preserve"> (в соответствии с п.5.1 Договора)</w:t>
            </w:r>
            <w:r w:rsidRPr="00BA47CA">
              <w:t>.</w:t>
            </w:r>
          </w:p>
        </w:tc>
      </w:tr>
      <w:tr w:rsidR="002255E0" w:rsidRPr="000A1794" w:rsidTr="005B3952">
        <w:trPr>
          <w:trHeight w:val="340"/>
        </w:trPr>
        <w:tc>
          <w:tcPr>
            <w:tcW w:w="2268" w:type="dxa"/>
            <w:vMerge w:val="restart"/>
          </w:tcPr>
          <w:p w:rsidR="002255E0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6</w:t>
            </w:r>
          </w:p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Pr="000A1794" w:rsidRDefault="002255E0" w:rsidP="007C58A8">
            <w:pPr>
              <w:tabs>
                <w:tab w:val="left" w:pos="1276"/>
              </w:tabs>
              <w:spacing w:after="0"/>
              <w:rPr>
                <w:b/>
                <w:lang w:eastAsia="en-US"/>
              </w:rPr>
            </w:pPr>
            <w:r w:rsidRPr="000A1794">
              <w:rPr>
                <w:b/>
                <w:lang w:eastAsia="en-US"/>
              </w:rPr>
              <w:t>Срок и условия поставки товара:</w:t>
            </w:r>
          </w:p>
        </w:tc>
      </w:tr>
      <w:tr w:rsidR="002255E0" w:rsidRPr="000A1794" w:rsidTr="005B3952">
        <w:trPr>
          <w:trHeight w:val="410"/>
        </w:trPr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9F0139" w:rsidRDefault="002255E0" w:rsidP="009F0139">
            <w:pPr>
              <w:tabs>
                <w:tab w:val="left" w:pos="1276"/>
              </w:tabs>
              <w:spacing w:after="0"/>
              <w:ind w:firstLine="326"/>
            </w:pPr>
            <w:r w:rsidRPr="000A1794">
              <w:t xml:space="preserve">Срок поставки определяется в соответствии с </w:t>
            </w:r>
            <w:r w:rsidR="009F0139">
              <w:t xml:space="preserve">графиком поставки (приложение № 2 </w:t>
            </w:r>
            <w:r w:rsidR="00E97DA4">
              <w:t xml:space="preserve">к </w:t>
            </w:r>
            <w:r w:rsidR="009F0139">
              <w:t>настояще</w:t>
            </w:r>
            <w:r w:rsidR="00E97DA4">
              <w:t>му</w:t>
            </w:r>
            <w:r w:rsidR="009F0139">
              <w:t xml:space="preserve"> ТЗ).</w:t>
            </w:r>
          </w:p>
          <w:p w:rsidR="002255E0" w:rsidRPr="000A1794" w:rsidRDefault="009F0139" w:rsidP="00B83FC7">
            <w:pPr>
              <w:tabs>
                <w:tab w:val="left" w:pos="1276"/>
              </w:tabs>
              <w:spacing w:after="0"/>
              <w:ind w:firstLine="459"/>
              <w:rPr>
                <w:lang w:eastAsia="en-US"/>
              </w:rPr>
            </w:pPr>
            <w:r>
              <w:t>Д</w:t>
            </w:r>
            <w:r w:rsidR="002255E0" w:rsidRPr="000A1794">
              <w:t xml:space="preserve">атой поставки и датой перехода права собственности на продукцию считается дата передачи продукции </w:t>
            </w:r>
            <w:r w:rsidR="00B83FC7">
              <w:t>Покупателю</w:t>
            </w:r>
            <w:r w:rsidR="002255E0" w:rsidRPr="000A1794">
              <w:t xml:space="preserve"> и подписания товарных накладных.</w:t>
            </w:r>
          </w:p>
        </w:tc>
      </w:tr>
      <w:tr w:rsidR="002255E0" w:rsidRPr="000A1794" w:rsidTr="005B3952">
        <w:trPr>
          <w:trHeight w:val="180"/>
        </w:trPr>
        <w:tc>
          <w:tcPr>
            <w:tcW w:w="2268" w:type="dxa"/>
            <w:vMerge w:val="restart"/>
          </w:tcPr>
          <w:p w:rsidR="002255E0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7</w:t>
            </w:r>
          </w:p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Pr="000A1794" w:rsidRDefault="002255E0" w:rsidP="007C58A8">
            <w:pPr>
              <w:autoSpaceDE w:val="0"/>
              <w:autoSpaceDN w:val="0"/>
              <w:adjustRightInd w:val="0"/>
              <w:spacing w:after="0"/>
            </w:pPr>
            <w:r w:rsidRPr="000A1794">
              <w:rPr>
                <w:b/>
              </w:rPr>
              <w:t>Срок и условия оплаты услуг:</w:t>
            </w:r>
          </w:p>
        </w:tc>
      </w:tr>
      <w:tr w:rsidR="002255E0" w:rsidRPr="000A1794" w:rsidTr="005B3952">
        <w:trPr>
          <w:trHeight w:val="320"/>
        </w:trPr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Pr="000A1794" w:rsidRDefault="00EB7CDA" w:rsidP="007C58A8">
            <w:pPr>
              <w:tabs>
                <w:tab w:val="left" w:pos="1276"/>
              </w:tabs>
              <w:spacing w:after="0"/>
              <w:ind w:firstLine="317"/>
              <w:rPr>
                <w:bCs/>
              </w:rPr>
            </w:pPr>
            <w:r w:rsidRPr="00EB7CDA">
              <w:rPr>
                <w:bCs/>
              </w:rPr>
              <w:t xml:space="preserve">Оплата по договору производится Покупателем безналичным расчетом, в российских рублях, в соответствии с действующим законодательством, либо иным согласованным </w:t>
            </w:r>
            <w:r w:rsidR="007D671B">
              <w:rPr>
                <w:bCs/>
              </w:rPr>
              <w:t>С</w:t>
            </w:r>
            <w:r w:rsidRPr="00EB7CDA">
              <w:rPr>
                <w:bCs/>
              </w:rPr>
              <w:t>торонами не запрещенным законом способом, по счету Поставщика.</w:t>
            </w:r>
          </w:p>
          <w:p w:rsidR="002255E0" w:rsidRPr="000A1794" w:rsidRDefault="007D671B" w:rsidP="009A2A8F">
            <w:pPr>
              <w:autoSpaceDE w:val="0"/>
              <w:autoSpaceDN w:val="0"/>
              <w:adjustRightInd w:val="0"/>
              <w:spacing w:after="0"/>
              <w:ind w:firstLine="317"/>
            </w:pPr>
            <w:r w:rsidRPr="007D671B">
              <w:rPr>
                <w:bCs/>
              </w:rPr>
              <w:t>Покупатель оплачивает «Товар» и о</w:t>
            </w:r>
            <w:r w:rsidR="0057668C">
              <w:rPr>
                <w:bCs/>
              </w:rPr>
              <w:t xml:space="preserve">казание услуг в течение </w:t>
            </w:r>
            <w:r w:rsidR="009A2A8F">
              <w:rPr>
                <w:bCs/>
              </w:rPr>
              <w:t>30</w:t>
            </w:r>
            <w:r w:rsidR="0057668C">
              <w:rPr>
                <w:bCs/>
              </w:rPr>
              <w:t xml:space="preserve"> </w:t>
            </w:r>
            <w:r w:rsidRPr="007D671B">
              <w:rPr>
                <w:bCs/>
              </w:rPr>
              <w:t xml:space="preserve"> (</w:t>
            </w:r>
            <w:r w:rsidR="009A2A8F">
              <w:rPr>
                <w:bCs/>
              </w:rPr>
              <w:t>Тридцати</w:t>
            </w:r>
            <w:r w:rsidRPr="007D671B">
              <w:rPr>
                <w:bCs/>
              </w:rPr>
              <w:t xml:space="preserve">) </w:t>
            </w:r>
            <w:r w:rsidR="009A2A8F">
              <w:rPr>
                <w:bCs/>
              </w:rPr>
              <w:t>календарных</w:t>
            </w:r>
            <w:r w:rsidRPr="007D671B">
              <w:rPr>
                <w:bCs/>
              </w:rPr>
              <w:t xml:space="preserve"> дней с момента получения «Товара», оказания услуг и подписания товарной накладной и акта оказанных услуг.</w:t>
            </w:r>
          </w:p>
        </w:tc>
      </w:tr>
      <w:tr w:rsidR="002255E0" w:rsidRPr="000A1794" w:rsidTr="005B3952">
        <w:tc>
          <w:tcPr>
            <w:tcW w:w="2268" w:type="dxa"/>
            <w:vMerge w:val="restart"/>
          </w:tcPr>
          <w:p w:rsidR="002255E0" w:rsidRPr="000A1794" w:rsidRDefault="005B3952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8</w:t>
            </w:r>
          </w:p>
        </w:tc>
        <w:tc>
          <w:tcPr>
            <w:tcW w:w="7195" w:type="dxa"/>
          </w:tcPr>
          <w:p w:rsidR="002255E0" w:rsidRPr="000A1794" w:rsidRDefault="002255E0" w:rsidP="00CD7C6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</w:rPr>
            </w:pPr>
            <w:r w:rsidRPr="000A1794">
              <w:rPr>
                <w:b/>
              </w:rPr>
              <w:t>Цена договора:</w:t>
            </w:r>
          </w:p>
        </w:tc>
      </w:tr>
      <w:tr w:rsidR="002255E0" w:rsidRPr="000A1794" w:rsidTr="005B3952"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</w:rPr>
            </w:pPr>
          </w:p>
        </w:tc>
        <w:tc>
          <w:tcPr>
            <w:tcW w:w="7195" w:type="dxa"/>
          </w:tcPr>
          <w:p w:rsidR="007D671B" w:rsidRDefault="007D671B" w:rsidP="000C71AE">
            <w:pPr>
              <w:tabs>
                <w:tab w:val="left" w:pos="1276"/>
              </w:tabs>
              <w:spacing w:after="0"/>
              <w:ind w:firstLine="317"/>
            </w:pPr>
            <w:r w:rsidRPr="007D671B">
              <w:t>В цену Договора включаются все затраты</w:t>
            </w:r>
            <w:r>
              <w:t xml:space="preserve"> Поставщика (победителя открытого запроса котировок)</w:t>
            </w:r>
            <w:r w:rsidRPr="007D671B">
              <w:t>, связанные с поставкой Тов</w:t>
            </w:r>
            <w:r w:rsidR="00BA7D77">
              <w:t xml:space="preserve">ара и выполнением Услуг, в том </w:t>
            </w:r>
            <w:r w:rsidRPr="007D671B">
              <w:t xml:space="preserve">числе расходы на уплату налогов, отчислений, пошлин, транспортные расходы, связанные с доставкой, установкой, гарантийным обслуживанием Товара и </w:t>
            </w:r>
            <w:r w:rsidRPr="007D671B">
              <w:lastRenderedPageBreak/>
              <w:t>другие обязательные платежи, которые в соответствии с законодательством  РФ  оплачиваются при исполнении настоящего договора.</w:t>
            </w:r>
          </w:p>
          <w:p w:rsidR="002255E0" w:rsidRPr="000A1794" w:rsidRDefault="002255E0" w:rsidP="000C71AE">
            <w:pPr>
              <w:tabs>
                <w:tab w:val="left" w:pos="1276"/>
              </w:tabs>
              <w:spacing w:after="0"/>
              <w:ind w:firstLine="317"/>
            </w:pPr>
            <w:r w:rsidRPr="000A1794">
              <w:t>Начальная (максимальная) цена договора сформирована с учетом НДС</w:t>
            </w:r>
            <w:r w:rsidR="00F52359">
              <w:t xml:space="preserve"> 20%</w:t>
            </w:r>
            <w:r w:rsidRPr="000A1794">
              <w:t xml:space="preserve">. </w:t>
            </w:r>
          </w:p>
        </w:tc>
      </w:tr>
      <w:tr w:rsidR="002255E0" w:rsidRPr="000A1794" w:rsidTr="005B3952">
        <w:trPr>
          <w:trHeight w:val="190"/>
        </w:trPr>
        <w:tc>
          <w:tcPr>
            <w:tcW w:w="2268" w:type="dxa"/>
            <w:vMerge w:val="restart"/>
          </w:tcPr>
          <w:p w:rsidR="002255E0" w:rsidRPr="000A1794" w:rsidRDefault="005B3952" w:rsidP="005B39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lastRenderedPageBreak/>
              <w:t>9</w:t>
            </w:r>
          </w:p>
        </w:tc>
        <w:tc>
          <w:tcPr>
            <w:tcW w:w="7195" w:type="dxa"/>
          </w:tcPr>
          <w:p w:rsidR="002255E0" w:rsidRPr="000A1794" w:rsidRDefault="002255E0" w:rsidP="00AA1BDF">
            <w:pPr>
              <w:tabs>
                <w:tab w:val="left" w:pos="1276"/>
              </w:tabs>
              <w:ind w:firstLine="317"/>
              <w:rPr>
                <w:b/>
                <w:bCs/>
              </w:rPr>
            </w:pPr>
            <w:r w:rsidRPr="000A1794">
              <w:rPr>
                <w:b/>
                <w:bCs/>
                <w:spacing w:val="-12"/>
              </w:rPr>
              <w:t>Требования к  документации:</w:t>
            </w:r>
          </w:p>
        </w:tc>
      </w:tr>
      <w:tr w:rsidR="002255E0" w:rsidRPr="000A1794" w:rsidTr="005B3952">
        <w:trPr>
          <w:trHeight w:val="430"/>
        </w:trPr>
        <w:tc>
          <w:tcPr>
            <w:tcW w:w="2268" w:type="dxa"/>
            <w:vMerge/>
          </w:tcPr>
          <w:p w:rsidR="002255E0" w:rsidRPr="000A1794" w:rsidRDefault="002255E0" w:rsidP="002462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</w:rPr>
            </w:pPr>
          </w:p>
        </w:tc>
        <w:tc>
          <w:tcPr>
            <w:tcW w:w="7195" w:type="dxa"/>
          </w:tcPr>
          <w:p w:rsidR="00DB6184" w:rsidRPr="000A1794" w:rsidRDefault="002255E0" w:rsidP="00F52359">
            <w:pPr>
              <w:pStyle w:val="a6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794">
              <w:rPr>
                <w:rFonts w:ascii="Times New Roman" w:hAnsi="Times New Roman"/>
                <w:sz w:val="24"/>
                <w:szCs w:val="24"/>
              </w:rPr>
              <w:t xml:space="preserve">Вся приобретаемая продукция должна сопровождаться соответствующей документацией, подтверждающей качество продукции, а также товарной накладной, счетом-фактурой и иными документами, предусмотренными требованиями действующего законодательства РФ. </w:t>
            </w:r>
          </w:p>
        </w:tc>
      </w:tr>
      <w:tr w:rsidR="002255E0" w:rsidRPr="000A1794" w:rsidTr="005B3952">
        <w:trPr>
          <w:trHeight w:val="460"/>
        </w:trPr>
        <w:tc>
          <w:tcPr>
            <w:tcW w:w="2268" w:type="dxa"/>
            <w:vMerge w:val="restart"/>
          </w:tcPr>
          <w:p w:rsidR="002255E0" w:rsidRPr="000A1794" w:rsidRDefault="008E4DE9" w:rsidP="005B39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1</w:t>
            </w:r>
            <w:r w:rsidR="005B3952">
              <w:rPr>
                <w:b/>
                <w:bCs/>
                <w:spacing w:val="5"/>
              </w:rPr>
              <w:t>0</w:t>
            </w:r>
          </w:p>
        </w:tc>
        <w:tc>
          <w:tcPr>
            <w:tcW w:w="7195" w:type="dxa"/>
          </w:tcPr>
          <w:p w:rsidR="002255E0" w:rsidRPr="000A1794" w:rsidRDefault="002255E0" w:rsidP="00CD7C6E">
            <w:pPr>
              <w:tabs>
                <w:tab w:val="left" w:pos="1276"/>
              </w:tabs>
              <w:rPr>
                <w:b/>
                <w:bCs/>
              </w:rPr>
            </w:pPr>
            <w:r w:rsidRPr="000A1794">
              <w:rPr>
                <w:b/>
                <w:bCs/>
              </w:rPr>
              <w:t xml:space="preserve">Требования к участникам закупки: </w:t>
            </w:r>
          </w:p>
        </w:tc>
      </w:tr>
      <w:tr w:rsidR="002255E0" w:rsidRPr="000A1794" w:rsidTr="005B3952">
        <w:tc>
          <w:tcPr>
            <w:tcW w:w="2268" w:type="dxa"/>
            <w:vMerge/>
          </w:tcPr>
          <w:p w:rsidR="002255E0" w:rsidRPr="000A1794" w:rsidRDefault="002255E0" w:rsidP="00CD7C6E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Cs/>
                <w:spacing w:val="5"/>
              </w:rPr>
            </w:pPr>
          </w:p>
        </w:tc>
        <w:tc>
          <w:tcPr>
            <w:tcW w:w="7195" w:type="dxa"/>
          </w:tcPr>
          <w:p w:rsidR="002255E0" w:rsidRDefault="002255E0" w:rsidP="00574F0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175"/>
              <w:textAlignment w:val="baseline"/>
            </w:pPr>
            <w:r w:rsidRPr="000A1794">
              <w:t xml:space="preserve">Участник закупки </w:t>
            </w:r>
            <w:r w:rsidR="0010134A" w:rsidRPr="000A1794">
              <w:t xml:space="preserve">должен </w:t>
            </w:r>
            <w:r w:rsidR="0010134A">
              <w:t>предложить</w:t>
            </w:r>
            <w:r w:rsidR="008E4DE9">
              <w:t xml:space="preserve"> к поставк</w:t>
            </w:r>
            <w:r w:rsidR="00F52359">
              <w:t>е</w:t>
            </w:r>
            <w:r w:rsidRPr="000A1794">
              <w:t xml:space="preserve"> продукцию надлежащего качества в соответствии с Техническим заданием </w:t>
            </w:r>
            <w:r w:rsidR="0010134A" w:rsidRPr="000A1794">
              <w:t>и проектом</w:t>
            </w:r>
            <w:r w:rsidRPr="000A1794">
              <w:t xml:space="preserve"> Договора.</w:t>
            </w:r>
          </w:p>
          <w:p w:rsidR="002255E0" w:rsidRPr="00F52359" w:rsidRDefault="002255E0" w:rsidP="00F52359">
            <w:pPr>
              <w:shd w:val="clear" w:color="auto" w:fill="FFFFFF"/>
              <w:spacing w:after="0"/>
              <w:ind w:firstLine="175"/>
              <w:rPr>
                <w:i/>
              </w:rPr>
            </w:pPr>
            <w:r w:rsidRPr="000A1794">
              <w:t>Остальные</w:t>
            </w:r>
            <w:r w:rsidRPr="000A1794">
              <w:rPr>
                <w:i/>
              </w:rPr>
              <w:t xml:space="preserve"> требования предъявляются к участнику в соответствии </w:t>
            </w:r>
            <w:r w:rsidR="002C0A29">
              <w:rPr>
                <w:i/>
              </w:rPr>
              <w:t xml:space="preserve">п. </w:t>
            </w:r>
            <w:r w:rsidRPr="000A1794">
              <w:rPr>
                <w:i/>
              </w:rPr>
              <w:t>10.</w:t>
            </w:r>
            <w:r w:rsidR="00F52359">
              <w:rPr>
                <w:i/>
              </w:rPr>
              <w:t>4 Положения о закупке.</w:t>
            </w:r>
          </w:p>
        </w:tc>
      </w:tr>
      <w:tr w:rsidR="001706ED" w:rsidRPr="000A1794" w:rsidTr="005B3952">
        <w:trPr>
          <w:trHeight w:val="140"/>
        </w:trPr>
        <w:tc>
          <w:tcPr>
            <w:tcW w:w="2268" w:type="dxa"/>
            <w:vMerge w:val="restart"/>
          </w:tcPr>
          <w:p w:rsidR="001706ED" w:rsidRPr="001706ED" w:rsidRDefault="001706ED" w:rsidP="005B39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 w:rsidRPr="001706ED">
              <w:rPr>
                <w:b/>
                <w:bCs/>
                <w:spacing w:val="5"/>
              </w:rPr>
              <w:t>1</w:t>
            </w:r>
            <w:r w:rsidR="005B3952">
              <w:rPr>
                <w:b/>
                <w:bCs/>
                <w:spacing w:val="5"/>
              </w:rPr>
              <w:t>1</w:t>
            </w:r>
          </w:p>
        </w:tc>
        <w:tc>
          <w:tcPr>
            <w:tcW w:w="7195" w:type="dxa"/>
          </w:tcPr>
          <w:p w:rsidR="001706ED" w:rsidRPr="001706ED" w:rsidRDefault="001706ED" w:rsidP="00574F0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175"/>
              <w:textAlignment w:val="baseline"/>
              <w:rPr>
                <w:b/>
              </w:rPr>
            </w:pPr>
            <w:r w:rsidRPr="001706ED">
              <w:rPr>
                <w:b/>
              </w:rPr>
              <w:t>Начальная (максимальная) цена договора</w:t>
            </w:r>
          </w:p>
        </w:tc>
      </w:tr>
      <w:tr w:rsidR="001706ED" w:rsidRPr="000A1794" w:rsidTr="005B3952">
        <w:trPr>
          <w:trHeight w:val="200"/>
        </w:trPr>
        <w:tc>
          <w:tcPr>
            <w:tcW w:w="2268" w:type="dxa"/>
            <w:vMerge/>
          </w:tcPr>
          <w:p w:rsidR="001706ED" w:rsidRPr="001706ED" w:rsidRDefault="001706ED" w:rsidP="001706E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</w:p>
        </w:tc>
        <w:tc>
          <w:tcPr>
            <w:tcW w:w="7195" w:type="dxa"/>
          </w:tcPr>
          <w:p w:rsidR="001706ED" w:rsidRPr="000A1794" w:rsidRDefault="001706ED" w:rsidP="005B395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175"/>
              <w:textAlignment w:val="baseline"/>
            </w:pPr>
            <w:r>
              <w:t>Начальная (максимальная) цена договора не более</w:t>
            </w:r>
            <w:r w:rsidR="00DB6184">
              <w:t xml:space="preserve"> </w:t>
            </w:r>
            <w:r w:rsidR="0057668C">
              <w:t>1</w:t>
            </w:r>
            <w:r w:rsidR="005B3952">
              <w:t> 600 860</w:t>
            </w:r>
            <w:r w:rsidR="003F4EC5">
              <w:t xml:space="preserve"> (</w:t>
            </w:r>
            <w:r w:rsidR="0057668C">
              <w:t xml:space="preserve">Один миллион </w:t>
            </w:r>
            <w:r w:rsidR="005B3952">
              <w:t>шестьсот</w:t>
            </w:r>
            <w:r w:rsidR="0057668C">
              <w:t xml:space="preserve"> тысяч </w:t>
            </w:r>
            <w:r w:rsidR="005B3952">
              <w:t>восемьсот шестьдесят</w:t>
            </w:r>
            <w:r w:rsidR="001B7714">
              <w:t xml:space="preserve">) </w:t>
            </w:r>
            <w:r w:rsidR="005B3952">
              <w:t xml:space="preserve">рублей </w:t>
            </w:r>
            <w:r w:rsidR="0057668C">
              <w:t>00</w:t>
            </w:r>
            <w:r w:rsidR="002C0A29">
              <w:t xml:space="preserve"> копе</w:t>
            </w:r>
            <w:r w:rsidR="001921D0">
              <w:t>ек</w:t>
            </w:r>
            <w:r w:rsidR="002C0A29">
              <w:t>.</w:t>
            </w:r>
          </w:p>
        </w:tc>
      </w:tr>
    </w:tbl>
    <w:p w:rsidR="002255E0" w:rsidRPr="000A1794" w:rsidRDefault="002255E0" w:rsidP="001974F7">
      <w:pPr>
        <w:tabs>
          <w:tab w:val="left" w:pos="709"/>
        </w:tabs>
        <w:spacing w:after="0" w:line="276" w:lineRule="auto"/>
        <w:rPr>
          <w:lang w:eastAsia="en-US"/>
        </w:rPr>
      </w:pPr>
    </w:p>
    <w:p w:rsidR="002255E0" w:rsidRPr="000A1794" w:rsidRDefault="002255E0" w:rsidP="001974F7">
      <w:pPr>
        <w:tabs>
          <w:tab w:val="left" w:pos="709"/>
        </w:tabs>
        <w:spacing w:after="0" w:line="276" w:lineRule="auto"/>
        <w:rPr>
          <w:rFonts w:ascii="TimesNewRomanPSMT" w:hAnsi="TimesNewRomanPSMT" w:cs="TimesNewRomanPSMT"/>
        </w:rPr>
      </w:pPr>
      <w:r w:rsidRPr="000A1794">
        <w:rPr>
          <w:rFonts w:ascii="TimesNewRomanPSMT" w:hAnsi="TimesNewRomanPSMT" w:cs="TimesNewRomanPSMT"/>
        </w:rPr>
        <w:t>Приложение:</w:t>
      </w:r>
    </w:p>
    <w:p w:rsidR="002255E0" w:rsidRDefault="002255E0" w:rsidP="00263272">
      <w:pPr>
        <w:numPr>
          <w:ilvl w:val="0"/>
          <w:numId w:val="1"/>
        </w:num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</w:rPr>
      </w:pPr>
      <w:r w:rsidRPr="000A1794">
        <w:rPr>
          <w:rFonts w:ascii="TimesNewRomanPSMT" w:hAnsi="TimesNewRomanPSMT" w:cs="TimesNewRomanPSMT"/>
        </w:rPr>
        <w:t xml:space="preserve">Перечень требуемой </w:t>
      </w:r>
      <w:r w:rsidR="007B48C8" w:rsidRPr="000A1794">
        <w:rPr>
          <w:rFonts w:ascii="TimesNewRomanPSMT" w:hAnsi="TimesNewRomanPSMT" w:cs="TimesNewRomanPSMT"/>
        </w:rPr>
        <w:t>продукции (</w:t>
      </w:r>
      <w:r w:rsidRPr="000A1794">
        <w:rPr>
          <w:rFonts w:ascii="TimesNewRomanPSMT" w:hAnsi="TimesNewRomanPSMT" w:cs="TimesNewRomanPSMT"/>
        </w:rPr>
        <w:t>Приложение №1).</w:t>
      </w:r>
    </w:p>
    <w:p w:rsidR="00174F0D" w:rsidRPr="000A1794" w:rsidRDefault="007233EF" w:rsidP="00263272">
      <w:pPr>
        <w:numPr>
          <w:ilvl w:val="0"/>
          <w:numId w:val="1"/>
        </w:num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График поставки</w:t>
      </w:r>
      <w:r w:rsidR="00174F0D">
        <w:rPr>
          <w:rFonts w:ascii="TimesNewRomanPSMT" w:hAnsi="TimesNewRomanPSMT" w:cs="TimesNewRomanPSMT"/>
        </w:rPr>
        <w:t xml:space="preserve"> </w:t>
      </w:r>
      <w:r w:rsidR="003F4EC5">
        <w:rPr>
          <w:rFonts w:ascii="TimesNewRomanPSMT" w:hAnsi="TimesNewRomanPSMT" w:cs="TimesNewRomanPSMT"/>
        </w:rPr>
        <w:t>(Приложение№2)</w:t>
      </w:r>
    </w:p>
    <w:p w:rsidR="002255E0" w:rsidRDefault="002255E0" w:rsidP="00263272">
      <w:pPr>
        <w:tabs>
          <w:tab w:val="left" w:pos="709"/>
        </w:tabs>
        <w:spacing w:after="0" w:line="276" w:lineRule="auto"/>
        <w:ind w:left="1069"/>
        <w:jc w:val="left"/>
        <w:rPr>
          <w:rFonts w:ascii="TimesNewRomanPSMT" w:hAnsi="TimesNewRomanPSMT" w:cs="TimesNewRomanPSMT"/>
        </w:rPr>
      </w:pPr>
    </w:p>
    <w:p w:rsidR="00703596" w:rsidRPr="000A1794" w:rsidRDefault="00703596" w:rsidP="00263272">
      <w:pPr>
        <w:tabs>
          <w:tab w:val="left" w:pos="709"/>
        </w:tabs>
        <w:spacing w:after="0" w:line="276" w:lineRule="auto"/>
        <w:ind w:left="1069"/>
        <w:jc w:val="left"/>
        <w:rPr>
          <w:rFonts w:ascii="TimesNewRomanPSMT" w:hAnsi="TimesNewRomanPSMT" w:cs="TimesNewRomanPSMT"/>
        </w:rPr>
      </w:pPr>
    </w:p>
    <w:p w:rsidR="002255E0" w:rsidRPr="000A1794" w:rsidRDefault="002255E0" w:rsidP="00263272">
      <w:pPr>
        <w:tabs>
          <w:tab w:val="left" w:pos="709"/>
        </w:tabs>
        <w:spacing w:after="0" w:line="276" w:lineRule="auto"/>
        <w:ind w:left="1069"/>
        <w:jc w:val="left"/>
        <w:rPr>
          <w:rFonts w:ascii="TimesNewRomanPSMT" w:hAnsi="TimesNewRomanPSMT" w:cs="TimesNewRomanPSMT"/>
        </w:rPr>
      </w:pPr>
    </w:p>
    <w:p w:rsidR="002255E0" w:rsidRPr="000A1794" w:rsidRDefault="00B146F3" w:rsidP="00B96721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Начальник</w:t>
      </w:r>
      <w:r w:rsidR="00703596">
        <w:rPr>
          <w:rFonts w:ascii="TimesNewRomanPSMT" w:hAnsi="TimesNewRomanPSMT" w:cs="TimesNewRomanPSMT"/>
        </w:rPr>
        <w:t xml:space="preserve"> цеха 823                                                                                              </w:t>
      </w:r>
      <w:r>
        <w:rPr>
          <w:rFonts w:ascii="TimesNewRomanPSMT" w:hAnsi="TimesNewRomanPSMT" w:cs="TimesNewRomanPSMT"/>
        </w:rPr>
        <w:t>Е.Б. Марковина</w:t>
      </w:r>
    </w:p>
    <w:p w:rsidR="002255E0" w:rsidRPr="000A1794" w:rsidRDefault="002255E0" w:rsidP="00593C9A">
      <w:pPr>
        <w:tabs>
          <w:tab w:val="left" w:pos="709"/>
        </w:tabs>
        <w:spacing w:after="0" w:line="276" w:lineRule="auto"/>
        <w:rPr>
          <w:lang w:eastAsia="en-US"/>
        </w:rPr>
        <w:sectPr w:rsidR="002255E0" w:rsidRPr="000A17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1794">
        <w:rPr>
          <w:lang w:eastAsia="en-US"/>
        </w:rPr>
        <w:t xml:space="preserve">               </w:t>
      </w:r>
      <w:r w:rsidR="00F10299">
        <w:rPr>
          <w:lang w:eastAsia="en-US"/>
        </w:rPr>
        <w:t xml:space="preserve">                                          </w:t>
      </w:r>
      <w:r w:rsidR="00F10299">
        <w:rPr>
          <w:lang w:eastAsia="en-US"/>
        </w:rPr>
        <w:tab/>
      </w:r>
      <w:r w:rsidR="00F10299">
        <w:rPr>
          <w:lang w:eastAsia="en-US"/>
        </w:rPr>
        <w:tab/>
      </w:r>
      <w:r w:rsidRPr="000A1794">
        <w:rPr>
          <w:lang w:eastAsia="en-US"/>
        </w:rPr>
        <w:t xml:space="preserve">                </w:t>
      </w:r>
    </w:p>
    <w:p w:rsidR="002255E0" w:rsidRPr="000A1794" w:rsidRDefault="002255E0" w:rsidP="00593C9A">
      <w:pPr>
        <w:spacing w:after="0"/>
        <w:jc w:val="right"/>
        <w:rPr>
          <w:lang w:eastAsia="en-US"/>
        </w:rPr>
      </w:pPr>
      <w:r w:rsidRPr="000A1794">
        <w:rPr>
          <w:lang w:eastAsia="en-US"/>
        </w:rPr>
        <w:lastRenderedPageBreak/>
        <w:t>Приложение №1</w:t>
      </w:r>
    </w:p>
    <w:p w:rsidR="002255E0" w:rsidRDefault="002255E0" w:rsidP="00593C9A">
      <w:pPr>
        <w:spacing w:after="200" w:line="276" w:lineRule="auto"/>
        <w:jc w:val="right"/>
        <w:rPr>
          <w:lang w:eastAsia="en-US"/>
        </w:rPr>
      </w:pPr>
      <w:r w:rsidRPr="000A1794">
        <w:rPr>
          <w:lang w:eastAsia="en-US"/>
        </w:rPr>
        <w:t xml:space="preserve">                                                                                                                к техническому заданию</w:t>
      </w:r>
    </w:p>
    <w:p w:rsidR="00A0560F" w:rsidRPr="000A1794" w:rsidRDefault="00A0560F" w:rsidP="00A0560F">
      <w:pPr>
        <w:jc w:val="center"/>
        <w:rPr>
          <w:lang w:eastAsia="en-US"/>
        </w:rPr>
      </w:pPr>
      <w:r w:rsidRPr="000A1794">
        <w:t>Перечень требуемой продукции</w:t>
      </w:r>
    </w:p>
    <w:tbl>
      <w:tblPr>
        <w:tblpPr w:leftFromText="180" w:rightFromText="180" w:vertAnchor="text" w:horzAnchor="margin" w:tblpY="30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08"/>
        <w:gridCol w:w="4820"/>
        <w:gridCol w:w="5386"/>
        <w:gridCol w:w="709"/>
        <w:gridCol w:w="1276"/>
      </w:tblGrid>
      <w:tr w:rsidR="00543ECE" w:rsidRPr="00A0560F" w:rsidTr="00B301A8">
        <w:tc>
          <w:tcPr>
            <w:tcW w:w="568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№</w:t>
            </w:r>
          </w:p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п/п</w:t>
            </w:r>
          </w:p>
        </w:tc>
        <w:tc>
          <w:tcPr>
            <w:tcW w:w="1808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Наименование продукции</w:t>
            </w:r>
          </w:p>
        </w:tc>
        <w:tc>
          <w:tcPr>
            <w:tcW w:w="4820" w:type="dxa"/>
          </w:tcPr>
          <w:p w:rsidR="00543ECE" w:rsidRPr="00A0560F" w:rsidRDefault="00543ECE" w:rsidP="009D17CD">
            <w:pPr>
              <w:spacing w:after="0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Технические характеристики.</w:t>
            </w:r>
          </w:p>
          <w:p w:rsidR="00543ECE" w:rsidRPr="00A0560F" w:rsidRDefault="00543ECE" w:rsidP="009D17CD">
            <w:pPr>
              <w:spacing w:after="0"/>
              <w:jc w:val="center"/>
              <w:rPr>
                <w:sz w:val="21"/>
                <w:szCs w:val="21"/>
                <w:lang w:eastAsia="en-US"/>
              </w:rPr>
            </w:pPr>
          </w:p>
        </w:tc>
        <w:tc>
          <w:tcPr>
            <w:tcW w:w="5386" w:type="dxa"/>
          </w:tcPr>
          <w:p w:rsidR="00543ECE" w:rsidRPr="00A0560F" w:rsidRDefault="00543ECE" w:rsidP="00A0560F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Функциональные характеристики (потребительские свойства)</w:t>
            </w:r>
          </w:p>
        </w:tc>
        <w:tc>
          <w:tcPr>
            <w:tcW w:w="709" w:type="dxa"/>
          </w:tcPr>
          <w:p w:rsidR="00543ECE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Ед. изм.</w:t>
            </w:r>
          </w:p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(</w:t>
            </w:r>
            <w:proofErr w:type="spellStart"/>
            <w:r>
              <w:rPr>
                <w:sz w:val="21"/>
                <w:szCs w:val="21"/>
                <w:lang w:eastAsia="en-US"/>
              </w:rPr>
              <w:t>Шт</w:t>
            </w:r>
            <w:proofErr w:type="spellEnd"/>
            <w:r>
              <w:rPr>
                <w:sz w:val="21"/>
                <w:szCs w:val="21"/>
                <w:lang w:eastAsia="en-US"/>
              </w:rPr>
              <w:t>/Кг)</w:t>
            </w:r>
          </w:p>
        </w:tc>
        <w:tc>
          <w:tcPr>
            <w:tcW w:w="1276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Кол-во</w:t>
            </w:r>
          </w:p>
        </w:tc>
      </w:tr>
      <w:tr w:rsidR="00543ECE" w:rsidRPr="00A0560F" w:rsidTr="00B301A8">
        <w:tc>
          <w:tcPr>
            <w:tcW w:w="568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808" w:type="dxa"/>
          </w:tcPr>
          <w:p w:rsidR="00543ECE" w:rsidRDefault="00543ECE" w:rsidP="009D17CD">
            <w:pPr>
              <w:spacing w:line="276" w:lineRule="auto"/>
              <w:jc w:val="left"/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</w:rPr>
              <w:t xml:space="preserve">Картридж </w:t>
            </w:r>
            <w:proofErr w:type="spellStart"/>
            <w:r w:rsidRPr="00A0560F">
              <w:rPr>
                <w:sz w:val="21"/>
                <w:szCs w:val="21"/>
              </w:rPr>
              <w:t>Sediment</w:t>
            </w:r>
            <w:proofErr w:type="spellEnd"/>
            <w:r w:rsidRPr="00A0560F">
              <w:rPr>
                <w:sz w:val="21"/>
                <w:szCs w:val="21"/>
              </w:rPr>
              <w:t xml:space="preserve"> </w:t>
            </w:r>
            <w:proofErr w:type="spellStart"/>
            <w:r w:rsidRPr="00A0560F">
              <w:rPr>
                <w:sz w:val="21"/>
                <w:szCs w:val="21"/>
              </w:rPr>
              <w:t>filter</w:t>
            </w:r>
            <w:proofErr w:type="spellEnd"/>
            <w:r w:rsidRPr="00A0560F">
              <w:rPr>
                <w:sz w:val="21"/>
                <w:szCs w:val="21"/>
              </w:rPr>
              <w:t xml:space="preserve"> </w:t>
            </w:r>
          </w:p>
          <w:p w:rsidR="00543ECE" w:rsidRPr="00A0560F" w:rsidRDefault="00543ECE" w:rsidP="00105E94">
            <w:pPr>
              <w:spacing w:line="276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543ECE" w:rsidRPr="00A0560F" w:rsidRDefault="00543ECE" w:rsidP="00EA1CCD">
            <w:pPr>
              <w:spacing w:line="276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4820" w:type="dxa"/>
          </w:tcPr>
          <w:p w:rsidR="00543ECE" w:rsidRPr="00A06CC7" w:rsidRDefault="00543ECE" w:rsidP="00174F0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Тип  соединения: </w:t>
            </w:r>
            <w:r>
              <w:rPr>
                <w:sz w:val="21"/>
                <w:szCs w:val="21"/>
                <w:lang w:val="en-US"/>
              </w:rPr>
              <w:t>U</w:t>
            </w:r>
            <w:r>
              <w:rPr>
                <w:sz w:val="21"/>
                <w:szCs w:val="21"/>
              </w:rPr>
              <w:t xml:space="preserve"> или </w:t>
            </w:r>
            <w:r>
              <w:rPr>
                <w:sz w:val="21"/>
                <w:szCs w:val="21"/>
                <w:lang w:val="en-US"/>
              </w:rPr>
              <w:t>I</w:t>
            </w:r>
            <w:r w:rsidRPr="00A06CC7">
              <w:rPr>
                <w:sz w:val="21"/>
                <w:szCs w:val="21"/>
              </w:rPr>
              <w:t xml:space="preserve"> </w:t>
            </w:r>
          </w:p>
          <w:p w:rsidR="00543ECE" w:rsidRDefault="00543ECE" w:rsidP="00174F0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Размер: </w:t>
            </w:r>
            <w:r w:rsidRPr="00D72537">
              <w:rPr>
                <w:sz w:val="21"/>
                <w:szCs w:val="21"/>
              </w:rPr>
              <w:t xml:space="preserve">14 </w:t>
            </w:r>
            <w:r>
              <w:rPr>
                <w:sz w:val="21"/>
                <w:szCs w:val="21"/>
              </w:rPr>
              <w:t>дюймов</w:t>
            </w:r>
          </w:p>
          <w:p w:rsidR="00543ECE" w:rsidRDefault="00543ECE" w:rsidP="00174F0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потока воды- не более 4 л/мин</w:t>
            </w:r>
          </w:p>
          <w:p w:rsidR="00543ECE" w:rsidRDefault="00543ECE" w:rsidP="00174F0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Максимальное давление: 7 атм.</w:t>
            </w:r>
          </w:p>
          <w:p w:rsidR="00543ECE" w:rsidRDefault="00543ECE" w:rsidP="00174F0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Максимальная температура: </w:t>
            </w:r>
            <w:r w:rsidRPr="00174F0D">
              <w:rPr>
                <w:sz w:val="21"/>
                <w:szCs w:val="21"/>
              </w:rPr>
              <w:t xml:space="preserve">40 ⁰С. </w:t>
            </w:r>
          </w:p>
          <w:p w:rsidR="00543ECE" w:rsidRPr="00174F0D" w:rsidRDefault="00543ECE" w:rsidP="00EA1CC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EA1CCD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20000 л. (в зависимости от качества исходной воды) быстросъёмные соединения цанга-цанга 1/4 </w:t>
            </w:r>
          </w:p>
        </w:tc>
        <w:tc>
          <w:tcPr>
            <w:tcW w:w="5386" w:type="dxa"/>
          </w:tcPr>
          <w:p w:rsidR="00543ECE" w:rsidRDefault="00543ECE" w:rsidP="00A75941">
            <w:pPr>
              <w:spacing w:after="0"/>
              <w:jc w:val="lef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должен устранять нерастворенные в воде механические частицы такие как песок, ил, ржавчина, и т.д.</w:t>
            </w:r>
          </w:p>
          <w:p w:rsidR="00543ECE" w:rsidRPr="00A0560F" w:rsidRDefault="00543ECE" w:rsidP="00A75941">
            <w:pPr>
              <w:spacing w:after="0"/>
              <w:jc w:val="lef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Материал: вспененный полипропилен, размер пор не более 5 мкм.</w:t>
            </w:r>
          </w:p>
          <w:p w:rsidR="00543ECE" w:rsidRPr="00A0560F" w:rsidRDefault="00543ECE" w:rsidP="00613E2F">
            <w:pPr>
              <w:spacing w:after="0"/>
              <w:jc w:val="left"/>
              <w:rPr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Default="003A754E" w:rsidP="00F52359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244</w:t>
            </w:r>
          </w:p>
          <w:p w:rsidR="00E66677" w:rsidRPr="00407956" w:rsidRDefault="00E66677" w:rsidP="00F52359">
            <w:pPr>
              <w:spacing w:line="276" w:lineRule="auto"/>
              <w:jc w:val="center"/>
              <w:rPr>
                <w:sz w:val="21"/>
                <w:szCs w:val="21"/>
                <w:lang w:val="en-US" w:eastAsia="en-US"/>
              </w:rPr>
            </w:pPr>
          </w:p>
        </w:tc>
      </w:tr>
      <w:tr w:rsidR="00543ECE" w:rsidRPr="00A0560F" w:rsidTr="00B301A8">
        <w:tc>
          <w:tcPr>
            <w:tcW w:w="568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1808" w:type="dxa"/>
          </w:tcPr>
          <w:p w:rsidR="00543ECE" w:rsidRPr="00A0560F" w:rsidRDefault="00543ECE" w:rsidP="009D17CD">
            <w:pPr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</w:rPr>
              <w:t xml:space="preserve"> Картридж  </w:t>
            </w:r>
          </w:p>
          <w:p w:rsidR="00543ECE" w:rsidRDefault="00543ECE" w:rsidP="009D17CD">
            <w:pPr>
              <w:rPr>
                <w:sz w:val="21"/>
                <w:szCs w:val="21"/>
              </w:rPr>
            </w:pPr>
            <w:proofErr w:type="spellStart"/>
            <w:r w:rsidRPr="00A0560F">
              <w:rPr>
                <w:sz w:val="21"/>
                <w:szCs w:val="21"/>
              </w:rPr>
              <w:t>Pre-carbon</w:t>
            </w:r>
            <w:proofErr w:type="spellEnd"/>
            <w:r w:rsidRPr="00A0560F">
              <w:rPr>
                <w:sz w:val="21"/>
                <w:szCs w:val="21"/>
              </w:rPr>
              <w:t> </w:t>
            </w:r>
          </w:p>
          <w:p w:rsidR="00543ECE" w:rsidRDefault="00543ECE" w:rsidP="009D17CD">
            <w:pPr>
              <w:rPr>
                <w:sz w:val="21"/>
                <w:szCs w:val="21"/>
              </w:rPr>
            </w:pPr>
          </w:p>
          <w:p w:rsidR="00543ECE" w:rsidRPr="00A0560F" w:rsidRDefault="00543ECE" w:rsidP="00891188">
            <w:pPr>
              <w:rPr>
                <w:sz w:val="21"/>
                <w:szCs w:val="21"/>
              </w:rPr>
            </w:pPr>
          </w:p>
        </w:tc>
        <w:tc>
          <w:tcPr>
            <w:tcW w:w="4820" w:type="dxa"/>
          </w:tcPr>
          <w:p w:rsidR="00543ECE" w:rsidRPr="00CB5C36" w:rsidRDefault="00543ECE" w:rsidP="00A7594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Тип  соединения: </w:t>
            </w:r>
            <w:r>
              <w:rPr>
                <w:sz w:val="21"/>
                <w:szCs w:val="21"/>
                <w:lang w:val="en-US"/>
              </w:rPr>
              <w:t>U</w:t>
            </w:r>
            <w:r w:rsidRPr="00A5486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или </w:t>
            </w:r>
            <w:r>
              <w:rPr>
                <w:sz w:val="21"/>
                <w:szCs w:val="21"/>
                <w:lang w:val="en-US"/>
              </w:rPr>
              <w:t>I</w:t>
            </w:r>
            <w:r w:rsidRPr="00A06CC7">
              <w:rPr>
                <w:sz w:val="21"/>
                <w:szCs w:val="21"/>
              </w:rPr>
              <w:t xml:space="preserve"> 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Размер: </w:t>
            </w:r>
            <w:r w:rsidRPr="00D72537">
              <w:rPr>
                <w:sz w:val="21"/>
                <w:szCs w:val="21"/>
              </w:rPr>
              <w:t xml:space="preserve">14 </w:t>
            </w:r>
            <w:r>
              <w:rPr>
                <w:sz w:val="21"/>
                <w:szCs w:val="21"/>
              </w:rPr>
              <w:t>дюймов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потока воды- не более 4 л/мин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Максимальное давление: 7 атм.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Максимальная температура: </w:t>
            </w:r>
            <w:r w:rsidRPr="00174F0D">
              <w:rPr>
                <w:sz w:val="21"/>
                <w:szCs w:val="21"/>
              </w:rPr>
              <w:t xml:space="preserve">40 ⁰С. </w:t>
            </w:r>
          </w:p>
          <w:p w:rsidR="00543ECE" w:rsidRPr="00174F0D" w:rsidRDefault="00543ECE" w:rsidP="00EA1CC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EA1CCD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20000 л. (в зависимости от качества исходной воды) быстросъёмные соединения цанга-цанга 1/4 </w:t>
            </w:r>
          </w:p>
        </w:tc>
        <w:tc>
          <w:tcPr>
            <w:tcW w:w="5386" w:type="dxa"/>
          </w:tcPr>
          <w:p w:rsidR="00543ECE" w:rsidRDefault="00543ECE" w:rsidP="00A0560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Фильтр должен устранять органические загрязнения и соединения, образующиеся при хлорировании воды, удалять неприятные запахи и привкусы. </w:t>
            </w:r>
          </w:p>
          <w:p w:rsidR="00543ECE" w:rsidRPr="00A0560F" w:rsidRDefault="00543ECE" w:rsidP="00A0560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Материал: гранулированный мелкозернистый активированный уголь из скорлупы кокосового ореха.</w:t>
            </w:r>
          </w:p>
        </w:tc>
        <w:tc>
          <w:tcPr>
            <w:tcW w:w="709" w:type="dxa"/>
          </w:tcPr>
          <w:p w:rsidR="00543ECE" w:rsidRPr="00A0560F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Pr="003A754E" w:rsidRDefault="003A754E" w:rsidP="00F52359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</w:tr>
      <w:tr w:rsidR="00543ECE" w:rsidRPr="00A0560F" w:rsidTr="00B301A8">
        <w:tc>
          <w:tcPr>
            <w:tcW w:w="568" w:type="dxa"/>
          </w:tcPr>
          <w:p w:rsidR="00543ECE" w:rsidRPr="00A0560F" w:rsidRDefault="00543ECE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A0560F"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808" w:type="dxa"/>
          </w:tcPr>
          <w:p w:rsidR="00543ECE" w:rsidRPr="00A0560F" w:rsidRDefault="00543ECE" w:rsidP="009D17CD">
            <w:pPr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</w:rPr>
              <w:t xml:space="preserve">Картридж </w:t>
            </w:r>
          </w:p>
          <w:p w:rsidR="00543ECE" w:rsidRDefault="00543ECE" w:rsidP="009D17CD">
            <w:pPr>
              <w:rPr>
                <w:sz w:val="21"/>
                <w:szCs w:val="21"/>
              </w:rPr>
            </w:pPr>
            <w:proofErr w:type="spellStart"/>
            <w:r w:rsidRPr="00A0560F">
              <w:rPr>
                <w:sz w:val="21"/>
                <w:szCs w:val="21"/>
              </w:rPr>
              <w:t>Post-carbon</w:t>
            </w:r>
            <w:proofErr w:type="spellEnd"/>
            <w:r w:rsidRPr="00A0560F">
              <w:rPr>
                <w:sz w:val="21"/>
                <w:szCs w:val="21"/>
              </w:rPr>
              <w:t> </w:t>
            </w:r>
          </w:p>
          <w:p w:rsidR="00543ECE" w:rsidRDefault="00543ECE" w:rsidP="009D17CD">
            <w:pPr>
              <w:rPr>
                <w:sz w:val="21"/>
                <w:szCs w:val="21"/>
              </w:rPr>
            </w:pPr>
          </w:p>
          <w:p w:rsidR="00543ECE" w:rsidRPr="00A0560F" w:rsidRDefault="00543ECE" w:rsidP="00891188">
            <w:pPr>
              <w:rPr>
                <w:sz w:val="21"/>
                <w:szCs w:val="21"/>
              </w:rPr>
            </w:pPr>
          </w:p>
        </w:tc>
        <w:tc>
          <w:tcPr>
            <w:tcW w:w="4820" w:type="dxa"/>
          </w:tcPr>
          <w:p w:rsidR="00543ECE" w:rsidRPr="00CB5C36" w:rsidRDefault="00543ECE" w:rsidP="00A7594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Тип  соединения: </w:t>
            </w:r>
            <w:r>
              <w:rPr>
                <w:sz w:val="21"/>
                <w:szCs w:val="21"/>
                <w:lang w:val="en-US"/>
              </w:rPr>
              <w:t>U</w:t>
            </w:r>
            <w:r w:rsidRPr="00A5486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или </w:t>
            </w:r>
            <w:r>
              <w:rPr>
                <w:sz w:val="21"/>
                <w:szCs w:val="21"/>
                <w:lang w:val="en-US"/>
              </w:rPr>
              <w:t>I</w:t>
            </w:r>
            <w:r w:rsidRPr="00A06CC7">
              <w:rPr>
                <w:sz w:val="21"/>
                <w:szCs w:val="21"/>
              </w:rPr>
              <w:t xml:space="preserve"> 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Размер: </w:t>
            </w:r>
            <w:r w:rsidRPr="00D72537">
              <w:rPr>
                <w:sz w:val="21"/>
                <w:szCs w:val="21"/>
              </w:rPr>
              <w:t xml:space="preserve">14 </w:t>
            </w:r>
            <w:r>
              <w:rPr>
                <w:sz w:val="21"/>
                <w:szCs w:val="21"/>
              </w:rPr>
              <w:t>дюймов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потока воды- не более 4 л/мин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Максимальное давление: 7 атм.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Максимальная температура: </w:t>
            </w:r>
            <w:r w:rsidRPr="00174F0D">
              <w:rPr>
                <w:sz w:val="21"/>
                <w:szCs w:val="21"/>
              </w:rPr>
              <w:t xml:space="preserve">40 ⁰С. </w:t>
            </w:r>
          </w:p>
          <w:p w:rsidR="00543ECE" w:rsidRPr="00174F0D" w:rsidRDefault="00543ECE" w:rsidP="002A753F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2A753F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20000 л. (в зависимости от качества исходной воды) быстросъёмные соединения цанга-цанга 1/4 </w:t>
            </w:r>
          </w:p>
        </w:tc>
        <w:tc>
          <w:tcPr>
            <w:tcW w:w="5386" w:type="dxa"/>
          </w:tcPr>
          <w:p w:rsidR="00543ECE" w:rsidRDefault="00543ECE" w:rsidP="00703214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выполняет финишную абсорбцию, окончательное удаление запахов, привкусов, дезодорация воды.</w:t>
            </w:r>
          </w:p>
          <w:p w:rsidR="00543ECE" w:rsidRPr="00A0560F" w:rsidRDefault="00543ECE" w:rsidP="00A8433F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Материал: кокосовый </w:t>
            </w:r>
            <w:proofErr w:type="spellStart"/>
            <w:r>
              <w:rPr>
                <w:sz w:val="21"/>
                <w:szCs w:val="21"/>
                <w:lang w:eastAsia="en-US"/>
              </w:rPr>
              <w:t>прессованый</w:t>
            </w:r>
            <w:proofErr w:type="spellEnd"/>
            <w:r>
              <w:rPr>
                <w:sz w:val="21"/>
                <w:szCs w:val="21"/>
                <w:lang w:eastAsia="en-US"/>
              </w:rPr>
              <w:t xml:space="preserve"> уголь, размер пор не более 1 мкм </w:t>
            </w:r>
          </w:p>
          <w:p w:rsidR="00543ECE" w:rsidRPr="00A0560F" w:rsidRDefault="00543ECE" w:rsidP="00703214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</w:tcPr>
          <w:p w:rsidR="00543ECE" w:rsidRPr="00A0560F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Pr="00A0560F" w:rsidRDefault="003A754E" w:rsidP="00DF0ABA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244</w:t>
            </w:r>
          </w:p>
        </w:tc>
      </w:tr>
      <w:tr w:rsidR="00543ECE" w:rsidRPr="00A0560F" w:rsidTr="00B301A8">
        <w:tc>
          <w:tcPr>
            <w:tcW w:w="568" w:type="dxa"/>
          </w:tcPr>
          <w:p w:rsidR="00543ECE" w:rsidRPr="00A0560F" w:rsidRDefault="00CA3043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808" w:type="dxa"/>
          </w:tcPr>
          <w:p w:rsidR="00543ECE" w:rsidRDefault="00543ECE" w:rsidP="008B0CEE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Картридж </w:t>
            </w:r>
            <w:r w:rsidRPr="00A0560F">
              <w:rPr>
                <w:sz w:val="21"/>
                <w:szCs w:val="21"/>
                <w:lang w:val="en-US"/>
              </w:rPr>
              <w:t>UF</w:t>
            </w:r>
            <w:r w:rsidRPr="00A0560F">
              <w:rPr>
                <w:sz w:val="21"/>
                <w:szCs w:val="21"/>
              </w:rPr>
              <w:t>-</w:t>
            </w:r>
            <w:r w:rsidRPr="00A0560F">
              <w:rPr>
                <w:sz w:val="21"/>
                <w:szCs w:val="21"/>
                <w:lang w:val="en-US"/>
              </w:rPr>
              <w:t>membrane</w:t>
            </w:r>
            <w:r w:rsidRPr="00A0560F">
              <w:rPr>
                <w:sz w:val="21"/>
                <w:szCs w:val="21"/>
              </w:rPr>
              <w:t xml:space="preserve">  </w:t>
            </w:r>
          </w:p>
          <w:p w:rsidR="00543ECE" w:rsidRPr="00891188" w:rsidRDefault="00543ECE" w:rsidP="00891188">
            <w:pPr>
              <w:rPr>
                <w:sz w:val="21"/>
                <w:szCs w:val="21"/>
              </w:rPr>
            </w:pPr>
          </w:p>
          <w:p w:rsidR="00543ECE" w:rsidRDefault="00543ECE" w:rsidP="00891188">
            <w:pPr>
              <w:rPr>
                <w:sz w:val="21"/>
                <w:szCs w:val="21"/>
              </w:rPr>
            </w:pPr>
          </w:p>
          <w:p w:rsidR="00543ECE" w:rsidRPr="00891188" w:rsidRDefault="00543ECE" w:rsidP="002A753F">
            <w:pPr>
              <w:spacing w:line="276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4820" w:type="dxa"/>
          </w:tcPr>
          <w:p w:rsidR="00543ECE" w:rsidRPr="00A54862" w:rsidRDefault="00543ECE" w:rsidP="00A7594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Тип  соединения: </w:t>
            </w:r>
            <w:r>
              <w:rPr>
                <w:sz w:val="21"/>
                <w:szCs w:val="21"/>
                <w:lang w:val="en-US"/>
              </w:rPr>
              <w:t>U</w:t>
            </w:r>
            <w:r w:rsidRPr="00B338E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или </w:t>
            </w:r>
            <w:r>
              <w:rPr>
                <w:sz w:val="21"/>
                <w:szCs w:val="21"/>
                <w:lang w:val="en-US"/>
              </w:rPr>
              <w:t>I</w:t>
            </w:r>
            <w:r w:rsidRPr="00A06CC7">
              <w:rPr>
                <w:sz w:val="21"/>
                <w:szCs w:val="21"/>
              </w:rPr>
              <w:t xml:space="preserve"> </w:t>
            </w:r>
            <w:r w:rsidRPr="00A54862">
              <w:rPr>
                <w:sz w:val="21"/>
                <w:szCs w:val="21"/>
              </w:rPr>
              <w:t xml:space="preserve"> 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Размер: </w:t>
            </w:r>
            <w:r w:rsidRPr="00D72537">
              <w:rPr>
                <w:sz w:val="21"/>
                <w:szCs w:val="21"/>
              </w:rPr>
              <w:t xml:space="preserve">14 </w:t>
            </w:r>
            <w:r>
              <w:rPr>
                <w:sz w:val="21"/>
                <w:szCs w:val="21"/>
              </w:rPr>
              <w:t>дюймов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потока воды- не более 4 л/мин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Максимальное давление: 7 атм.</w:t>
            </w:r>
          </w:p>
          <w:p w:rsidR="00543ECE" w:rsidRDefault="00543ECE" w:rsidP="00A54862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Максимальная температура: </w:t>
            </w:r>
            <w:r w:rsidRPr="00174F0D">
              <w:rPr>
                <w:sz w:val="21"/>
                <w:szCs w:val="21"/>
              </w:rPr>
              <w:t xml:space="preserve">40 ⁰С. </w:t>
            </w:r>
          </w:p>
          <w:p w:rsidR="00543ECE" w:rsidRPr="00174F0D" w:rsidRDefault="00543ECE" w:rsidP="00F27A5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F27A5D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20000 л. (в зависимости от качества исходной воды) быстросъёмные соединения цанга-цанга ¼ </w:t>
            </w:r>
          </w:p>
        </w:tc>
        <w:tc>
          <w:tcPr>
            <w:tcW w:w="5386" w:type="dxa"/>
          </w:tcPr>
          <w:p w:rsidR="00543ECE" w:rsidRDefault="00543ECE" w:rsidP="006E1E9D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должен устранять из воды мельчайшие загрязнения, болезнетворные бактерии и вирусы размером более 0,1 мкм и сохранять при этом исходную минерализацию воды.</w:t>
            </w:r>
          </w:p>
          <w:p w:rsidR="00543ECE" w:rsidRPr="00A0560F" w:rsidRDefault="00543ECE" w:rsidP="006E1E9D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 Материал: </w:t>
            </w:r>
            <w:proofErr w:type="spellStart"/>
            <w:r>
              <w:rPr>
                <w:sz w:val="21"/>
                <w:szCs w:val="21"/>
                <w:lang w:eastAsia="en-US"/>
              </w:rPr>
              <w:t>ультрафильтрационная</w:t>
            </w:r>
            <w:proofErr w:type="spellEnd"/>
            <w:r>
              <w:rPr>
                <w:sz w:val="21"/>
                <w:szCs w:val="21"/>
                <w:lang w:eastAsia="en-US"/>
              </w:rPr>
              <w:t xml:space="preserve"> мембрана с размером пор не более 0,1 мкм. </w:t>
            </w:r>
          </w:p>
        </w:tc>
        <w:tc>
          <w:tcPr>
            <w:tcW w:w="709" w:type="dxa"/>
          </w:tcPr>
          <w:p w:rsidR="00543ECE" w:rsidRPr="00A0560F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Pr="00A0560F" w:rsidRDefault="003A754E" w:rsidP="00F52359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</w:tr>
      <w:tr w:rsidR="00543ECE" w:rsidRPr="00A0560F" w:rsidTr="00B301A8">
        <w:trPr>
          <w:trHeight w:val="2400"/>
        </w:trPr>
        <w:tc>
          <w:tcPr>
            <w:tcW w:w="568" w:type="dxa"/>
          </w:tcPr>
          <w:p w:rsidR="00543ECE" w:rsidRPr="00A0560F" w:rsidRDefault="00CA3043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lastRenderedPageBreak/>
              <w:t>5</w:t>
            </w:r>
          </w:p>
        </w:tc>
        <w:tc>
          <w:tcPr>
            <w:tcW w:w="1808" w:type="dxa"/>
          </w:tcPr>
          <w:p w:rsidR="00543ECE" w:rsidRDefault="00543ECE" w:rsidP="00A54862">
            <w:pPr>
              <w:rPr>
                <w:sz w:val="21"/>
                <w:szCs w:val="21"/>
              </w:rPr>
            </w:pPr>
            <w:r w:rsidRPr="00A0560F">
              <w:rPr>
                <w:sz w:val="21"/>
                <w:szCs w:val="21"/>
              </w:rPr>
              <w:t>Картридж</w:t>
            </w:r>
            <w:r>
              <w:rPr>
                <w:sz w:val="21"/>
                <w:szCs w:val="21"/>
              </w:rPr>
              <w:t xml:space="preserve">и Арагон 3 20 </w:t>
            </w:r>
            <w:r>
              <w:rPr>
                <w:sz w:val="21"/>
                <w:szCs w:val="21"/>
                <w:lang w:val="en-US"/>
              </w:rPr>
              <w:t>Big</w:t>
            </w:r>
            <w:r w:rsidRPr="0089118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Blue</w:t>
            </w:r>
          </w:p>
          <w:p w:rsidR="00543ECE" w:rsidRPr="006E1E9D" w:rsidRDefault="00543ECE" w:rsidP="006E1E9D">
            <w:pPr>
              <w:rPr>
                <w:sz w:val="21"/>
                <w:szCs w:val="21"/>
              </w:rPr>
            </w:pPr>
          </w:p>
          <w:p w:rsidR="00543ECE" w:rsidRDefault="00543ECE" w:rsidP="006E1E9D">
            <w:pPr>
              <w:rPr>
                <w:sz w:val="21"/>
                <w:szCs w:val="21"/>
              </w:rPr>
            </w:pPr>
          </w:p>
          <w:p w:rsidR="00543ECE" w:rsidRPr="006E1E9D" w:rsidRDefault="00543ECE" w:rsidP="006E1E9D">
            <w:pPr>
              <w:rPr>
                <w:sz w:val="21"/>
                <w:szCs w:val="21"/>
              </w:rPr>
            </w:pPr>
          </w:p>
        </w:tc>
        <w:tc>
          <w:tcPr>
            <w:tcW w:w="4820" w:type="dxa"/>
          </w:tcPr>
          <w:p w:rsidR="00543ECE" w:rsidRPr="00EE7195" w:rsidRDefault="00543ECE" w:rsidP="00EE7195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Сменный картридж для фильтра</w:t>
            </w:r>
          </w:p>
          <w:p w:rsidR="00543ECE" w:rsidRDefault="00543ECE" w:rsidP="00204E7E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Максимальная температура: +4 - 90</w:t>
            </w:r>
            <w:r w:rsidRPr="00174F0D">
              <w:rPr>
                <w:sz w:val="21"/>
                <w:szCs w:val="21"/>
              </w:rPr>
              <w:t xml:space="preserve"> </w:t>
            </w:r>
            <w:r w:rsidRPr="00174F0D">
              <w:rPr>
                <w:rFonts w:ascii="Cambria Math" w:hAnsi="Cambria Math" w:cs="Cambria Math"/>
                <w:sz w:val="21"/>
                <w:szCs w:val="21"/>
              </w:rPr>
              <w:t>⁰</w:t>
            </w:r>
            <w:r w:rsidRPr="00174F0D">
              <w:rPr>
                <w:sz w:val="21"/>
                <w:szCs w:val="21"/>
              </w:rPr>
              <w:t xml:space="preserve">С. </w:t>
            </w:r>
          </w:p>
          <w:p w:rsidR="00543ECE" w:rsidRPr="00204E7E" w:rsidRDefault="00543ECE" w:rsidP="00204E7E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2A753F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60000 л.</w:t>
            </w:r>
          </w:p>
          <w:p w:rsidR="00543ECE" w:rsidRDefault="00543ECE" w:rsidP="00204E7E">
            <w:pPr>
              <w:shd w:val="clear" w:color="auto" w:fill="FFFFFF"/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Степень фильтрации 5 мкм.</w:t>
            </w:r>
          </w:p>
        </w:tc>
        <w:tc>
          <w:tcPr>
            <w:tcW w:w="5386" w:type="dxa"/>
          </w:tcPr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предназначен для магистральных фильтров холодной и горячей воды комплексной очистки горячей и холодной воды от частиц ржавчины и других механических примесей, ионов железа и тяжелых металлов, нефтепродуктов, хлора.</w:t>
            </w:r>
          </w:p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Типоразмер фильтра 20 ВВ.</w:t>
            </w:r>
          </w:p>
          <w:p w:rsidR="00543ECE" w:rsidRDefault="00543ECE" w:rsidP="00450E03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Материал: композитный картридж на основе материала Арагон и высококачественного прессованного активированного угля (карбон- блок).</w:t>
            </w:r>
          </w:p>
        </w:tc>
        <w:tc>
          <w:tcPr>
            <w:tcW w:w="709" w:type="dxa"/>
          </w:tcPr>
          <w:p w:rsidR="00543ECE" w:rsidRPr="00A54862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Pr="00E46EBA" w:rsidRDefault="00204099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</w:tr>
      <w:tr w:rsidR="00543ECE" w:rsidRPr="00A0560F" w:rsidTr="00B301A8">
        <w:trPr>
          <w:trHeight w:val="1678"/>
        </w:trPr>
        <w:tc>
          <w:tcPr>
            <w:tcW w:w="568" w:type="dxa"/>
          </w:tcPr>
          <w:p w:rsidR="00543ECE" w:rsidRDefault="00CA3043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808" w:type="dxa"/>
          </w:tcPr>
          <w:p w:rsidR="00543ECE" w:rsidRDefault="00543ECE" w:rsidP="00A548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Картридж Нептун РР – 20</w:t>
            </w:r>
            <w:r>
              <w:rPr>
                <w:sz w:val="21"/>
                <w:szCs w:val="21"/>
                <w:lang w:val="en-US"/>
              </w:rPr>
              <w:t>Big</w:t>
            </w:r>
            <w:r w:rsidRPr="00E46EBA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Blue</w:t>
            </w:r>
            <w:r w:rsidRPr="00E46EBA">
              <w:rPr>
                <w:sz w:val="21"/>
                <w:szCs w:val="21"/>
              </w:rPr>
              <w:t xml:space="preserve"> 5 </w:t>
            </w:r>
            <w:r>
              <w:rPr>
                <w:sz w:val="21"/>
                <w:szCs w:val="21"/>
              </w:rPr>
              <w:t>мкм.</w:t>
            </w:r>
          </w:p>
          <w:p w:rsidR="00543ECE" w:rsidRPr="006E1E9D" w:rsidRDefault="00543ECE" w:rsidP="006E1E9D">
            <w:pPr>
              <w:rPr>
                <w:sz w:val="21"/>
                <w:szCs w:val="21"/>
              </w:rPr>
            </w:pPr>
          </w:p>
          <w:p w:rsidR="00543ECE" w:rsidRPr="006E1E9D" w:rsidRDefault="002A753F" w:rsidP="00F27A5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Или экв</w:t>
            </w:r>
            <w:r w:rsidR="00F27A5D"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валент</w:t>
            </w:r>
          </w:p>
        </w:tc>
        <w:tc>
          <w:tcPr>
            <w:tcW w:w="4820" w:type="dxa"/>
          </w:tcPr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 фильтрации (литр /мин)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Максимальное давление: 7 атм.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Максимальная температура: +35</w:t>
            </w:r>
            <w:r w:rsidRPr="00174F0D">
              <w:rPr>
                <w:sz w:val="21"/>
                <w:szCs w:val="21"/>
              </w:rPr>
              <w:t xml:space="preserve"> ⁰С. </w:t>
            </w:r>
          </w:p>
          <w:p w:rsidR="00543ECE" w:rsidRDefault="00543ECE" w:rsidP="00854085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2A753F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20000 л. (в зависимости от качества исходной воды). </w:t>
            </w:r>
          </w:p>
          <w:p w:rsidR="00543ECE" w:rsidRDefault="00543ECE" w:rsidP="00854085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Степень фильтрации:5 мкм.</w:t>
            </w:r>
          </w:p>
          <w:p w:rsidR="00543ECE" w:rsidRDefault="00543ECE" w:rsidP="00EE7195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Пористость: 5мкм. </w:t>
            </w:r>
          </w:p>
        </w:tc>
        <w:tc>
          <w:tcPr>
            <w:tcW w:w="5386" w:type="dxa"/>
          </w:tcPr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Используется для  механической фильтрации воды от ржавчины, песка и т.п.</w:t>
            </w:r>
          </w:p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Типоразмер: 20ВВ</w:t>
            </w:r>
          </w:p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Материал: Нетканый полипропилен (РР)</w:t>
            </w:r>
          </w:p>
        </w:tc>
        <w:tc>
          <w:tcPr>
            <w:tcW w:w="709" w:type="dxa"/>
          </w:tcPr>
          <w:p w:rsidR="00543ECE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Шт. </w:t>
            </w:r>
          </w:p>
        </w:tc>
        <w:tc>
          <w:tcPr>
            <w:tcW w:w="1276" w:type="dxa"/>
          </w:tcPr>
          <w:p w:rsidR="00543ECE" w:rsidRPr="00E46EBA" w:rsidRDefault="00204099" w:rsidP="004E05E9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</w:tr>
      <w:tr w:rsidR="00543ECE" w:rsidRPr="00A0560F" w:rsidTr="00B301A8">
        <w:tc>
          <w:tcPr>
            <w:tcW w:w="568" w:type="dxa"/>
          </w:tcPr>
          <w:p w:rsidR="00543ECE" w:rsidRDefault="00CA3043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808" w:type="dxa"/>
          </w:tcPr>
          <w:p w:rsidR="00543ECE" w:rsidRDefault="00543ECE" w:rsidP="00731E7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Уголь гранулированный кокосовый (мешки по 25 кг)</w:t>
            </w:r>
          </w:p>
          <w:p w:rsidR="00543ECE" w:rsidRDefault="00543ECE" w:rsidP="00731E7B">
            <w:pPr>
              <w:rPr>
                <w:sz w:val="21"/>
                <w:szCs w:val="21"/>
              </w:rPr>
            </w:pPr>
          </w:p>
          <w:p w:rsidR="00543ECE" w:rsidRDefault="00543ECE" w:rsidP="006E1E9D">
            <w:pPr>
              <w:rPr>
                <w:sz w:val="21"/>
                <w:szCs w:val="21"/>
              </w:rPr>
            </w:pPr>
          </w:p>
        </w:tc>
        <w:tc>
          <w:tcPr>
            <w:tcW w:w="4820" w:type="dxa"/>
          </w:tcPr>
          <w:p w:rsidR="00543ECE" w:rsidRDefault="00543ECE" w:rsidP="00DB1FA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Объём гравия: 10л.</w:t>
            </w:r>
            <w:r w:rsidRPr="00D76DB7">
              <w:rPr>
                <w:sz w:val="21"/>
                <w:szCs w:val="21"/>
              </w:rPr>
              <w:t xml:space="preserve"> </w:t>
            </w:r>
          </w:p>
          <w:p w:rsidR="00543ECE" w:rsidRDefault="00543ECE" w:rsidP="00DB1FA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 сорбента: 50 л. (изготовленного из кокосовой скорлупы кокосовых орехов)</w:t>
            </w:r>
          </w:p>
          <w:p w:rsidR="00543ECE" w:rsidRDefault="00543ECE" w:rsidP="00DB1FA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Фракция сорбента 12х40</w:t>
            </w:r>
          </w:p>
          <w:p w:rsidR="00543ECE" w:rsidRDefault="00543ECE" w:rsidP="00DB1FA1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Йодное число (йодный индекс) сорбента 1000 мг/г.</w:t>
            </w:r>
          </w:p>
        </w:tc>
        <w:tc>
          <w:tcPr>
            <w:tcW w:w="5386" w:type="dxa"/>
          </w:tcPr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Уголь должен удалять из воды хлор и его различные соединения, органические вещества, газы и улучшать органолептические показатели воды (прозрачность, запах, привкус)</w:t>
            </w:r>
          </w:p>
          <w:p w:rsidR="00543ECE" w:rsidRDefault="00543ECE" w:rsidP="00731E7B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Изготовлен: </w:t>
            </w:r>
            <w:r>
              <w:rPr>
                <w:sz w:val="21"/>
                <w:szCs w:val="21"/>
              </w:rPr>
              <w:t xml:space="preserve"> кокосовая скорлупа кокосовых орехов</w:t>
            </w:r>
          </w:p>
        </w:tc>
        <w:tc>
          <w:tcPr>
            <w:tcW w:w="709" w:type="dxa"/>
          </w:tcPr>
          <w:p w:rsidR="00543ECE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Default="00204099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543ECE" w:rsidRPr="00A0560F" w:rsidTr="00B301A8">
        <w:tc>
          <w:tcPr>
            <w:tcW w:w="568" w:type="dxa"/>
          </w:tcPr>
          <w:p w:rsidR="00543ECE" w:rsidRDefault="00CA3043" w:rsidP="00731E7B">
            <w:pPr>
              <w:spacing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808" w:type="dxa"/>
          </w:tcPr>
          <w:p w:rsidR="00543ECE" w:rsidRDefault="00543ECE" w:rsidP="00731E7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Кварц зернистый 3-5 мм</w:t>
            </w:r>
          </w:p>
        </w:tc>
        <w:tc>
          <w:tcPr>
            <w:tcW w:w="4820" w:type="dxa"/>
          </w:tcPr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фильтрации/мин 4000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Плотность: 1,6 г/см/куб.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Коэффициент однородности: 1,6 и менее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Растворимость в кислотах: 0,3-1,6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Высота слоя:</w:t>
            </w:r>
            <w:r w:rsidR="00F27A5D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20%</w:t>
            </w:r>
          </w:p>
          <w:p w:rsidR="00543ECE" w:rsidRDefault="00543ECE" w:rsidP="00AF4178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Скорость потока воды в рабочем режиме: 4-12 м куб/час</w:t>
            </w:r>
          </w:p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Скорость потока в режиме обратной промывки 36-48 м куб/час</w:t>
            </w:r>
          </w:p>
        </w:tc>
        <w:tc>
          <w:tcPr>
            <w:tcW w:w="5386" w:type="dxa"/>
          </w:tcPr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Должен удалять из воды взвешенные частицы и как поддерживающий слой основной загрузки. </w:t>
            </w:r>
          </w:p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Размер: 3-5 мм</w:t>
            </w:r>
          </w:p>
          <w:p w:rsidR="00543ECE" w:rsidRDefault="00543ECE" w:rsidP="005F3DD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</w:tcPr>
          <w:p w:rsidR="00543ECE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Кг</w:t>
            </w:r>
          </w:p>
        </w:tc>
        <w:tc>
          <w:tcPr>
            <w:tcW w:w="1276" w:type="dxa"/>
          </w:tcPr>
          <w:p w:rsidR="00543ECE" w:rsidRDefault="00204099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  <w:p w:rsidR="00204099" w:rsidRDefault="00204099" w:rsidP="00204099">
            <w:pPr>
              <w:tabs>
                <w:tab w:val="left" w:pos="0"/>
                <w:tab w:val="left" w:pos="6237"/>
                <w:tab w:val="left" w:pos="6804"/>
              </w:tabs>
              <w:outlineLvl w:val="0"/>
              <w:rPr>
                <w:sz w:val="21"/>
                <w:szCs w:val="21"/>
              </w:rPr>
            </w:pPr>
          </w:p>
        </w:tc>
      </w:tr>
      <w:tr w:rsidR="00543ECE" w:rsidRPr="00A0560F" w:rsidTr="00B301A8">
        <w:tc>
          <w:tcPr>
            <w:tcW w:w="568" w:type="dxa"/>
          </w:tcPr>
          <w:p w:rsidR="00543ECE" w:rsidRDefault="00CA3043" w:rsidP="009D17CD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9</w:t>
            </w:r>
          </w:p>
        </w:tc>
        <w:tc>
          <w:tcPr>
            <w:tcW w:w="1808" w:type="dxa"/>
          </w:tcPr>
          <w:p w:rsidR="00543ECE" w:rsidRDefault="00543ECE" w:rsidP="006604A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Картридж Нептун РР – 10</w:t>
            </w:r>
            <w:r w:rsidRPr="00F46DA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SL</w:t>
            </w:r>
            <w:r w:rsidRPr="00F46DA7">
              <w:rPr>
                <w:sz w:val="21"/>
                <w:szCs w:val="21"/>
              </w:rPr>
              <w:t xml:space="preserve"> 1 </w:t>
            </w:r>
            <w:r>
              <w:rPr>
                <w:sz w:val="21"/>
                <w:szCs w:val="21"/>
              </w:rPr>
              <w:t>мкм</w:t>
            </w:r>
          </w:p>
          <w:p w:rsidR="002A753F" w:rsidRPr="00F46DA7" w:rsidRDefault="002A753F" w:rsidP="00F27A5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Или экв</w:t>
            </w:r>
            <w:r w:rsidR="00F27A5D"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 xml:space="preserve">валент </w:t>
            </w:r>
          </w:p>
        </w:tc>
        <w:tc>
          <w:tcPr>
            <w:tcW w:w="4820" w:type="dxa"/>
          </w:tcPr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Скорость: 4 л/мин.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Максимальная температура: +35</w:t>
            </w:r>
            <w:r w:rsidRPr="00174F0D">
              <w:rPr>
                <w:sz w:val="21"/>
                <w:szCs w:val="21"/>
              </w:rPr>
              <w:t>⁰С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F27A5D">
              <w:rPr>
                <w:sz w:val="21"/>
                <w:szCs w:val="21"/>
              </w:rPr>
              <w:t xml:space="preserve">не менее </w:t>
            </w:r>
            <w:r>
              <w:rPr>
                <w:sz w:val="21"/>
                <w:szCs w:val="21"/>
              </w:rPr>
              <w:t>25 000 л.</w:t>
            </w:r>
          </w:p>
          <w:p w:rsidR="00543ECE" w:rsidRDefault="00543ECE" w:rsidP="00854085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5386" w:type="dxa"/>
          </w:tcPr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Механическая фильтрация воды от песка, ила, ржавчины и т.п.</w:t>
            </w:r>
          </w:p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Материал:  нетканый полипропилен</w:t>
            </w:r>
          </w:p>
          <w:p w:rsidR="00543ECE" w:rsidRPr="002E0F28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Типоразмер:10 </w:t>
            </w:r>
            <w:r>
              <w:rPr>
                <w:sz w:val="21"/>
                <w:szCs w:val="21"/>
                <w:lang w:val="en-US" w:eastAsia="en-US"/>
              </w:rPr>
              <w:t>SL</w:t>
            </w:r>
          </w:p>
        </w:tc>
        <w:tc>
          <w:tcPr>
            <w:tcW w:w="709" w:type="dxa"/>
          </w:tcPr>
          <w:p w:rsidR="00543ECE" w:rsidRDefault="00543ECE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Default="00204099" w:rsidP="009D17CD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</w:tr>
      <w:tr w:rsidR="00543ECE" w:rsidRPr="00A0560F" w:rsidTr="00B301A8">
        <w:trPr>
          <w:trHeight w:val="274"/>
        </w:trPr>
        <w:tc>
          <w:tcPr>
            <w:tcW w:w="568" w:type="dxa"/>
          </w:tcPr>
          <w:p w:rsidR="00543ECE" w:rsidRDefault="00CA3043" w:rsidP="00CC0C3C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</w:t>
            </w:r>
            <w:r w:rsidR="00543ECE">
              <w:rPr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808" w:type="dxa"/>
          </w:tcPr>
          <w:p w:rsidR="00543ECE" w:rsidRDefault="00543ECE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Картридж Арагон – Ж </w:t>
            </w:r>
            <w:proofErr w:type="spellStart"/>
            <w:r>
              <w:rPr>
                <w:sz w:val="21"/>
                <w:szCs w:val="21"/>
              </w:rPr>
              <w:t>Био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4820" w:type="dxa"/>
          </w:tcPr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3л/мин.</w:t>
            </w:r>
          </w:p>
          <w:p w:rsidR="00543ECE" w:rsidRDefault="00543ECE" w:rsidP="007B48C8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Размер: ширина 80 мм, высота 260 мм, глубина 80мм.</w:t>
            </w:r>
          </w:p>
          <w:p w:rsidR="00543ECE" w:rsidRDefault="00543ECE" w:rsidP="007B48C8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Максимальная температура: +75</w:t>
            </w:r>
            <w:r w:rsidRPr="00174F0D">
              <w:rPr>
                <w:sz w:val="21"/>
                <w:szCs w:val="21"/>
              </w:rPr>
              <w:t>⁰С</w:t>
            </w:r>
          </w:p>
          <w:p w:rsidR="00543ECE" w:rsidRDefault="00543ECE" w:rsidP="00CC0C3C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Ресурс:</w:t>
            </w:r>
            <w:r w:rsidR="002A753F">
              <w:rPr>
                <w:sz w:val="21"/>
                <w:szCs w:val="21"/>
              </w:rPr>
              <w:t xml:space="preserve"> не менее</w:t>
            </w:r>
            <w:r>
              <w:rPr>
                <w:sz w:val="21"/>
                <w:szCs w:val="21"/>
              </w:rPr>
              <w:t xml:space="preserve"> 7 000 л.</w:t>
            </w:r>
          </w:p>
        </w:tc>
        <w:tc>
          <w:tcPr>
            <w:tcW w:w="5386" w:type="dxa"/>
          </w:tcPr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Фильтр </w:t>
            </w:r>
            <w:proofErr w:type="gramStart"/>
            <w:r>
              <w:rPr>
                <w:sz w:val="21"/>
                <w:szCs w:val="21"/>
                <w:lang w:eastAsia="en-US"/>
              </w:rPr>
              <w:t>должен  очищать</w:t>
            </w:r>
            <w:proofErr w:type="gramEnd"/>
            <w:r>
              <w:rPr>
                <w:sz w:val="21"/>
                <w:szCs w:val="21"/>
                <w:lang w:eastAsia="en-US"/>
              </w:rPr>
              <w:t xml:space="preserve"> и умягчать</w:t>
            </w:r>
            <w:r w:rsidRPr="00401FAC"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eastAsia="en-US"/>
              </w:rPr>
              <w:t>горячую и холодную воду, снижая образование накипи.</w:t>
            </w:r>
          </w:p>
          <w:p w:rsidR="00543ECE" w:rsidRDefault="00543ECE" w:rsidP="00FC4CCA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proofErr w:type="gramStart"/>
            <w:r>
              <w:rPr>
                <w:sz w:val="21"/>
                <w:szCs w:val="21"/>
                <w:lang w:eastAsia="en-US"/>
              </w:rPr>
              <w:t>Материал:  Арагон</w:t>
            </w:r>
            <w:proofErr w:type="gramEnd"/>
            <w:r>
              <w:rPr>
                <w:sz w:val="21"/>
                <w:szCs w:val="21"/>
                <w:lang w:eastAsia="en-US"/>
              </w:rPr>
              <w:t>-Ж и ионообменная смола</w:t>
            </w:r>
          </w:p>
          <w:p w:rsidR="00543ECE" w:rsidRPr="00401FAC" w:rsidRDefault="00543ECE" w:rsidP="00401FAC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Типоразмер:10 </w:t>
            </w:r>
            <w:r>
              <w:rPr>
                <w:sz w:val="21"/>
                <w:szCs w:val="21"/>
                <w:lang w:val="en-US" w:eastAsia="en-US"/>
              </w:rPr>
              <w:t>Slim</w:t>
            </w:r>
            <w:r w:rsidRPr="00401FAC"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val="en-US" w:eastAsia="en-US"/>
              </w:rPr>
              <w:t>Line</w:t>
            </w:r>
          </w:p>
        </w:tc>
        <w:tc>
          <w:tcPr>
            <w:tcW w:w="709" w:type="dxa"/>
          </w:tcPr>
          <w:p w:rsidR="00543ECE" w:rsidRDefault="00543ECE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</w:tr>
      <w:tr w:rsidR="00543ECE" w:rsidRPr="00A0560F" w:rsidTr="00B301A8">
        <w:trPr>
          <w:trHeight w:val="1691"/>
        </w:trPr>
        <w:tc>
          <w:tcPr>
            <w:tcW w:w="568" w:type="dxa"/>
          </w:tcPr>
          <w:p w:rsidR="00543ECE" w:rsidRDefault="00543ECE" w:rsidP="00CC0C3C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265B2B">
              <w:rPr>
                <w:sz w:val="21"/>
                <w:szCs w:val="21"/>
                <w:lang w:eastAsia="en-US"/>
              </w:rPr>
              <w:lastRenderedPageBreak/>
              <w:t>11</w:t>
            </w:r>
          </w:p>
        </w:tc>
        <w:tc>
          <w:tcPr>
            <w:tcW w:w="1808" w:type="dxa"/>
          </w:tcPr>
          <w:p w:rsidR="00543ECE" w:rsidRPr="00FC4CCA" w:rsidRDefault="00543ECE" w:rsidP="00CC0C3C">
            <w:pPr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Картридж СВС 0,6 10</w:t>
            </w:r>
            <w:r>
              <w:rPr>
                <w:sz w:val="21"/>
                <w:szCs w:val="21"/>
                <w:lang w:val="en-US"/>
              </w:rPr>
              <w:t>SL</w:t>
            </w:r>
          </w:p>
        </w:tc>
        <w:tc>
          <w:tcPr>
            <w:tcW w:w="4820" w:type="dxa"/>
          </w:tcPr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Размер:</w:t>
            </w:r>
            <w:r>
              <w:rPr>
                <w:sz w:val="21"/>
                <w:szCs w:val="21"/>
                <w:lang w:val="en-US"/>
              </w:rPr>
              <w:t>SL</w:t>
            </w:r>
            <w:r w:rsidRPr="00970FA5">
              <w:rPr>
                <w:sz w:val="21"/>
                <w:szCs w:val="21"/>
              </w:rPr>
              <w:t xml:space="preserve"> 10</w:t>
            </w:r>
          </w:p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Максимальная температура: +53</w:t>
            </w:r>
            <w:r w:rsidRPr="00174F0D">
              <w:rPr>
                <w:sz w:val="21"/>
                <w:szCs w:val="21"/>
              </w:rPr>
              <w:t>⁰С</w:t>
            </w:r>
            <w:r>
              <w:rPr>
                <w:sz w:val="21"/>
                <w:szCs w:val="21"/>
              </w:rPr>
              <w:t xml:space="preserve"> (рекомендуемая до 30 </w:t>
            </w:r>
            <w:r w:rsidRPr="00174F0D">
              <w:rPr>
                <w:sz w:val="21"/>
                <w:szCs w:val="21"/>
              </w:rPr>
              <w:t>⁰С</w:t>
            </w:r>
            <w:r>
              <w:rPr>
                <w:sz w:val="21"/>
                <w:szCs w:val="21"/>
              </w:rPr>
              <w:t>)</w:t>
            </w:r>
          </w:p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2A753F">
              <w:rPr>
                <w:sz w:val="21"/>
                <w:szCs w:val="21"/>
              </w:rPr>
              <w:t xml:space="preserve">не менее </w:t>
            </w:r>
            <w:r>
              <w:rPr>
                <w:sz w:val="21"/>
                <w:szCs w:val="21"/>
              </w:rPr>
              <w:t>10 000 л.</w:t>
            </w:r>
          </w:p>
          <w:p w:rsidR="00543ECE" w:rsidRPr="00970FA5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Пористость:0,6 мкм</w:t>
            </w:r>
          </w:p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Эффективность фильтрации: не менее 85%</w:t>
            </w:r>
          </w:p>
          <w:p w:rsidR="00543ECE" w:rsidRPr="00970FA5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5386" w:type="dxa"/>
          </w:tcPr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должен обеспечивать глубокую очистку воды от хлора, органических и хлорорганических соединений. Устранять неприятные запах и улучшать вкус воды.</w:t>
            </w:r>
          </w:p>
          <w:p w:rsidR="00543ECE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Материал: прессованный уголь изготовленный из скорлупы кокосовых орехов </w:t>
            </w:r>
          </w:p>
          <w:p w:rsidR="00543ECE" w:rsidRPr="00FC4CCA" w:rsidRDefault="00543ECE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Типоразмер: 10</w:t>
            </w:r>
            <w:r w:rsidRPr="00FC4CCA"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val="en-US" w:eastAsia="en-US"/>
              </w:rPr>
              <w:t>SL</w:t>
            </w:r>
          </w:p>
        </w:tc>
        <w:tc>
          <w:tcPr>
            <w:tcW w:w="709" w:type="dxa"/>
          </w:tcPr>
          <w:p w:rsidR="00543ECE" w:rsidRPr="00FC4CCA" w:rsidRDefault="00543ECE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543ECE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</w:tr>
      <w:tr w:rsidR="00642BA7" w:rsidRPr="00A0560F" w:rsidTr="005B3952">
        <w:trPr>
          <w:trHeight w:val="1411"/>
        </w:trPr>
        <w:tc>
          <w:tcPr>
            <w:tcW w:w="568" w:type="dxa"/>
          </w:tcPr>
          <w:p w:rsidR="00642BA7" w:rsidRPr="001D5F25" w:rsidRDefault="00642BA7" w:rsidP="00642BA7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1808" w:type="dxa"/>
            <w:vAlign w:val="center"/>
          </w:tcPr>
          <w:p w:rsidR="00642BA7" w:rsidRPr="008420BD" w:rsidRDefault="00642BA7" w:rsidP="00642BA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4820" w:type="dxa"/>
            <w:vAlign w:val="center"/>
          </w:tcPr>
          <w:p w:rsidR="00642BA7" w:rsidRPr="008420BD" w:rsidRDefault="00642BA7" w:rsidP="00642BA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5386" w:type="dxa"/>
          </w:tcPr>
          <w:p w:rsidR="002D6ADA" w:rsidRPr="002D6ADA" w:rsidRDefault="00642BA7" w:rsidP="002D6ADA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Сервисное обслуживание включает в </w:t>
            </w:r>
            <w:proofErr w:type="gramStart"/>
            <w:r>
              <w:rPr>
                <w:sz w:val="21"/>
                <w:szCs w:val="21"/>
                <w:lang w:eastAsia="en-US"/>
              </w:rPr>
              <w:t xml:space="preserve">себя: </w:t>
            </w:r>
            <w:r w:rsidR="002D6ADA" w:rsidRPr="002D6ADA">
              <w:rPr>
                <w:sz w:val="21"/>
                <w:szCs w:val="21"/>
                <w:lang w:eastAsia="en-US"/>
              </w:rPr>
              <w:t xml:space="preserve"> Дезинфекцию</w:t>
            </w:r>
            <w:proofErr w:type="gramEnd"/>
            <w:r w:rsidR="002D6ADA" w:rsidRPr="002D6ADA">
              <w:rPr>
                <w:sz w:val="21"/>
                <w:szCs w:val="21"/>
                <w:lang w:eastAsia="en-US"/>
              </w:rPr>
              <w:t xml:space="preserve"> внутренних резервуаров от минеральных отложений, микробов, внутренних трубок от органического налета и мойку корпуса. </w:t>
            </w:r>
          </w:p>
          <w:p w:rsidR="002D6ADA" w:rsidRPr="002D6ADA" w:rsidRDefault="002D6ADA" w:rsidP="002D6ADA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 w:rsidRPr="002D6ADA">
              <w:rPr>
                <w:sz w:val="21"/>
                <w:szCs w:val="21"/>
                <w:lang w:eastAsia="en-US"/>
              </w:rPr>
              <w:t xml:space="preserve">- Очистку всех узлов и деталей кулера (разборные детали крышки, иглодержателя, сепараторы и краны) от посторонних загрязнений, очистку от известковых отложений на стенках бачка и нагревательных элементах, удаление с поверхности кулера биопленки. </w:t>
            </w:r>
          </w:p>
          <w:p w:rsidR="002D6ADA" w:rsidRPr="002D6ADA" w:rsidRDefault="002D6ADA" w:rsidP="002D6ADA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 w:rsidRPr="002D6ADA">
              <w:rPr>
                <w:sz w:val="21"/>
                <w:szCs w:val="21"/>
                <w:lang w:eastAsia="en-US"/>
              </w:rPr>
              <w:t xml:space="preserve">- Окончательную промывку кулера обильным количеством бутилированной воды. - Мытье корпуса и съемных деталей. </w:t>
            </w:r>
          </w:p>
          <w:p w:rsidR="00642BA7" w:rsidRDefault="002D6ADA" w:rsidP="002D6ADA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 w:rsidRPr="002D6ADA">
              <w:rPr>
                <w:sz w:val="21"/>
                <w:szCs w:val="21"/>
                <w:lang w:eastAsia="en-US"/>
              </w:rPr>
              <w:t>- Мойка и очистка кулеров производится дезинфицирующими средствами, предназначенными для дезинфекции и технологической мойки оборудования, инвентаря, тары и поверхностей.</w:t>
            </w:r>
          </w:p>
        </w:tc>
        <w:tc>
          <w:tcPr>
            <w:tcW w:w="709" w:type="dxa"/>
          </w:tcPr>
          <w:p w:rsidR="00642BA7" w:rsidRDefault="00642BA7" w:rsidP="00642BA7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proofErr w:type="spellStart"/>
            <w:r>
              <w:rPr>
                <w:sz w:val="21"/>
                <w:szCs w:val="21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</w:tcPr>
          <w:p w:rsidR="00642BA7" w:rsidRDefault="00642BA7" w:rsidP="00642BA7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</w:tr>
      <w:tr w:rsidR="00696841" w:rsidRPr="00A0560F" w:rsidTr="00B301A8">
        <w:trPr>
          <w:trHeight w:val="2303"/>
        </w:trPr>
        <w:tc>
          <w:tcPr>
            <w:tcW w:w="568" w:type="dxa"/>
          </w:tcPr>
          <w:p w:rsidR="00696841" w:rsidRDefault="00642BA7" w:rsidP="00CC0C3C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13</w:t>
            </w:r>
          </w:p>
          <w:p w:rsidR="00C65B93" w:rsidRPr="00265B2B" w:rsidRDefault="00C65B93" w:rsidP="00CC0C3C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  <w:tc>
          <w:tcPr>
            <w:tcW w:w="1808" w:type="dxa"/>
          </w:tcPr>
          <w:p w:rsidR="00696841" w:rsidRPr="00DF0ABA" w:rsidRDefault="00C65B93" w:rsidP="00DF0A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Картридж механической очистки </w:t>
            </w:r>
            <w:r w:rsidR="00DF0ABA">
              <w:rPr>
                <w:sz w:val="21"/>
                <w:szCs w:val="21"/>
                <w:lang w:val="en-US"/>
              </w:rPr>
              <w:t>PP</w:t>
            </w:r>
            <w:r w:rsidR="00DF0ABA" w:rsidRPr="00DF0ABA">
              <w:rPr>
                <w:sz w:val="21"/>
                <w:szCs w:val="21"/>
              </w:rPr>
              <w:t>-20</w:t>
            </w:r>
            <w:r w:rsidR="00DF0ABA">
              <w:rPr>
                <w:sz w:val="21"/>
                <w:szCs w:val="21"/>
                <w:lang w:val="en-US"/>
              </w:rPr>
              <w:t>SL</w:t>
            </w:r>
            <w:r w:rsidR="00DF0ABA" w:rsidRPr="00DF0ABA">
              <w:rPr>
                <w:sz w:val="21"/>
                <w:szCs w:val="21"/>
              </w:rPr>
              <w:t xml:space="preserve"> 10</w:t>
            </w:r>
            <w:r w:rsidR="00DF0ABA">
              <w:rPr>
                <w:sz w:val="21"/>
                <w:szCs w:val="21"/>
              </w:rPr>
              <w:t>мкм</w:t>
            </w:r>
          </w:p>
        </w:tc>
        <w:tc>
          <w:tcPr>
            <w:tcW w:w="4820" w:type="dxa"/>
          </w:tcPr>
          <w:p w:rsidR="00E66677" w:rsidRPr="00B301A8" w:rsidRDefault="006E69B5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Размер :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SL</w:t>
            </w:r>
            <w:r w:rsidRPr="00B301A8">
              <w:rPr>
                <w:sz w:val="21"/>
                <w:szCs w:val="21"/>
              </w:rPr>
              <w:t xml:space="preserve"> 20</w:t>
            </w:r>
          </w:p>
          <w:p w:rsidR="00E66677" w:rsidRPr="00A06CC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Тип  соединения: </w:t>
            </w:r>
            <w:r>
              <w:rPr>
                <w:sz w:val="21"/>
                <w:szCs w:val="21"/>
                <w:lang w:val="en-US"/>
              </w:rPr>
              <w:t>U</w:t>
            </w:r>
            <w:r>
              <w:rPr>
                <w:sz w:val="21"/>
                <w:szCs w:val="21"/>
              </w:rPr>
              <w:t xml:space="preserve"> или </w:t>
            </w:r>
            <w:r>
              <w:rPr>
                <w:sz w:val="21"/>
                <w:szCs w:val="21"/>
                <w:lang w:val="en-US"/>
              </w:rPr>
              <w:t>I</w:t>
            </w:r>
            <w:r w:rsidRPr="00A06CC7">
              <w:rPr>
                <w:sz w:val="21"/>
                <w:szCs w:val="21"/>
              </w:rPr>
              <w:t xml:space="preserve"> </w:t>
            </w:r>
          </w:p>
          <w:p w:rsidR="00E6667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Скорость потока воды- не более 4 л/мин</w:t>
            </w:r>
          </w:p>
          <w:p w:rsidR="00E6667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Максимальное давление: 7 атм.</w:t>
            </w:r>
          </w:p>
          <w:p w:rsidR="00E6667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Максимальная температура: </w:t>
            </w:r>
            <w:r w:rsidRPr="00174F0D">
              <w:rPr>
                <w:sz w:val="21"/>
                <w:szCs w:val="21"/>
              </w:rPr>
              <w:t xml:space="preserve">40 ⁰С. </w:t>
            </w:r>
          </w:p>
          <w:p w:rsidR="00E66677" w:rsidRPr="00E66677" w:rsidRDefault="00E66677" w:rsidP="002A753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Ресурс: </w:t>
            </w:r>
            <w:r w:rsidR="002A753F">
              <w:rPr>
                <w:sz w:val="21"/>
                <w:szCs w:val="21"/>
              </w:rPr>
              <w:t>не менее</w:t>
            </w:r>
            <w:r>
              <w:rPr>
                <w:sz w:val="21"/>
                <w:szCs w:val="21"/>
              </w:rPr>
              <w:t xml:space="preserve"> 20000 л. (в зависимости от качества исходной воды) быстросъёмные соединения цанга-цанга 1/4</w:t>
            </w:r>
          </w:p>
        </w:tc>
        <w:tc>
          <w:tcPr>
            <w:tcW w:w="5386" w:type="dxa"/>
          </w:tcPr>
          <w:p w:rsidR="00E66677" w:rsidRDefault="00E66677" w:rsidP="00E66677">
            <w:pPr>
              <w:spacing w:after="0"/>
              <w:jc w:val="lef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должен устранять нерастворенные в воде механические частицы такие как песок, ил, ржавчина, и т.д.</w:t>
            </w:r>
          </w:p>
          <w:p w:rsidR="00E66677" w:rsidRPr="00A0560F" w:rsidRDefault="00E66677" w:rsidP="00E66677">
            <w:pPr>
              <w:spacing w:after="0"/>
              <w:jc w:val="lef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Материал: вспененный пол</w:t>
            </w:r>
            <w:r w:rsidR="00F755E4">
              <w:rPr>
                <w:sz w:val="21"/>
                <w:szCs w:val="21"/>
                <w:lang w:eastAsia="en-US"/>
              </w:rPr>
              <w:t>ипропилен, размер пор не более 10</w:t>
            </w:r>
            <w:r>
              <w:rPr>
                <w:sz w:val="21"/>
                <w:szCs w:val="21"/>
                <w:lang w:eastAsia="en-US"/>
              </w:rPr>
              <w:t xml:space="preserve"> мкм.</w:t>
            </w:r>
          </w:p>
          <w:p w:rsidR="00696841" w:rsidRDefault="00696841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</w:tcPr>
          <w:p w:rsidR="00696841" w:rsidRDefault="006E69B5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  <w:p w:rsidR="006E69B5" w:rsidRDefault="006E69B5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1276" w:type="dxa"/>
          </w:tcPr>
          <w:p w:rsidR="006E69B5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696841" w:rsidRPr="00A0560F" w:rsidTr="00B301A8">
        <w:trPr>
          <w:trHeight w:val="2303"/>
        </w:trPr>
        <w:tc>
          <w:tcPr>
            <w:tcW w:w="568" w:type="dxa"/>
          </w:tcPr>
          <w:p w:rsidR="00696841" w:rsidRPr="00265B2B" w:rsidRDefault="00642BA7" w:rsidP="00CC0C3C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lastRenderedPageBreak/>
              <w:t>14</w:t>
            </w:r>
          </w:p>
        </w:tc>
        <w:tc>
          <w:tcPr>
            <w:tcW w:w="1808" w:type="dxa"/>
          </w:tcPr>
          <w:p w:rsidR="00696841" w:rsidRPr="00260B91" w:rsidRDefault="00C65B93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Прессованный уголь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  <w:r w:rsidRPr="00260B9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APC</w:t>
            </w:r>
            <w:r w:rsidRPr="00260B91">
              <w:rPr>
                <w:sz w:val="21"/>
                <w:szCs w:val="21"/>
              </w:rPr>
              <w:t xml:space="preserve"> </w:t>
            </w:r>
            <w:r w:rsidR="000C6078" w:rsidRPr="00260B91">
              <w:rPr>
                <w:sz w:val="21"/>
                <w:szCs w:val="21"/>
              </w:rPr>
              <w:t>–</w:t>
            </w:r>
            <w:r w:rsidRPr="00260B91">
              <w:rPr>
                <w:sz w:val="21"/>
                <w:szCs w:val="21"/>
              </w:rPr>
              <w:t xml:space="preserve"> 20</w:t>
            </w:r>
          </w:p>
          <w:p w:rsidR="000C6078" w:rsidRPr="00260B91" w:rsidRDefault="000C6078" w:rsidP="00CC0C3C">
            <w:pPr>
              <w:rPr>
                <w:sz w:val="21"/>
                <w:szCs w:val="21"/>
              </w:rPr>
            </w:pPr>
          </w:p>
          <w:p w:rsidR="000C6078" w:rsidRPr="000C6078" w:rsidRDefault="000C6078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Эквивалент не применим </w:t>
            </w:r>
          </w:p>
        </w:tc>
        <w:tc>
          <w:tcPr>
            <w:tcW w:w="4820" w:type="dxa"/>
          </w:tcPr>
          <w:p w:rsidR="00696841" w:rsidRDefault="006E69B5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Длина 508 мм</w:t>
            </w:r>
          </w:p>
          <w:p w:rsidR="006E69B5" w:rsidRDefault="006E69B5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Диаметр 70 мм</w:t>
            </w:r>
          </w:p>
          <w:p w:rsidR="006E69B5" w:rsidRDefault="006E69B5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Производительность 1,0 куб. м/ч</w:t>
            </w:r>
          </w:p>
        </w:tc>
        <w:tc>
          <w:tcPr>
            <w:tcW w:w="5386" w:type="dxa"/>
          </w:tcPr>
          <w:p w:rsidR="00696841" w:rsidRPr="006E69B5" w:rsidRDefault="006E69B5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Угольный прессованный картридж. Предназначен для очистки воды от высокомолекулярных органических соединений, катионов переходных и тяжелых металлов, улучшения органолептических (вкусовых) качеств воды</w:t>
            </w:r>
          </w:p>
        </w:tc>
        <w:tc>
          <w:tcPr>
            <w:tcW w:w="709" w:type="dxa"/>
          </w:tcPr>
          <w:p w:rsidR="00696841" w:rsidRDefault="00E66677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  <w:p w:rsidR="00E66677" w:rsidRDefault="00E66677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1276" w:type="dxa"/>
          </w:tcPr>
          <w:p w:rsidR="00696841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696841" w:rsidRPr="00A0560F" w:rsidTr="00B301A8">
        <w:trPr>
          <w:trHeight w:val="2303"/>
        </w:trPr>
        <w:tc>
          <w:tcPr>
            <w:tcW w:w="568" w:type="dxa"/>
          </w:tcPr>
          <w:p w:rsidR="00696841" w:rsidRPr="00265B2B" w:rsidRDefault="00642BA7" w:rsidP="00CC0C3C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15</w:t>
            </w:r>
          </w:p>
        </w:tc>
        <w:tc>
          <w:tcPr>
            <w:tcW w:w="1808" w:type="dxa"/>
          </w:tcPr>
          <w:p w:rsidR="00696841" w:rsidRPr="00B343CE" w:rsidRDefault="008954DF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Картридж с активированным кокосовым </w:t>
            </w:r>
            <w:proofErr w:type="gramStart"/>
            <w:r>
              <w:rPr>
                <w:sz w:val="21"/>
                <w:szCs w:val="21"/>
              </w:rPr>
              <w:t>углем</w:t>
            </w:r>
            <w:r w:rsidR="00C65B9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20</w:t>
            </w:r>
            <w:proofErr w:type="gramEnd"/>
            <w:r>
              <w:rPr>
                <w:sz w:val="21"/>
                <w:szCs w:val="21"/>
                <w:lang w:val="en-US"/>
              </w:rPr>
              <w:t>SL</w:t>
            </w:r>
            <w:r w:rsidR="00B343CE">
              <w:rPr>
                <w:sz w:val="21"/>
                <w:szCs w:val="21"/>
              </w:rPr>
              <w:t xml:space="preserve"> </w:t>
            </w:r>
            <w:proofErr w:type="spellStart"/>
            <w:r w:rsidR="00B343CE"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  <w:p w:rsidR="000C6078" w:rsidRPr="00260B91" w:rsidRDefault="000C6078" w:rsidP="00CC0C3C">
            <w:pPr>
              <w:rPr>
                <w:sz w:val="21"/>
                <w:szCs w:val="21"/>
              </w:rPr>
            </w:pPr>
          </w:p>
          <w:p w:rsidR="000C6078" w:rsidRPr="008954DF" w:rsidRDefault="000C6078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Эквивалент не применим</w:t>
            </w:r>
          </w:p>
        </w:tc>
        <w:tc>
          <w:tcPr>
            <w:tcW w:w="4820" w:type="dxa"/>
          </w:tcPr>
          <w:p w:rsidR="00E6667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Объём гравия: 10л.</w:t>
            </w:r>
            <w:r w:rsidRPr="00D76DB7">
              <w:rPr>
                <w:sz w:val="21"/>
                <w:szCs w:val="21"/>
              </w:rPr>
              <w:t xml:space="preserve"> </w:t>
            </w:r>
          </w:p>
          <w:p w:rsidR="00E6667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 сорбента: 50 л. (изготовленного из кокосовой скорлупы кокосовых орехов)</w:t>
            </w:r>
          </w:p>
          <w:p w:rsidR="00E66677" w:rsidRDefault="00E66677" w:rsidP="00E66677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Фракция сорбента 12х30 или 12х40</w:t>
            </w:r>
          </w:p>
          <w:p w:rsidR="00696841" w:rsidRDefault="00E66677" w:rsidP="00E66677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Йодное число (йодный индекс) сорбента 1000 мг/г.</w:t>
            </w:r>
          </w:p>
        </w:tc>
        <w:tc>
          <w:tcPr>
            <w:tcW w:w="5386" w:type="dxa"/>
          </w:tcPr>
          <w:p w:rsidR="00E66677" w:rsidRDefault="00E66677" w:rsidP="00E66677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Уголь должен удалять из воды хлор и его различные соединения, органические вещества, газы и улучшать органолептические показатели воды (прозрачность, запах, привкус)</w:t>
            </w:r>
          </w:p>
          <w:p w:rsidR="00E66677" w:rsidRDefault="00E66677" w:rsidP="00E66677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proofErr w:type="gramStart"/>
            <w:r>
              <w:rPr>
                <w:sz w:val="21"/>
                <w:szCs w:val="21"/>
                <w:lang w:eastAsia="en-US"/>
              </w:rPr>
              <w:t xml:space="preserve">Изготовлен: </w:t>
            </w:r>
            <w:r>
              <w:rPr>
                <w:sz w:val="21"/>
                <w:szCs w:val="21"/>
              </w:rPr>
              <w:t xml:space="preserve"> кокосовая</w:t>
            </w:r>
            <w:proofErr w:type="gramEnd"/>
            <w:r>
              <w:rPr>
                <w:sz w:val="21"/>
                <w:szCs w:val="21"/>
              </w:rPr>
              <w:t xml:space="preserve"> скорлупа кокосовых орехов</w:t>
            </w:r>
          </w:p>
          <w:p w:rsidR="00E66677" w:rsidRDefault="00E66677" w:rsidP="00E66677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</w:p>
          <w:p w:rsidR="00696841" w:rsidRDefault="00696841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</w:tcPr>
          <w:p w:rsidR="002A7E76" w:rsidRDefault="002A7E76" w:rsidP="002A7E76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  <w:p w:rsidR="00696841" w:rsidRDefault="00696841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1276" w:type="dxa"/>
          </w:tcPr>
          <w:p w:rsidR="00696841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C65B93" w:rsidRPr="00A0560F" w:rsidTr="00B301A8">
        <w:trPr>
          <w:trHeight w:val="2303"/>
        </w:trPr>
        <w:tc>
          <w:tcPr>
            <w:tcW w:w="568" w:type="dxa"/>
          </w:tcPr>
          <w:p w:rsidR="00C65B93" w:rsidRPr="00265B2B" w:rsidRDefault="008954DF" w:rsidP="002A753F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  <w:r w:rsidR="00642BA7">
              <w:rPr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808" w:type="dxa"/>
          </w:tcPr>
          <w:p w:rsidR="00C65B93" w:rsidRDefault="001D5F25" w:rsidP="00CC0C3C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Постфильтр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c</w:t>
            </w:r>
            <w:r w:rsidRPr="001D5F2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кокосовым углём Т33</w:t>
            </w:r>
            <w:r w:rsidR="00B343CE" w:rsidRPr="00B343CE">
              <w:rPr>
                <w:sz w:val="21"/>
                <w:szCs w:val="21"/>
              </w:rPr>
              <w:t xml:space="preserve"> </w:t>
            </w:r>
            <w:proofErr w:type="spellStart"/>
            <w:r w:rsidR="00B343CE"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  <w:p w:rsidR="000C6078" w:rsidRDefault="000C6078" w:rsidP="00CC0C3C">
            <w:pPr>
              <w:rPr>
                <w:sz w:val="21"/>
                <w:szCs w:val="21"/>
              </w:rPr>
            </w:pPr>
          </w:p>
          <w:p w:rsidR="000C6078" w:rsidRPr="001D5F25" w:rsidRDefault="000C6078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Эквивалент не применим</w:t>
            </w:r>
          </w:p>
        </w:tc>
        <w:tc>
          <w:tcPr>
            <w:tcW w:w="4820" w:type="dxa"/>
          </w:tcPr>
          <w:p w:rsidR="00FA5D11" w:rsidRDefault="00FA5D11" w:rsidP="00FA5D11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Длина 290 мм</w:t>
            </w:r>
          </w:p>
          <w:p w:rsidR="00FA5D11" w:rsidRDefault="00FA5D11" w:rsidP="00FA5D11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Диаметр 50 мм</w:t>
            </w:r>
          </w:p>
          <w:p w:rsidR="00C65B93" w:rsidRDefault="00FA5D11" w:rsidP="00643476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Производительность </w:t>
            </w:r>
            <w:r w:rsidR="00643476">
              <w:rPr>
                <w:sz w:val="21"/>
                <w:szCs w:val="21"/>
              </w:rPr>
              <w:t>2л/мин</w:t>
            </w:r>
          </w:p>
        </w:tc>
        <w:tc>
          <w:tcPr>
            <w:tcW w:w="5386" w:type="dxa"/>
          </w:tcPr>
          <w:p w:rsidR="00E66677" w:rsidRDefault="00E66677" w:rsidP="00E66677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Фильтр выполняет финишную абсорбцию, окончательное удаление запахов, привкусов, дезодорация воды.</w:t>
            </w:r>
          </w:p>
          <w:p w:rsidR="00E66677" w:rsidRPr="00A0560F" w:rsidRDefault="00E66677" w:rsidP="00E66677">
            <w:pPr>
              <w:tabs>
                <w:tab w:val="left" w:pos="0"/>
                <w:tab w:val="left" w:pos="6237"/>
                <w:tab w:val="left" w:pos="6804"/>
              </w:tabs>
              <w:spacing w:after="0"/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Материал: кокосовый </w:t>
            </w:r>
            <w:proofErr w:type="spellStart"/>
            <w:r>
              <w:rPr>
                <w:sz w:val="21"/>
                <w:szCs w:val="21"/>
                <w:lang w:eastAsia="en-US"/>
              </w:rPr>
              <w:t>прессованый</w:t>
            </w:r>
            <w:proofErr w:type="spellEnd"/>
            <w:r>
              <w:rPr>
                <w:sz w:val="21"/>
                <w:szCs w:val="21"/>
                <w:lang w:eastAsia="en-US"/>
              </w:rPr>
              <w:t xml:space="preserve"> уголь, размер пор не более 1 мкм </w:t>
            </w:r>
          </w:p>
          <w:p w:rsidR="00C65B93" w:rsidRDefault="00C65B93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</w:tcPr>
          <w:p w:rsidR="00C65B93" w:rsidRDefault="008954DF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C65B93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C65B93" w:rsidRPr="00A0560F" w:rsidTr="00B301A8">
        <w:trPr>
          <w:trHeight w:val="2303"/>
        </w:trPr>
        <w:tc>
          <w:tcPr>
            <w:tcW w:w="568" w:type="dxa"/>
          </w:tcPr>
          <w:p w:rsidR="00C65B93" w:rsidRPr="000C6078" w:rsidRDefault="008954DF" w:rsidP="000C6078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val="en-US" w:eastAsia="en-US"/>
              </w:rPr>
              <w:t>1</w:t>
            </w:r>
            <w:r w:rsidR="00642BA7">
              <w:rPr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808" w:type="dxa"/>
          </w:tcPr>
          <w:p w:rsidR="00C65B93" w:rsidRPr="001D5F25" w:rsidRDefault="00F936D0" w:rsidP="00CC0C3C">
            <w:pPr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 xml:space="preserve">Мембрана </w:t>
            </w:r>
            <w:proofErr w:type="spellStart"/>
            <w:r>
              <w:rPr>
                <w:sz w:val="21"/>
                <w:szCs w:val="21"/>
              </w:rPr>
              <w:t>обратноосматическая</w:t>
            </w:r>
            <w:proofErr w:type="spellEnd"/>
            <w:r w:rsidR="001D5F25">
              <w:rPr>
                <w:sz w:val="21"/>
                <w:szCs w:val="21"/>
              </w:rPr>
              <w:t xml:space="preserve"> 100</w:t>
            </w:r>
            <w:r w:rsidR="001D5F25">
              <w:rPr>
                <w:sz w:val="21"/>
                <w:szCs w:val="21"/>
                <w:lang w:val="en-US"/>
              </w:rPr>
              <w:t>GPD</w:t>
            </w:r>
          </w:p>
        </w:tc>
        <w:tc>
          <w:tcPr>
            <w:tcW w:w="4820" w:type="dxa"/>
          </w:tcPr>
          <w:p w:rsidR="00FA5D11" w:rsidRDefault="00FA5D11" w:rsidP="001D5F2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Размер фильтруемых частиц – 0,0001 мкм</w:t>
            </w:r>
          </w:p>
          <w:p w:rsidR="00FA5D11" w:rsidRDefault="00FA5D11" w:rsidP="001D5F2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Производительность – 400л/сутки </w:t>
            </w:r>
          </w:p>
          <w:p w:rsidR="001D5F25" w:rsidRDefault="001D5F25" w:rsidP="001D5F2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Длина </w:t>
            </w:r>
            <w:r w:rsidR="00FA5D11">
              <w:rPr>
                <w:sz w:val="21"/>
                <w:szCs w:val="21"/>
              </w:rPr>
              <w:t>304</w:t>
            </w:r>
            <w:r>
              <w:rPr>
                <w:sz w:val="21"/>
                <w:szCs w:val="21"/>
              </w:rPr>
              <w:t xml:space="preserve"> мм</w:t>
            </w:r>
          </w:p>
          <w:p w:rsidR="001D5F25" w:rsidRDefault="00FA5D11" w:rsidP="001D5F2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Ширина 50</w:t>
            </w:r>
            <w:r w:rsidR="001D5F25">
              <w:rPr>
                <w:sz w:val="21"/>
                <w:szCs w:val="21"/>
              </w:rPr>
              <w:t xml:space="preserve"> мм</w:t>
            </w:r>
          </w:p>
          <w:p w:rsidR="00FA5D11" w:rsidRDefault="00FA5D11" w:rsidP="001D5F2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Высота 50 мм</w:t>
            </w:r>
          </w:p>
          <w:p w:rsidR="00C65B93" w:rsidRDefault="00C65B93" w:rsidP="001D5F25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</w:p>
        </w:tc>
        <w:tc>
          <w:tcPr>
            <w:tcW w:w="5386" w:type="dxa"/>
          </w:tcPr>
          <w:p w:rsidR="00C65B93" w:rsidRDefault="001D5F25" w:rsidP="00FA5D11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proofErr w:type="spellStart"/>
            <w:r>
              <w:rPr>
                <w:sz w:val="21"/>
                <w:szCs w:val="21"/>
              </w:rPr>
              <w:t>Обратноосматическая</w:t>
            </w:r>
            <w:proofErr w:type="spellEnd"/>
            <w:r>
              <w:rPr>
                <w:sz w:val="21"/>
                <w:szCs w:val="21"/>
              </w:rPr>
              <w:t xml:space="preserve"> мембрана применяется</w:t>
            </w:r>
            <w:r w:rsidR="00FA5D11">
              <w:rPr>
                <w:sz w:val="21"/>
                <w:szCs w:val="21"/>
              </w:rPr>
              <w:t xml:space="preserve"> для ультратонкой очистки воды, очищает от малейших примесей тяжелых металлов, растворенного железа, хлора, нитратов, сульфатов и солей жесткости. Не проходят бактерии и вирусы. </w:t>
            </w:r>
          </w:p>
        </w:tc>
        <w:tc>
          <w:tcPr>
            <w:tcW w:w="709" w:type="dxa"/>
          </w:tcPr>
          <w:p w:rsidR="00C65B93" w:rsidRDefault="008954DF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  <w:p w:rsidR="008954DF" w:rsidRDefault="008954DF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</w:p>
        </w:tc>
        <w:tc>
          <w:tcPr>
            <w:tcW w:w="1276" w:type="dxa"/>
          </w:tcPr>
          <w:p w:rsidR="00C65B93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C65B93" w:rsidRPr="00A0560F" w:rsidTr="00B301A8">
        <w:trPr>
          <w:trHeight w:val="1411"/>
        </w:trPr>
        <w:tc>
          <w:tcPr>
            <w:tcW w:w="568" w:type="dxa"/>
          </w:tcPr>
          <w:p w:rsidR="00C65B93" w:rsidRPr="001D5F25" w:rsidRDefault="008954DF" w:rsidP="000C6078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1D5F25">
              <w:rPr>
                <w:sz w:val="21"/>
                <w:szCs w:val="21"/>
                <w:lang w:eastAsia="en-US"/>
              </w:rPr>
              <w:lastRenderedPageBreak/>
              <w:t>1</w:t>
            </w:r>
            <w:r w:rsidR="00642BA7">
              <w:rPr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808" w:type="dxa"/>
          </w:tcPr>
          <w:p w:rsidR="00C65B93" w:rsidRDefault="008954DF" w:rsidP="00CC0C3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Сервисное обслуживание</w:t>
            </w:r>
          </w:p>
        </w:tc>
        <w:tc>
          <w:tcPr>
            <w:tcW w:w="4820" w:type="dxa"/>
          </w:tcPr>
          <w:p w:rsidR="00C65B93" w:rsidRDefault="00643476" w:rsidP="00B017BF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Мелкий ремонт пурифайеров</w:t>
            </w:r>
          </w:p>
        </w:tc>
        <w:tc>
          <w:tcPr>
            <w:tcW w:w="5386" w:type="dxa"/>
          </w:tcPr>
          <w:p w:rsidR="00C65B93" w:rsidRDefault="00643476" w:rsidP="00643476">
            <w:pPr>
              <w:tabs>
                <w:tab w:val="left" w:pos="0"/>
                <w:tab w:val="left" w:pos="6237"/>
                <w:tab w:val="left" w:pos="6804"/>
              </w:tabs>
              <w:jc w:val="left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Сервисное обслуживание включает в себя: замена трубок и фитингов, кранов, термостатов и других деталей, утративших свою работоспособность. Выполняется по заявке в течение 3 дней.  </w:t>
            </w:r>
          </w:p>
        </w:tc>
        <w:tc>
          <w:tcPr>
            <w:tcW w:w="709" w:type="dxa"/>
          </w:tcPr>
          <w:p w:rsidR="00C65B93" w:rsidRDefault="008954DF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Шт.</w:t>
            </w:r>
          </w:p>
        </w:tc>
        <w:tc>
          <w:tcPr>
            <w:tcW w:w="1276" w:type="dxa"/>
          </w:tcPr>
          <w:p w:rsidR="00C65B93" w:rsidRDefault="00204099" w:rsidP="00CC0C3C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</w:tr>
    </w:tbl>
    <w:p w:rsidR="00A313CC" w:rsidRPr="00A313CC" w:rsidRDefault="00A313CC" w:rsidP="00A313CC">
      <w:pPr>
        <w:spacing w:after="0"/>
        <w:jc w:val="left"/>
        <w:rPr>
          <w:sz w:val="28"/>
          <w:szCs w:val="20"/>
        </w:rPr>
      </w:pPr>
    </w:p>
    <w:p w:rsidR="00543ECE" w:rsidRDefault="00543EC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878FD" w:rsidRDefault="002878FD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878FD" w:rsidRDefault="002878FD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B301A8" w:rsidRDefault="00B301A8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B301A8" w:rsidRDefault="00B301A8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04099" w:rsidRDefault="00204099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04099" w:rsidRDefault="00204099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04099" w:rsidRDefault="00204099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04099" w:rsidRDefault="00204099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4F1A6E" w:rsidRDefault="004F1A6E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2878FD" w:rsidRDefault="002878FD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B146F3" w:rsidRDefault="00B146F3" w:rsidP="00A313CC">
      <w:pPr>
        <w:spacing w:after="0"/>
        <w:ind w:left="-142"/>
        <w:jc w:val="center"/>
        <w:rPr>
          <w:b/>
          <w:sz w:val="22"/>
          <w:szCs w:val="22"/>
        </w:rPr>
      </w:pPr>
    </w:p>
    <w:p w:rsidR="00A313CC" w:rsidRPr="00A313CC" w:rsidRDefault="00A313CC" w:rsidP="00A313CC">
      <w:pPr>
        <w:spacing w:after="0"/>
        <w:ind w:left="-142"/>
        <w:jc w:val="center"/>
        <w:rPr>
          <w:b/>
          <w:sz w:val="22"/>
          <w:szCs w:val="22"/>
        </w:rPr>
      </w:pPr>
      <w:r w:rsidRPr="00A313CC">
        <w:rPr>
          <w:b/>
          <w:sz w:val="22"/>
          <w:szCs w:val="22"/>
        </w:rPr>
        <w:t>ПРЕЧЕНЬ ПРОИЗВОДСТВЕННО-</w:t>
      </w:r>
      <w:r w:rsidR="007B48C8" w:rsidRPr="00A313CC">
        <w:rPr>
          <w:b/>
          <w:sz w:val="22"/>
          <w:szCs w:val="22"/>
        </w:rPr>
        <w:t>ЛАБОРАТОРНОГО КОНТРОЛЯ</w:t>
      </w:r>
      <w:r w:rsidRPr="00A313CC">
        <w:rPr>
          <w:b/>
          <w:sz w:val="22"/>
          <w:szCs w:val="22"/>
        </w:rPr>
        <w:t xml:space="preserve"> </w:t>
      </w:r>
      <w:r w:rsidR="007B48C8" w:rsidRPr="00A313CC">
        <w:rPr>
          <w:b/>
          <w:sz w:val="22"/>
          <w:szCs w:val="22"/>
        </w:rPr>
        <w:t>ВОДООТЧИСНЫХ СИСТЕМ</w:t>
      </w:r>
      <w:r w:rsidRPr="00A313CC">
        <w:rPr>
          <w:b/>
          <w:sz w:val="22"/>
          <w:szCs w:val="22"/>
        </w:rPr>
        <w:t xml:space="preserve"> И СЕРВИСНОЕ ОБСЛУЖИВАНИЕ </w:t>
      </w:r>
    </w:p>
    <w:p w:rsidR="00A313CC" w:rsidRDefault="00A313CC" w:rsidP="00C95B2B">
      <w:pPr>
        <w:spacing w:after="120"/>
        <w:ind w:right="253"/>
        <w:jc w:val="left"/>
        <w:rPr>
          <w:b/>
          <w:bCs/>
          <w:i/>
          <w:lang w:val="en-US"/>
        </w:rPr>
      </w:pPr>
      <w:r w:rsidRPr="00A313CC">
        <w:rPr>
          <w:b/>
          <w:bCs/>
          <w:i/>
        </w:rPr>
        <w:t>Органолептические показатели:</w:t>
      </w:r>
    </w:p>
    <w:p w:rsidR="002E0F28" w:rsidRPr="002E0F28" w:rsidRDefault="002E0F28" w:rsidP="00C95B2B">
      <w:pPr>
        <w:spacing w:after="120"/>
        <w:ind w:right="253"/>
        <w:jc w:val="left"/>
        <w:rPr>
          <w:b/>
          <w:bCs/>
          <w:i/>
          <w:lang w:val="en-US"/>
        </w:rPr>
      </w:pPr>
    </w:p>
    <w:tbl>
      <w:tblPr>
        <w:tblW w:w="15027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268"/>
        <w:gridCol w:w="4962"/>
        <w:gridCol w:w="4820"/>
      </w:tblGrid>
      <w:tr w:rsidR="00A313CC" w:rsidRPr="00A313CC" w:rsidTr="007B48C8">
        <w:trPr>
          <w:cantSplit/>
          <w:trHeight w:val="32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 w:hanging="72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Нормативы, не более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A313CC" w:rsidRPr="00A313CC" w:rsidTr="007B48C8">
        <w:trPr>
          <w:cantSplit/>
          <w:trHeight w:val="32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Запах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баллы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ГОСТ 3351-74</w:t>
            </w:r>
          </w:p>
        </w:tc>
      </w:tr>
      <w:tr w:rsidR="00A313CC" w:rsidRPr="00A313CC" w:rsidTr="007B48C8">
        <w:trPr>
          <w:cantSplit/>
          <w:trHeight w:val="32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Привкус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баллы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ГОСТ 3351-74</w:t>
            </w:r>
          </w:p>
        </w:tc>
      </w:tr>
      <w:tr w:rsidR="00A313CC" w:rsidRPr="00A313CC" w:rsidTr="007B48C8">
        <w:trPr>
          <w:cantSplit/>
          <w:trHeight w:val="32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Цветность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градусы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20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ГОСТ 31868-2012</w:t>
            </w:r>
          </w:p>
        </w:tc>
      </w:tr>
      <w:tr w:rsidR="00A313CC" w:rsidRPr="00A313CC" w:rsidTr="007B48C8">
        <w:trPr>
          <w:cantSplit/>
          <w:trHeight w:val="38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Мутность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мг/л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>1,5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sz w:val="22"/>
                <w:szCs w:val="22"/>
              </w:rPr>
            </w:pPr>
            <w:r w:rsidRPr="00A313CC">
              <w:rPr>
                <w:sz w:val="22"/>
                <w:szCs w:val="22"/>
              </w:rPr>
              <w:t xml:space="preserve">ГОСТ 3351-74 </w:t>
            </w:r>
          </w:p>
        </w:tc>
      </w:tr>
    </w:tbl>
    <w:p w:rsidR="00A313CC" w:rsidRPr="00A313CC" w:rsidRDefault="00A313CC" w:rsidP="00C95B2B">
      <w:pPr>
        <w:spacing w:after="120"/>
        <w:ind w:right="253"/>
        <w:jc w:val="left"/>
        <w:rPr>
          <w:b/>
          <w:bCs/>
          <w:i/>
        </w:rPr>
      </w:pPr>
      <w:r w:rsidRPr="00A313CC">
        <w:rPr>
          <w:b/>
          <w:bCs/>
          <w:i/>
        </w:rPr>
        <w:t>Обобщенные показатели:</w:t>
      </w:r>
    </w:p>
    <w:tbl>
      <w:tblPr>
        <w:tblW w:w="15027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842"/>
        <w:gridCol w:w="2127"/>
        <w:gridCol w:w="7372"/>
      </w:tblGrid>
      <w:tr w:rsidR="00A313CC" w:rsidRPr="00A313CC" w:rsidTr="007B48C8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Нормативы (ПДК), не более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A313CC" w:rsidRPr="00A313CC" w:rsidTr="007B48C8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Водородный показатель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 xml:space="preserve">единицы </w:t>
            </w:r>
            <w:proofErr w:type="spellStart"/>
            <w:r w:rsidRPr="00A313CC">
              <w:rPr>
                <w:color w:val="000000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6-9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ПНД Ф 14.1:2:3:4.121-97</w:t>
            </w:r>
          </w:p>
        </w:tc>
      </w:tr>
      <w:tr w:rsidR="00A313CC" w:rsidRPr="00A313CC" w:rsidTr="007B48C8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 xml:space="preserve">Окисляемость </w:t>
            </w:r>
            <w:proofErr w:type="spellStart"/>
            <w:r w:rsidRPr="00A313CC">
              <w:rPr>
                <w:color w:val="000000"/>
                <w:sz w:val="22"/>
                <w:szCs w:val="22"/>
              </w:rPr>
              <w:t>перманганатная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мг/л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ПНД Ф14.1:2:4.154-99</w:t>
            </w:r>
          </w:p>
        </w:tc>
      </w:tr>
    </w:tbl>
    <w:p w:rsidR="002E0F28" w:rsidRDefault="002E0F28" w:rsidP="00C95B2B">
      <w:pPr>
        <w:spacing w:after="120"/>
        <w:ind w:right="253"/>
        <w:jc w:val="center"/>
        <w:rPr>
          <w:b/>
          <w:bCs/>
          <w:i/>
          <w:lang w:val="en-US"/>
        </w:rPr>
      </w:pPr>
    </w:p>
    <w:p w:rsidR="002E0F28" w:rsidRDefault="002E0F28" w:rsidP="00C95B2B">
      <w:pPr>
        <w:spacing w:after="120"/>
        <w:ind w:right="253"/>
        <w:jc w:val="center"/>
        <w:rPr>
          <w:b/>
          <w:bCs/>
          <w:i/>
        </w:rPr>
      </w:pPr>
    </w:p>
    <w:p w:rsidR="00543ECE" w:rsidRPr="00543ECE" w:rsidRDefault="00543ECE" w:rsidP="00C95B2B">
      <w:pPr>
        <w:spacing w:after="120"/>
        <w:ind w:right="253"/>
        <w:jc w:val="center"/>
        <w:rPr>
          <w:b/>
          <w:bCs/>
          <w:i/>
        </w:rPr>
      </w:pPr>
    </w:p>
    <w:p w:rsidR="00A313CC" w:rsidRDefault="00A313CC" w:rsidP="00C95B2B">
      <w:pPr>
        <w:spacing w:after="120"/>
        <w:ind w:right="253"/>
        <w:jc w:val="center"/>
        <w:rPr>
          <w:b/>
          <w:bCs/>
          <w:i/>
          <w:lang w:val="en-US"/>
        </w:rPr>
      </w:pPr>
      <w:r w:rsidRPr="00A313CC">
        <w:rPr>
          <w:b/>
          <w:bCs/>
          <w:i/>
        </w:rPr>
        <w:t>Неорганические показатели:</w:t>
      </w:r>
    </w:p>
    <w:p w:rsidR="002E0F28" w:rsidRPr="002E0F28" w:rsidRDefault="002E0F28" w:rsidP="00C95B2B">
      <w:pPr>
        <w:spacing w:after="120"/>
        <w:ind w:right="253"/>
        <w:jc w:val="center"/>
        <w:rPr>
          <w:b/>
          <w:bCs/>
          <w:i/>
          <w:lang w:val="en-US"/>
        </w:rPr>
      </w:pPr>
    </w:p>
    <w:tbl>
      <w:tblPr>
        <w:tblW w:w="15027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851"/>
        <w:gridCol w:w="1701"/>
        <w:gridCol w:w="3261"/>
        <w:gridCol w:w="2552"/>
        <w:gridCol w:w="3969"/>
      </w:tblGrid>
      <w:tr w:rsidR="00A313CC" w:rsidRPr="00A313CC" w:rsidTr="007B48C8">
        <w:trPr>
          <w:cantSplit/>
          <w:trHeight w:val="36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Нормативы (ПДК), не более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Показатель</w:t>
            </w:r>
          </w:p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вредности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Класс</w:t>
            </w:r>
          </w:p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опасности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b/>
                <w:color w:val="000000"/>
                <w:sz w:val="22"/>
                <w:szCs w:val="22"/>
              </w:rPr>
            </w:pPr>
            <w:r w:rsidRPr="00A313CC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A313CC" w:rsidRPr="00A313CC" w:rsidTr="007B48C8">
        <w:trPr>
          <w:cantSplit/>
          <w:trHeight w:val="36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Железо (</w:t>
            </w:r>
            <w:proofErr w:type="spellStart"/>
            <w:r w:rsidRPr="00A313CC">
              <w:rPr>
                <w:color w:val="000000"/>
                <w:sz w:val="22"/>
                <w:szCs w:val="22"/>
              </w:rPr>
              <w:t>Fe</w:t>
            </w:r>
            <w:proofErr w:type="spellEnd"/>
            <w:r w:rsidRPr="00A313CC">
              <w:rPr>
                <w:color w:val="000000"/>
                <w:sz w:val="22"/>
                <w:szCs w:val="22"/>
              </w:rPr>
              <w:t>, суммарно)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мг\л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 xml:space="preserve">0,3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орг.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3CC" w:rsidRPr="00A313CC" w:rsidRDefault="00A313CC" w:rsidP="00C95B2B">
            <w:pPr>
              <w:spacing w:after="0"/>
              <w:ind w:right="253"/>
              <w:jc w:val="center"/>
              <w:rPr>
                <w:color w:val="000000"/>
                <w:sz w:val="22"/>
                <w:szCs w:val="22"/>
              </w:rPr>
            </w:pPr>
            <w:r w:rsidRPr="00A313CC">
              <w:rPr>
                <w:color w:val="000000"/>
                <w:sz w:val="22"/>
                <w:szCs w:val="22"/>
              </w:rPr>
              <w:t>ПНД Ф 14.1:2:4.139-98</w:t>
            </w:r>
          </w:p>
        </w:tc>
      </w:tr>
    </w:tbl>
    <w:p w:rsidR="00A313CC" w:rsidRPr="00A313CC" w:rsidRDefault="00A313CC" w:rsidP="00C95B2B">
      <w:pPr>
        <w:tabs>
          <w:tab w:val="left" w:pos="2860"/>
        </w:tabs>
        <w:spacing w:after="0"/>
        <w:ind w:right="253"/>
        <w:jc w:val="left"/>
        <w:rPr>
          <w:sz w:val="22"/>
          <w:szCs w:val="22"/>
        </w:rPr>
      </w:pPr>
    </w:p>
    <w:p w:rsidR="006D7688" w:rsidRDefault="006D7688" w:rsidP="00174F0D">
      <w:pPr>
        <w:spacing w:after="0"/>
        <w:jc w:val="right"/>
        <w:rPr>
          <w:lang w:eastAsia="en-US"/>
        </w:rPr>
      </w:pPr>
    </w:p>
    <w:p w:rsidR="006D7688" w:rsidRDefault="006D7688" w:rsidP="00174F0D">
      <w:pPr>
        <w:spacing w:after="0"/>
        <w:jc w:val="right"/>
        <w:rPr>
          <w:lang w:eastAsia="en-US"/>
        </w:rPr>
      </w:pPr>
    </w:p>
    <w:p w:rsidR="006D7688" w:rsidRDefault="006D7688" w:rsidP="00174F0D">
      <w:pPr>
        <w:spacing w:after="0"/>
        <w:jc w:val="right"/>
        <w:rPr>
          <w:lang w:eastAsia="en-US"/>
        </w:rPr>
      </w:pPr>
    </w:p>
    <w:p w:rsidR="00703596" w:rsidRPr="000A1794" w:rsidRDefault="00B146F3" w:rsidP="00703596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</w:rPr>
      </w:pPr>
      <w:r>
        <w:rPr>
          <w:lang w:eastAsia="en-US"/>
        </w:rPr>
        <w:t>Начальник</w:t>
      </w:r>
      <w:r w:rsidR="00703596">
        <w:rPr>
          <w:rFonts w:ascii="TimesNewRomanPSMT" w:hAnsi="TimesNewRomanPSMT" w:cs="TimesNewRomanPSMT"/>
        </w:rPr>
        <w:t xml:space="preserve"> цеха 823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NewRomanPSMT" w:hAnsi="TimesNewRomanPSMT" w:cs="TimesNewRomanPSMT"/>
        </w:rPr>
        <w:t>Е.Б.Марковина</w:t>
      </w:r>
      <w:proofErr w:type="spellEnd"/>
    </w:p>
    <w:p w:rsidR="006D7688" w:rsidRDefault="006D7688" w:rsidP="00174F0D">
      <w:pPr>
        <w:spacing w:after="0"/>
        <w:jc w:val="right"/>
        <w:rPr>
          <w:lang w:eastAsia="en-US"/>
        </w:rPr>
      </w:pPr>
    </w:p>
    <w:p w:rsidR="006D7688" w:rsidRDefault="006D7688" w:rsidP="00174F0D">
      <w:pPr>
        <w:spacing w:after="0"/>
        <w:jc w:val="right"/>
        <w:rPr>
          <w:lang w:eastAsia="en-US"/>
        </w:rPr>
      </w:pPr>
    </w:p>
    <w:p w:rsidR="006D7688" w:rsidRDefault="006D7688" w:rsidP="00174F0D">
      <w:pPr>
        <w:spacing w:after="0"/>
        <w:jc w:val="right"/>
        <w:rPr>
          <w:lang w:eastAsia="en-US"/>
        </w:rPr>
      </w:pPr>
    </w:p>
    <w:p w:rsidR="00543ECE" w:rsidRDefault="00543ECE" w:rsidP="007B48C8">
      <w:pPr>
        <w:spacing w:after="0"/>
        <w:rPr>
          <w:lang w:eastAsia="en-US"/>
        </w:rPr>
      </w:pPr>
    </w:p>
    <w:p w:rsidR="002E5E7F" w:rsidRDefault="007D0F5B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2E5E7F" w:rsidRDefault="002E5E7F" w:rsidP="007D0F5B">
      <w:pPr>
        <w:tabs>
          <w:tab w:val="left" w:pos="6480"/>
          <w:tab w:val="right" w:pos="14570"/>
        </w:tabs>
        <w:spacing w:after="0"/>
        <w:jc w:val="left"/>
        <w:rPr>
          <w:lang w:eastAsia="en-US"/>
        </w:rPr>
      </w:pPr>
    </w:p>
    <w:p w:rsidR="00174F0D" w:rsidRPr="000A1794" w:rsidRDefault="00174F0D" w:rsidP="002E5E7F">
      <w:pPr>
        <w:tabs>
          <w:tab w:val="left" w:pos="6480"/>
          <w:tab w:val="right" w:pos="14570"/>
        </w:tabs>
        <w:spacing w:after="0"/>
        <w:jc w:val="right"/>
        <w:rPr>
          <w:lang w:eastAsia="en-US"/>
        </w:rPr>
      </w:pPr>
      <w:bookmarkStart w:id="0" w:name="_GoBack"/>
      <w:r w:rsidRPr="000A1794">
        <w:rPr>
          <w:lang w:eastAsia="en-US"/>
        </w:rPr>
        <w:lastRenderedPageBreak/>
        <w:t>Приложение №</w:t>
      </w:r>
      <w:r>
        <w:rPr>
          <w:lang w:eastAsia="en-US"/>
        </w:rPr>
        <w:t>2</w:t>
      </w:r>
    </w:p>
    <w:p w:rsidR="002255E0" w:rsidRDefault="00174F0D" w:rsidP="002E5E7F">
      <w:pPr>
        <w:spacing w:after="200" w:line="276" w:lineRule="auto"/>
        <w:jc w:val="right"/>
        <w:rPr>
          <w:lang w:eastAsia="en-US"/>
        </w:rPr>
      </w:pPr>
      <w:r w:rsidRPr="000A1794">
        <w:rPr>
          <w:lang w:eastAsia="en-US"/>
        </w:rPr>
        <w:t xml:space="preserve">                                                               </w:t>
      </w:r>
      <w:r w:rsidR="007D0F5B">
        <w:rPr>
          <w:lang w:eastAsia="en-US"/>
        </w:rPr>
        <w:t xml:space="preserve">                              к техническому заданию</w:t>
      </w:r>
    </w:p>
    <w:bookmarkEnd w:id="0"/>
    <w:p w:rsidR="002255E0" w:rsidRDefault="002255E0" w:rsidP="00593C9A">
      <w:pPr>
        <w:rPr>
          <w:lang w:eastAsia="en-US"/>
        </w:rPr>
      </w:pPr>
    </w:p>
    <w:p w:rsidR="00B146F3" w:rsidRPr="00B146F3" w:rsidRDefault="00B146F3" w:rsidP="00B146F3">
      <w:pPr>
        <w:tabs>
          <w:tab w:val="left" w:pos="2860"/>
        </w:tabs>
        <w:spacing w:after="0"/>
        <w:jc w:val="center"/>
        <w:rPr>
          <w:b/>
          <w:sz w:val="22"/>
          <w:szCs w:val="22"/>
        </w:rPr>
      </w:pPr>
      <w:r w:rsidRPr="00B146F3">
        <w:rPr>
          <w:b/>
          <w:sz w:val="22"/>
          <w:szCs w:val="22"/>
        </w:rPr>
        <w:t>ГРАФИК ПОСТАКИ ТОВАРА И ОКАЗАНИЯ</w:t>
      </w:r>
      <w:r w:rsidR="00503585">
        <w:rPr>
          <w:b/>
          <w:sz w:val="22"/>
          <w:szCs w:val="22"/>
        </w:rPr>
        <w:t xml:space="preserve"> УСЛУГ СЕРВИСНОГО ОБСЛУЖИВАНИЯ.</w:t>
      </w:r>
      <w:r w:rsidRPr="00B146F3">
        <w:rPr>
          <w:b/>
          <w:sz w:val="22"/>
          <w:szCs w:val="22"/>
        </w:rPr>
        <w:br/>
      </w:r>
    </w:p>
    <w:p w:rsidR="00B146F3" w:rsidRPr="00B146F3" w:rsidRDefault="00B146F3" w:rsidP="00B146F3">
      <w:pPr>
        <w:tabs>
          <w:tab w:val="left" w:pos="2860"/>
        </w:tabs>
        <w:spacing w:after="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1695"/>
        <w:gridCol w:w="1941"/>
        <w:gridCol w:w="1944"/>
        <w:gridCol w:w="1941"/>
      </w:tblGrid>
      <w:tr w:rsidR="004C2098" w:rsidRPr="00F146D8" w:rsidTr="004C2098">
        <w:trPr>
          <w:trHeight w:val="320"/>
        </w:trPr>
        <w:tc>
          <w:tcPr>
            <w:tcW w:w="2817" w:type="dxa"/>
            <w:vMerge w:val="restart"/>
            <w:shd w:val="clear" w:color="auto" w:fill="auto"/>
          </w:tcPr>
          <w:p w:rsidR="004C2098" w:rsidRPr="00205DBD" w:rsidRDefault="004C2098" w:rsidP="00CB1A19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  <w:p w:rsidR="004C2098" w:rsidRPr="00205DBD" w:rsidRDefault="004C2098" w:rsidP="00CB1A19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Наименование товара и</w:t>
            </w:r>
          </w:p>
          <w:p w:rsidR="004C2098" w:rsidRPr="00205DBD" w:rsidRDefault="004C2098" w:rsidP="00CB1A19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Услуг, (ед. изм.)</w:t>
            </w:r>
          </w:p>
        </w:tc>
        <w:tc>
          <w:tcPr>
            <w:tcW w:w="7521" w:type="dxa"/>
            <w:gridSpan w:val="4"/>
            <w:shd w:val="clear" w:color="auto" w:fill="auto"/>
          </w:tcPr>
          <w:p w:rsidR="004C2098" w:rsidRPr="00205DBD" w:rsidRDefault="004C2098" w:rsidP="00CB1A19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Срок поставки и оказания услуг</w:t>
            </w:r>
          </w:p>
        </w:tc>
      </w:tr>
      <w:tr w:rsidR="004C2098" w:rsidRPr="00F146D8" w:rsidTr="004C2098">
        <w:trPr>
          <w:trHeight w:val="440"/>
        </w:trPr>
        <w:tc>
          <w:tcPr>
            <w:tcW w:w="2817" w:type="dxa"/>
            <w:vMerge/>
            <w:shd w:val="clear" w:color="auto" w:fill="auto"/>
          </w:tcPr>
          <w:p w:rsidR="004C2098" w:rsidRPr="00205DBD" w:rsidRDefault="004C2098" w:rsidP="00CB1A19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Август 2023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 2023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 2024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 2024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 Картридж 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Sediment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filter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 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</w:tcPr>
          <w:p w:rsidR="004C2098" w:rsidRPr="00791E13" w:rsidRDefault="004C2098" w:rsidP="00CB1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Картридж  </w:t>
            </w:r>
            <w:proofErr w:type="spellStart"/>
            <w:r w:rsidRPr="00791E13">
              <w:rPr>
                <w:sz w:val="22"/>
                <w:szCs w:val="22"/>
              </w:rPr>
              <w:t>Pre-carbon</w:t>
            </w:r>
            <w:proofErr w:type="spellEnd"/>
            <w:r w:rsidRPr="00791E13">
              <w:rPr>
                <w:sz w:val="22"/>
                <w:szCs w:val="22"/>
              </w:rPr>
              <w:t> 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Post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carbon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  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UF -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membrane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  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4C2098" w:rsidRPr="00F146D8" w:rsidTr="004C209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Арагон 3 20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Вig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Вlue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C2098" w:rsidRPr="00F146D8" w:rsidTr="004C2098">
        <w:trPr>
          <w:trHeight w:val="713"/>
        </w:trPr>
        <w:tc>
          <w:tcPr>
            <w:tcW w:w="2817" w:type="dxa"/>
            <w:shd w:val="clear" w:color="auto" w:fill="auto"/>
            <w:vAlign w:val="center"/>
          </w:tcPr>
          <w:p w:rsidR="004C2098" w:rsidRPr="00712428" w:rsidRDefault="004C2098" w:rsidP="00CB1A19">
            <w:pPr>
              <w:rPr>
                <w:color w:val="000000"/>
                <w:sz w:val="22"/>
                <w:szCs w:val="22"/>
                <w:lang w:val="en-US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</w:t>
            </w:r>
            <w:r w:rsidRPr="00712428">
              <w:rPr>
                <w:color w:val="000000"/>
                <w:sz w:val="22"/>
                <w:szCs w:val="22"/>
                <w:lang w:val="en-US"/>
              </w:rPr>
              <w:t xml:space="preserve"> PP -20 Big Blue 5</w:t>
            </w:r>
            <w:r w:rsidRPr="008420BD">
              <w:rPr>
                <w:color w:val="000000"/>
                <w:sz w:val="22"/>
                <w:szCs w:val="22"/>
              </w:rPr>
              <w:t>мкм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C2098" w:rsidRPr="00F146D8" w:rsidTr="004C209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Уголь гранулированный кокосовый (12x40), 25 кг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098" w:rsidRPr="00F146D8" w:rsidTr="004C209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Кварц зернистый 3-5мм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2098" w:rsidRPr="00F146D8" w:rsidTr="004C209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PP -10 SL 1мкм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Арагон –Ж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Био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СВС 0,6 10SL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механической очистки PP-20 SL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A3912" w:rsidRDefault="004C2098" w:rsidP="00CB1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Прессованный уголь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  <w:r w:rsidRPr="00260B9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APC</w:t>
            </w:r>
            <w:r w:rsidRPr="00260B91">
              <w:rPr>
                <w:sz w:val="21"/>
                <w:szCs w:val="21"/>
              </w:rPr>
              <w:t xml:space="preserve"> – 20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A3912" w:rsidRDefault="004C2098" w:rsidP="00CB1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Картридж с активированным кокосовым углем  20</w:t>
            </w:r>
            <w:r>
              <w:rPr>
                <w:sz w:val="21"/>
                <w:szCs w:val="21"/>
                <w:lang w:val="en-US"/>
              </w:rPr>
              <w:t>SL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A3912" w:rsidRDefault="004C2098" w:rsidP="00CB1A19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Постфильтр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c</w:t>
            </w:r>
            <w:r w:rsidRPr="001D5F2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кокосовым углём Т33</w:t>
            </w:r>
            <w:r w:rsidRPr="00B343CE"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C2098" w:rsidRPr="00F146D8" w:rsidTr="004C209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Мембрана обратноосмотическая </w:t>
            </w:r>
            <w:r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  <w:lang w:val="en-US"/>
              </w:rPr>
              <w:t>GPD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Анализ воды (хим. анализ, микробиология), (шт.)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  <w:vAlign w:val="center"/>
          </w:tcPr>
          <w:p w:rsidR="004C2098" w:rsidRPr="008420BD" w:rsidRDefault="004C2098" w:rsidP="00CB1A19">
            <w:pPr>
              <w:rPr>
                <w:color w:val="000000"/>
                <w:sz w:val="22"/>
                <w:szCs w:val="22"/>
              </w:rPr>
            </w:pPr>
            <w:r w:rsidRPr="000E70B2">
              <w:rPr>
                <w:color w:val="000000"/>
                <w:sz w:val="22"/>
                <w:szCs w:val="22"/>
              </w:rPr>
              <w:t>Сервисное обслуживание (ремонт)</w:t>
            </w:r>
          </w:p>
        </w:tc>
        <w:tc>
          <w:tcPr>
            <w:tcW w:w="7521" w:type="dxa"/>
            <w:gridSpan w:val="4"/>
            <w:shd w:val="clear" w:color="auto" w:fill="auto"/>
            <w:vAlign w:val="center"/>
          </w:tcPr>
          <w:p w:rsidR="004C2098" w:rsidRPr="00205DBD" w:rsidRDefault="004C2098" w:rsidP="00CB1A19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По заявке в течение срока действие договора.</w:t>
            </w:r>
          </w:p>
        </w:tc>
      </w:tr>
      <w:tr w:rsidR="004C2098" w:rsidRPr="00F146D8" w:rsidTr="004C2098">
        <w:tc>
          <w:tcPr>
            <w:tcW w:w="2817" w:type="dxa"/>
            <w:shd w:val="clear" w:color="auto" w:fill="auto"/>
          </w:tcPr>
          <w:p w:rsidR="004C2098" w:rsidRPr="00205DBD" w:rsidRDefault="004C2098" w:rsidP="00CB1A19">
            <w:pPr>
              <w:tabs>
                <w:tab w:val="left" w:pos="1276"/>
              </w:tabs>
            </w:pPr>
            <w:r w:rsidRPr="00205DBD">
              <w:t xml:space="preserve">Итого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C2098" w:rsidRDefault="004C2098" w:rsidP="00CB1A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</w:tr>
    </w:tbl>
    <w:p w:rsidR="002878FD" w:rsidRDefault="002878FD" w:rsidP="00503585">
      <w:pPr>
        <w:tabs>
          <w:tab w:val="left" w:pos="5130"/>
        </w:tabs>
        <w:rPr>
          <w:sz w:val="22"/>
          <w:szCs w:val="22"/>
        </w:rPr>
      </w:pPr>
    </w:p>
    <w:p w:rsidR="002878FD" w:rsidRDefault="002878FD" w:rsidP="00503585">
      <w:pPr>
        <w:tabs>
          <w:tab w:val="left" w:pos="5130"/>
        </w:tabs>
        <w:rPr>
          <w:sz w:val="22"/>
          <w:szCs w:val="22"/>
        </w:rPr>
      </w:pPr>
    </w:p>
    <w:p w:rsidR="002878FD" w:rsidRDefault="002878FD" w:rsidP="00503585">
      <w:pPr>
        <w:tabs>
          <w:tab w:val="left" w:pos="5130"/>
        </w:tabs>
        <w:rPr>
          <w:lang w:eastAsia="en-US"/>
        </w:rPr>
      </w:pPr>
    </w:p>
    <w:p w:rsidR="00503585" w:rsidRDefault="00503585" w:rsidP="00503585">
      <w:pPr>
        <w:tabs>
          <w:tab w:val="left" w:pos="5130"/>
        </w:tabs>
        <w:rPr>
          <w:lang w:eastAsia="en-US"/>
        </w:rPr>
      </w:pPr>
    </w:p>
    <w:p w:rsidR="00503585" w:rsidRDefault="00503585" w:rsidP="00503585">
      <w:pPr>
        <w:tabs>
          <w:tab w:val="left" w:pos="5130"/>
        </w:tabs>
        <w:rPr>
          <w:lang w:eastAsia="en-US"/>
        </w:rPr>
      </w:pPr>
    </w:p>
    <w:p w:rsidR="00503585" w:rsidRDefault="00503585" w:rsidP="00503585">
      <w:pPr>
        <w:tabs>
          <w:tab w:val="left" w:pos="5130"/>
        </w:tabs>
        <w:rPr>
          <w:lang w:eastAsia="en-US"/>
        </w:rPr>
      </w:pPr>
    </w:p>
    <w:p w:rsidR="00503585" w:rsidRDefault="00503585" w:rsidP="00503585">
      <w:pPr>
        <w:spacing w:after="0"/>
        <w:jc w:val="right"/>
        <w:rPr>
          <w:lang w:eastAsia="en-US"/>
        </w:rPr>
      </w:pPr>
    </w:p>
    <w:p w:rsidR="00503585" w:rsidRPr="000A1794" w:rsidRDefault="00503585" w:rsidP="00503585">
      <w:pPr>
        <w:tabs>
          <w:tab w:val="left" w:pos="709"/>
        </w:tabs>
        <w:spacing w:after="0" w:line="276" w:lineRule="auto"/>
        <w:jc w:val="left"/>
        <w:rPr>
          <w:rFonts w:ascii="TimesNewRomanPSMT" w:hAnsi="TimesNewRomanPSMT" w:cs="TimesNewRomanPSMT"/>
        </w:rPr>
      </w:pPr>
      <w:r>
        <w:rPr>
          <w:lang w:eastAsia="en-US"/>
        </w:rPr>
        <w:t>Начальник</w:t>
      </w:r>
      <w:r>
        <w:rPr>
          <w:rFonts w:ascii="TimesNewRomanPSMT" w:hAnsi="TimesNewRomanPSMT" w:cs="TimesNewRomanPSMT"/>
        </w:rPr>
        <w:t xml:space="preserve"> цеха 823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NewRomanPSMT" w:hAnsi="TimesNewRomanPSMT" w:cs="TimesNewRomanPSMT"/>
        </w:rPr>
        <w:t>Е.Б.Марковина</w:t>
      </w:r>
      <w:proofErr w:type="spellEnd"/>
    </w:p>
    <w:p w:rsidR="00503585" w:rsidRPr="00503585" w:rsidRDefault="00503585" w:rsidP="00503585">
      <w:pPr>
        <w:tabs>
          <w:tab w:val="left" w:pos="5130"/>
        </w:tabs>
        <w:rPr>
          <w:lang w:eastAsia="en-US"/>
        </w:rPr>
      </w:pPr>
    </w:p>
    <w:sectPr w:rsidR="00503585" w:rsidRPr="00503585" w:rsidSect="001974F7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BE2"/>
    <w:multiLevelType w:val="hybridMultilevel"/>
    <w:tmpl w:val="FC2EFDEA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" w15:restartNumberingAfterBreak="0">
    <w:nsid w:val="01FB2826"/>
    <w:multiLevelType w:val="multilevel"/>
    <w:tmpl w:val="DA84A2CA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1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2" w15:restartNumberingAfterBreak="0">
    <w:nsid w:val="03BD1A84"/>
    <w:multiLevelType w:val="hybridMultilevel"/>
    <w:tmpl w:val="255EE2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C77473"/>
    <w:multiLevelType w:val="multilevel"/>
    <w:tmpl w:val="0BC86970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965" w:hanging="540"/>
      </w:pPr>
      <w:rPr>
        <w:rFonts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</w:rPr>
    </w:lvl>
  </w:abstractNum>
  <w:abstractNum w:abstractNumId="4" w15:restartNumberingAfterBreak="0">
    <w:nsid w:val="1C593B89"/>
    <w:multiLevelType w:val="multilevel"/>
    <w:tmpl w:val="985441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5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800"/>
      </w:pPr>
      <w:rPr>
        <w:rFonts w:cs="Times New Roman" w:hint="default"/>
      </w:rPr>
    </w:lvl>
  </w:abstractNum>
  <w:abstractNum w:abstractNumId="5" w15:restartNumberingAfterBreak="0">
    <w:nsid w:val="200A55C2"/>
    <w:multiLevelType w:val="hybridMultilevel"/>
    <w:tmpl w:val="0E68F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D3D71"/>
    <w:multiLevelType w:val="hybridMultilevel"/>
    <w:tmpl w:val="B9A0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601FCE"/>
    <w:multiLevelType w:val="hybridMultilevel"/>
    <w:tmpl w:val="1E38D052"/>
    <w:lvl w:ilvl="0" w:tplc="81E4888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8357FA1"/>
    <w:multiLevelType w:val="singleLevel"/>
    <w:tmpl w:val="47D66B62"/>
    <w:lvl w:ilvl="0">
      <w:start w:val="1"/>
      <w:numFmt w:val="decimal"/>
      <w:lvlText w:val="2.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B9C3D03"/>
    <w:multiLevelType w:val="hybridMultilevel"/>
    <w:tmpl w:val="4606CB80"/>
    <w:lvl w:ilvl="0" w:tplc="757A27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A1C2C"/>
    <w:multiLevelType w:val="hybridMultilevel"/>
    <w:tmpl w:val="C9A2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F75BD9"/>
    <w:multiLevelType w:val="multilevel"/>
    <w:tmpl w:val="3D84601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 w:val="0"/>
        <w:i w:val="0"/>
      </w:rPr>
    </w:lvl>
  </w:abstractNum>
  <w:abstractNum w:abstractNumId="12" w15:restartNumberingAfterBreak="0">
    <w:nsid w:val="6B9201B7"/>
    <w:multiLevelType w:val="hybridMultilevel"/>
    <w:tmpl w:val="E90AC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0E71"/>
    <w:multiLevelType w:val="hybridMultilevel"/>
    <w:tmpl w:val="4FD86F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DDD6255"/>
    <w:multiLevelType w:val="hybridMultilevel"/>
    <w:tmpl w:val="27125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4"/>
  </w:num>
  <w:num w:numId="13">
    <w:abstractNumId w:val="12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496"/>
    <w:rsid w:val="000048F9"/>
    <w:rsid w:val="00012EC8"/>
    <w:rsid w:val="0007473C"/>
    <w:rsid w:val="000A1794"/>
    <w:rsid w:val="000B2D56"/>
    <w:rsid w:val="000B7A26"/>
    <w:rsid w:val="000C6078"/>
    <w:rsid w:val="000C71AE"/>
    <w:rsid w:val="000D3812"/>
    <w:rsid w:val="000D4392"/>
    <w:rsid w:val="000D552B"/>
    <w:rsid w:val="000D6991"/>
    <w:rsid w:val="000E4B94"/>
    <w:rsid w:val="000E5779"/>
    <w:rsid w:val="000E6757"/>
    <w:rsid w:val="0010134A"/>
    <w:rsid w:val="00105E94"/>
    <w:rsid w:val="00107F78"/>
    <w:rsid w:val="00112F26"/>
    <w:rsid w:val="001157CE"/>
    <w:rsid w:val="00121CE3"/>
    <w:rsid w:val="00126597"/>
    <w:rsid w:val="001653AF"/>
    <w:rsid w:val="001706ED"/>
    <w:rsid w:val="00174F0D"/>
    <w:rsid w:val="001758C3"/>
    <w:rsid w:val="00175F55"/>
    <w:rsid w:val="001921D0"/>
    <w:rsid w:val="001974F7"/>
    <w:rsid w:val="001A66FC"/>
    <w:rsid w:val="001B7714"/>
    <w:rsid w:val="001C4E03"/>
    <w:rsid w:val="001D1A76"/>
    <w:rsid w:val="001D27AC"/>
    <w:rsid w:val="001D5F25"/>
    <w:rsid w:val="001F06BF"/>
    <w:rsid w:val="001F1F54"/>
    <w:rsid w:val="002008E1"/>
    <w:rsid w:val="00204099"/>
    <w:rsid w:val="00204E7E"/>
    <w:rsid w:val="00210BE4"/>
    <w:rsid w:val="002255E0"/>
    <w:rsid w:val="00233C18"/>
    <w:rsid w:val="002462EE"/>
    <w:rsid w:val="00260B91"/>
    <w:rsid w:val="00261413"/>
    <w:rsid w:val="00263272"/>
    <w:rsid w:val="0026421C"/>
    <w:rsid w:val="00265B2B"/>
    <w:rsid w:val="00272697"/>
    <w:rsid w:val="002878FD"/>
    <w:rsid w:val="00296A8C"/>
    <w:rsid w:val="002A5803"/>
    <w:rsid w:val="002A753F"/>
    <w:rsid w:val="002A7E76"/>
    <w:rsid w:val="002B1AC9"/>
    <w:rsid w:val="002B5E8B"/>
    <w:rsid w:val="002C0A29"/>
    <w:rsid w:val="002D6ADA"/>
    <w:rsid w:val="002E0F28"/>
    <w:rsid w:val="002E46D0"/>
    <w:rsid w:val="002E5E7F"/>
    <w:rsid w:val="002F3AFB"/>
    <w:rsid w:val="00312B1E"/>
    <w:rsid w:val="00324CF1"/>
    <w:rsid w:val="00324F78"/>
    <w:rsid w:val="00326DD0"/>
    <w:rsid w:val="00332419"/>
    <w:rsid w:val="00345BFD"/>
    <w:rsid w:val="00370646"/>
    <w:rsid w:val="003874C0"/>
    <w:rsid w:val="003941B0"/>
    <w:rsid w:val="003A754E"/>
    <w:rsid w:val="003C0900"/>
    <w:rsid w:val="003C4291"/>
    <w:rsid w:val="003E0A16"/>
    <w:rsid w:val="003E430F"/>
    <w:rsid w:val="003F425F"/>
    <w:rsid w:val="003F479F"/>
    <w:rsid w:val="003F4EC5"/>
    <w:rsid w:val="00401FAC"/>
    <w:rsid w:val="00407956"/>
    <w:rsid w:val="004139F6"/>
    <w:rsid w:val="0041404C"/>
    <w:rsid w:val="00442B7F"/>
    <w:rsid w:val="004433FC"/>
    <w:rsid w:val="00450E03"/>
    <w:rsid w:val="004540AF"/>
    <w:rsid w:val="00454751"/>
    <w:rsid w:val="00455E72"/>
    <w:rsid w:val="00462A2C"/>
    <w:rsid w:val="0047564C"/>
    <w:rsid w:val="004850F6"/>
    <w:rsid w:val="0049440D"/>
    <w:rsid w:val="004A365A"/>
    <w:rsid w:val="004B7D70"/>
    <w:rsid w:val="004C2098"/>
    <w:rsid w:val="004C3102"/>
    <w:rsid w:val="004C368C"/>
    <w:rsid w:val="004D5A00"/>
    <w:rsid w:val="004E05E9"/>
    <w:rsid w:val="004F1A6E"/>
    <w:rsid w:val="004F30AB"/>
    <w:rsid w:val="00503585"/>
    <w:rsid w:val="005049E9"/>
    <w:rsid w:val="00512331"/>
    <w:rsid w:val="00525BE6"/>
    <w:rsid w:val="00532654"/>
    <w:rsid w:val="00542FB2"/>
    <w:rsid w:val="00543ECE"/>
    <w:rsid w:val="005454A9"/>
    <w:rsid w:val="00547FF0"/>
    <w:rsid w:val="00574F05"/>
    <w:rsid w:val="0057668C"/>
    <w:rsid w:val="005816E2"/>
    <w:rsid w:val="00593C9A"/>
    <w:rsid w:val="005B29D0"/>
    <w:rsid w:val="005B3952"/>
    <w:rsid w:val="005D02C9"/>
    <w:rsid w:val="005D6A79"/>
    <w:rsid w:val="005E0350"/>
    <w:rsid w:val="005F3DD5"/>
    <w:rsid w:val="005F432C"/>
    <w:rsid w:val="00602647"/>
    <w:rsid w:val="00603D8E"/>
    <w:rsid w:val="00604CEE"/>
    <w:rsid w:val="00613E2F"/>
    <w:rsid w:val="0061536D"/>
    <w:rsid w:val="00616AAE"/>
    <w:rsid w:val="00621BEA"/>
    <w:rsid w:val="00642BA7"/>
    <w:rsid w:val="00643476"/>
    <w:rsid w:val="006604A4"/>
    <w:rsid w:val="00671785"/>
    <w:rsid w:val="00676E43"/>
    <w:rsid w:val="00681A00"/>
    <w:rsid w:val="00683A02"/>
    <w:rsid w:val="00696841"/>
    <w:rsid w:val="006D5E4F"/>
    <w:rsid w:val="006D7688"/>
    <w:rsid w:val="006E1E9D"/>
    <w:rsid w:val="006E432C"/>
    <w:rsid w:val="006E69B5"/>
    <w:rsid w:val="0070154F"/>
    <w:rsid w:val="00703214"/>
    <w:rsid w:val="00703596"/>
    <w:rsid w:val="007233EF"/>
    <w:rsid w:val="00726515"/>
    <w:rsid w:val="00731E7B"/>
    <w:rsid w:val="00734F6C"/>
    <w:rsid w:val="0075286C"/>
    <w:rsid w:val="00752B74"/>
    <w:rsid w:val="007571DC"/>
    <w:rsid w:val="00760645"/>
    <w:rsid w:val="007A5F96"/>
    <w:rsid w:val="007B48C8"/>
    <w:rsid w:val="007B5D08"/>
    <w:rsid w:val="007C58A8"/>
    <w:rsid w:val="007D0F5B"/>
    <w:rsid w:val="007D3C72"/>
    <w:rsid w:val="007D5752"/>
    <w:rsid w:val="007D671B"/>
    <w:rsid w:val="007F568B"/>
    <w:rsid w:val="00801667"/>
    <w:rsid w:val="00812625"/>
    <w:rsid w:val="008424ED"/>
    <w:rsid w:val="00843B4F"/>
    <w:rsid w:val="00844E3F"/>
    <w:rsid w:val="00854085"/>
    <w:rsid w:val="00882D82"/>
    <w:rsid w:val="00891188"/>
    <w:rsid w:val="0089506B"/>
    <w:rsid w:val="008954DF"/>
    <w:rsid w:val="008A6A3D"/>
    <w:rsid w:val="008B0CEE"/>
    <w:rsid w:val="008B52CD"/>
    <w:rsid w:val="008D2101"/>
    <w:rsid w:val="008D6378"/>
    <w:rsid w:val="008D6AB1"/>
    <w:rsid w:val="008E4DE9"/>
    <w:rsid w:val="008E7B7F"/>
    <w:rsid w:val="008F259C"/>
    <w:rsid w:val="009006F2"/>
    <w:rsid w:val="00902E41"/>
    <w:rsid w:val="0093303B"/>
    <w:rsid w:val="00951CFE"/>
    <w:rsid w:val="00957E28"/>
    <w:rsid w:val="00970FA5"/>
    <w:rsid w:val="00974FFD"/>
    <w:rsid w:val="00980893"/>
    <w:rsid w:val="00987C2A"/>
    <w:rsid w:val="009A2A8F"/>
    <w:rsid w:val="009A3E89"/>
    <w:rsid w:val="009A5C07"/>
    <w:rsid w:val="009C292A"/>
    <w:rsid w:val="009D17CD"/>
    <w:rsid w:val="009D4706"/>
    <w:rsid w:val="009E2A8B"/>
    <w:rsid w:val="009F0139"/>
    <w:rsid w:val="009F5679"/>
    <w:rsid w:val="00A01C83"/>
    <w:rsid w:val="00A04FCB"/>
    <w:rsid w:val="00A0560F"/>
    <w:rsid w:val="00A06CC7"/>
    <w:rsid w:val="00A23F54"/>
    <w:rsid w:val="00A27CDD"/>
    <w:rsid w:val="00A30EBD"/>
    <w:rsid w:val="00A313CC"/>
    <w:rsid w:val="00A42777"/>
    <w:rsid w:val="00A54862"/>
    <w:rsid w:val="00A56DA3"/>
    <w:rsid w:val="00A62D79"/>
    <w:rsid w:val="00A65BA4"/>
    <w:rsid w:val="00A748CE"/>
    <w:rsid w:val="00A75941"/>
    <w:rsid w:val="00A8433F"/>
    <w:rsid w:val="00AA1BDF"/>
    <w:rsid w:val="00AA5D65"/>
    <w:rsid w:val="00AB1BA2"/>
    <w:rsid w:val="00AB4D53"/>
    <w:rsid w:val="00AC218B"/>
    <w:rsid w:val="00AC3303"/>
    <w:rsid w:val="00AC5069"/>
    <w:rsid w:val="00AF4178"/>
    <w:rsid w:val="00B017BF"/>
    <w:rsid w:val="00B10E8F"/>
    <w:rsid w:val="00B146F3"/>
    <w:rsid w:val="00B301A8"/>
    <w:rsid w:val="00B338E6"/>
    <w:rsid w:val="00B343CE"/>
    <w:rsid w:val="00B461E4"/>
    <w:rsid w:val="00B83FC7"/>
    <w:rsid w:val="00B91BB7"/>
    <w:rsid w:val="00B96721"/>
    <w:rsid w:val="00BA0D89"/>
    <w:rsid w:val="00BA2B56"/>
    <w:rsid w:val="00BA47CA"/>
    <w:rsid w:val="00BA7D77"/>
    <w:rsid w:val="00BC3FD6"/>
    <w:rsid w:val="00BD0F59"/>
    <w:rsid w:val="00BD58C0"/>
    <w:rsid w:val="00BD6D13"/>
    <w:rsid w:val="00C47C8A"/>
    <w:rsid w:val="00C514CA"/>
    <w:rsid w:val="00C521F6"/>
    <w:rsid w:val="00C60D93"/>
    <w:rsid w:val="00C61ED4"/>
    <w:rsid w:val="00C62BF1"/>
    <w:rsid w:val="00C65B93"/>
    <w:rsid w:val="00C95B2B"/>
    <w:rsid w:val="00CA1F1E"/>
    <w:rsid w:val="00CA3043"/>
    <w:rsid w:val="00CA56E5"/>
    <w:rsid w:val="00CB2384"/>
    <w:rsid w:val="00CB5C36"/>
    <w:rsid w:val="00CB758C"/>
    <w:rsid w:val="00CC0C3C"/>
    <w:rsid w:val="00CD115C"/>
    <w:rsid w:val="00CD3134"/>
    <w:rsid w:val="00CD7C6E"/>
    <w:rsid w:val="00CE34E2"/>
    <w:rsid w:val="00CF0632"/>
    <w:rsid w:val="00CF093D"/>
    <w:rsid w:val="00D2685C"/>
    <w:rsid w:val="00D35286"/>
    <w:rsid w:val="00D4207D"/>
    <w:rsid w:val="00D53D72"/>
    <w:rsid w:val="00D54B83"/>
    <w:rsid w:val="00D72537"/>
    <w:rsid w:val="00D7261F"/>
    <w:rsid w:val="00D751CA"/>
    <w:rsid w:val="00D76DB7"/>
    <w:rsid w:val="00DB1FA1"/>
    <w:rsid w:val="00DB6184"/>
    <w:rsid w:val="00DC5496"/>
    <w:rsid w:val="00DC5CDB"/>
    <w:rsid w:val="00DE11C5"/>
    <w:rsid w:val="00DE3A60"/>
    <w:rsid w:val="00DF0ABA"/>
    <w:rsid w:val="00DF2A2D"/>
    <w:rsid w:val="00DF2DA1"/>
    <w:rsid w:val="00DF3215"/>
    <w:rsid w:val="00E11E42"/>
    <w:rsid w:val="00E319B5"/>
    <w:rsid w:val="00E440E1"/>
    <w:rsid w:val="00E46EBA"/>
    <w:rsid w:val="00E64ED2"/>
    <w:rsid w:val="00E66677"/>
    <w:rsid w:val="00E74FE9"/>
    <w:rsid w:val="00E8643C"/>
    <w:rsid w:val="00E97DA4"/>
    <w:rsid w:val="00EA1CCD"/>
    <w:rsid w:val="00EB7CDA"/>
    <w:rsid w:val="00EB7F2D"/>
    <w:rsid w:val="00EE51E4"/>
    <w:rsid w:val="00EE7195"/>
    <w:rsid w:val="00EF02CF"/>
    <w:rsid w:val="00EF0355"/>
    <w:rsid w:val="00EF3373"/>
    <w:rsid w:val="00EF4354"/>
    <w:rsid w:val="00F10299"/>
    <w:rsid w:val="00F27A5D"/>
    <w:rsid w:val="00F35DB9"/>
    <w:rsid w:val="00F46DA7"/>
    <w:rsid w:val="00F5111B"/>
    <w:rsid w:val="00F52359"/>
    <w:rsid w:val="00F63C45"/>
    <w:rsid w:val="00F70403"/>
    <w:rsid w:val="00F74BFC"/>
    <w:rsid w:val="00F755E4"/>
    <w:rsid w:val="00F7693B"/>
    <w:rsid w:val="00F828F9"/>
    <w:rsid w:val="00F9072D"/>
    <w:rsid w:val="00F936D0"/>
    <w:rsid w:val="00FA224B"/>
    <w:rsid w:val="00FA2BCB"/>
    <w:rsid w:val="00FA5D11"/>
    <w:rsid w:val="00FC1173"/>
    <w:rsid w:val="00FC3F9D"/>
    <w:rsid w:val="00FC4CCA"/>
    <w:rsid w:val="00FD22BE"/>
    <w:rsid w:val="00FD5818"/>
    <w:rsid w:val="00FE15AD"/>
    <w:rsid w:val="00FE42B8"/>
    <w:rsid w:val="00FF6FAD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482C65-33B3-4646-9884-F8C38F69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4F7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C368C"/>
    <w:rPr>
      <w:rFonts w:eastAsia="Calibri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0D552B"/>
    <w:rPr>
      <w:rFonts w:ascii="Times New Roman" w:hAnsi="Times New Roman"/>
      <w:sz w:val="2"/>
    </w:rPr>
  </w:style>
  <w:style w:type="paragraph" w:customStyle="1" w:styleId="1">
    <w:name w:val="Список 1"/>
    <w:basedOn w:val="a"/>
    <w:uiPriority w:val="99"/>
    <w:rsid w:val="00F74BFC"/>
    <w:pPr>
      <w:tabs>
        <w:tab w:val="num" w:pos="360"/>
      </w:tabs>
      <w:overflowPunct w:val="0"/>
      <w:autoSpaceDE w:val="0"/>
      <w:autoSpaceDN w:val="0"/>
      <w:adjustRightInd w:val="0"/>
      <w:spacing w:after="0"/>
    </w:pPr>
    <w:rPr>
      <w:sz w:val="28"/>
      <w:szCs w:val="20"/>
    </w:rPr>
  </w:style>
  <w:style w:type="paragraph" w:styleId="a5">
    <w:name w:val="List Paragraph"/>
    <w:basedOn w:val="a"/>
    <w:uiPriority w:val="99"/>
    <w:qFormat/>
    <w:rsid w:val="00752B74"/>
    <w:pPr>
      <w:spacing w:after="0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8F259C"/>
    <w:rPr>
      <w:sz w:val="22"/>
      <w:szCs w:val="22"/>
      <w:lang w:eastAsia="en-US"/>
    </w:rPr>
  </w:style>
  <w:style w:type="character" w:styleId="a7">
    <w:name w:val="Hyperlink"/>
    <w:uiPriority w:val="99"/>
    <w:semiHidden/>
    <w:rsid w:val="00593C9A"/>
    <w:rPr>
      <w:rFonts w:cs="Times New Roman"/>
      <w:color w:val="0000FF"/>
      <w:u w:val="single"/>
    </w:rPr>
  </w:style>
  <w:style w:type="paragraph" w:customStyle="1" w:styleId="list0020paragraph">
    <w:name w:val="list_0020paragraph"/>
    <w:basedOn w:val="a"/>
    <w:uiPriority w:val="99"/>
    <w:rsid w:val="0049440D"/>
    <w:pPr>
      <w:spacing w:after="0"/>
      <w:ind w:left="720"/>
      <w:jc w:val="left"/>
    </w:pPr>
    <w:rPr>
      <w:sz w:val="20"/>
      <w:szCs w:val="20"/>
    </w:rPr>
  </w:style>
  <w:style w:type="character" w:customStyle="1" w:styleId="list0020paragraphchar1">
    <w:name w:val="list_0020paragraph__char1"/>
    <w:uiPriority w:val="99"/>
    <w:rsid w:val="0041404C"/>
    <w:rPr>
      <w:rFonts w:ascii="Times New Roman" w:hAnsi="Times New Roman"/>
      <w:sz w:val="20"/>
    </w:rPr>
  </w:style>
  <w:style w:type="paragraph" w:customStyle="1" w:styleId="21">
    <w:name w:val="21"/>
    <w:basedOn w:val="a"/>
    <w:rsid w:val="002D6ADA"/>
    <w:pPr>
      <w:spacing w:before="100" w:beforeAutospacing="1" w:after="100" w:afterAutospacing="1"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D5FE-C05E-4F60-B69B-F43D4BD4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2031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Тонкова Марина Анатольевна</cp:lastModifiedBy>
  <cp:revision>5</cp:revision>
  <cp:lastPrinted>2017-07-14T09:36:00Z</cp:lastPrinted>
  <dcterms:created xsi:type="dcterms:W3CDTF">2023-06-05T10:27:00Z</dcterms:created>
  <dcterms:modified xsi:type="dcterms:W3CDTF">2023-06-13T04:37:00Z</dcterms:modified>
</cp:coreProperties>
</file>