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CB9" w:rsidRDefault="00724CB9" w:rsidP="00724CB9">
      <w:pPr>
        <w:jc w:val="center"/>
      </w:pPr>
      <w:r w:rsidRPr="00724CB9">
        <w:t>Договор поставки</w:t>
      </w:r>
    </w:p>
    <w:p w:rsidR="00724CB9" w:rsidRDefault="00724CB9" w:rsidP="00724CB9"/>
    <w:p w:rsidR="00724CB9" w:rsidRDefault="00724CB9" w:rsidP="00724CB9">
      <w:r w:rsidRPr="00724CB9">
        <w:t>г. Екатеринбург</w:t>
      </w:r>
      <w:r>
        <w:t xml:space="preserve">                                                                                                                  </w:t>
      </w:r>
      <w:r w:rsidRPr="00724CB9">
        <w:t>______________ 202</w:t>
      </w:r>
      <w:r w:rsidR="0075076D">
        <w:t>4</w:t>
      </w:r>
      <w:r w:rsidRPr="00724CB9">
        <w:t xml:space="preserve"> г.</w:t>
      </w:r>
    </w:p>
    <w:p w:rsidR="00724CB9" w:rsidRDefault="009F50D2" w:rsidP="00724CB9">
      <w:r>
        <w:t>_________________________________________________________________________</w:t>
      </w:r>
      <w:r w:rsidR="0075076D">
        <w:t xml:space="preserve">, именуемое в </w:t>
      </w:r>
      <w:r w:rsidR="00724CB9" w:rsidRPr="00724CB9">
        <w:t xml:space="preserve">дальнейшем "Поставщик", в лице </w:t>
      </w:r>
      <w:r>
        <w:t>___________________________________________</w:t>
      </w:r>
      <w:r w:rsidR="0075076D">
        <w:t>.</w:t>
      </w:r>
      <w:r w:rsidR="00724CB9" w:rsidRPr="00724CB9">
        <w:t xml:space="preserve">, действующего на основании </w:t>
      </w:r>
      <w:r>
        <w:t>___________</w:t>
      </w:r>
      <w:r w:rsidR="00724CB9" w:rsidRPr="00724CB9">
        <w:t xml:space="preserve">, с одной стороны, и АКЦИОНЕРНОЕ ОБЩЕСТВО "НАУЧНО-ПРОИЗВОДСТВЕННОЕ ОБЪЕДИНЕНИЕ АВТОМАТИКИ ИМЕНИ АКАДЕМИКА Н.А. СЕМИХАТОВА", именуемое в дальнейшем "Покупатель", в лице </w:t>
      </w:r>
      <w:r w:rsidR="00AA2FAA" w:rsidRPr="00AA2FAA">
        <w:t>Заместителя генерального директора по экономике и финансам – финансового директора Шамаевой И.А., действующего на основании доверенности № 018/</w:t>
      </w:r>
      <w:r w:rsidR="0075076D">
        <w:t>01 от 01.01.2024г</w:t>
      </w:r>
      <w:r w:rsidR="00724CB9" w:rsidRPr="00724CB9">
        <w:t>., с другой стороны, заключили настоящий Договор о нижеследующем:</w:t>
      </w:r>
    </w:p>
    <w:p w:rsidR="00724CB9" w:rsidRDefault="00724CB9" w:rsidP="00724CB9">
      <w:pPr>
        <w:tabs>
          <w:tab w:val="left" w:pos="3024"/>
        </w:tabs>
        <w:jc w:val="center"/>
      </w:pPr>
      <w:r w:rsidRPr="00724CB9">
        <w:t>1. ПРЕДМЕТ ДОГОВОРА</w:t>
      </w:r>
    </w:p>
    <w:p w:rsidR="00724CB9" w:rsidRDefault="00724CB9" w:rsidP="00724CB9">
      <w:pPr>
        <w:spacing w:after="0"/>
      </w:pPr>
      <w:r>
        <w:t xml:space="preserve">1.1. </w:t>
      </w:r>
      <w:r w:rsidR="00D628E0" w:rsidRPr="00D628E0">
        <w:t xml:space="preserve">Поставщик обязуется произвести поставку </w:t>
      </w:r>
      <w:r w:rsidR="000A500F">
        <w:t>товара, а</w:t>
      </w:r>
      <w:r>
        <w:t xml:space="preserve"> Покупатель обязуется принять и оплатить этот товар согласно условиям настоящего договора.</w:t>
      </w:r>
      <w:r>
        <w:tab/>
      </w:r>
    </w:p>
    <w:p w:rsidR="00724CB9" w:rsidRDefault="00724CB9" w:rsidP="00724CB9">
      <w:pPr>
        <w:spacing w:after="0"/>
      </w:pPr>
      <w:r>
        <w:t>1.2. Ассортимент, количество и срок поставки товара отражены в Спецификаци</w:t>
      </w:r>
      <w:r w:rsidR="00274CA2">
        <w:t xml:space="preserve">и №1 </w:t>
      </w:r>
      <w:r>
        <w:t>являю</w:t>
      </w:r>
      <w:r w:rsidR="00274CA2">
        <w:t>щейся</w:t>
      </w:r>
      <w:r>
        <w:t xml:space="preserve"> неотъемлемой частью данного договора.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4CB9" w:rsidRDefault="00724CB9" w:rsidP="00724CB9">
      <w:pPr>
        <w:spacing w:after="0"/>
      </w:pPr>
      <w:r>
        <w:t>1.3. Стороны договорились о том, что суммой договора является стоимость товара, поставленного Покупателю в период действия настоящего договора.</w:t>
      </w:r>
      <w:r>
        <w:tab/>
      </w:r>
      <w:r>
        <w:tab/>
      </w:r>
      <w:r>
        <w:tab/>
      </w:r>
      <w:r>
        <w:tab/>
      </w:r>
    </w:p>
    <w:p w:rsidR="00724CB9" w:rsidRDefault="00724CB9" w:rsidP="00724CB9">
      <w:pPr>
        <w:spacing w:after="0"/>
      </w:pPr>
      <w:r>
        <w:t>1.4. Товар, подлежащий передаче Покупателю, принадлежит Поставщику на праве собственности, не заложен, не арестован и не обременен правами третьих лиц. Товар должен быть новым не бывшим в употреблении.</w:t>
      </w:r>
    </w:p>
    <w:p w:rsidR="00724CB9" w:rsidRDefault="00724CB9" w:rsidP="00724CB9">
      <w:pPr>
        <w:spacing w:after="0"/>
        <w:ind w:firstLine="708"/>
        <w:jc w:val="center"/>
      </w:pPr>
    </w:p>
    <w:p w:rsidR="00724CB9" w:rsidRDefault="00724CB9" w:rsidP="00724CB9">
      <w:pPr>
        <w:spacing w:after="0"/>
        <w:ind w:firstLine="708"/>
        <w:jc w:val="center"/>
      </w:pPr>
      <w:r w:rsidRPr="00724CB9">
        <w:t>2. УСЛОВИЯ ПОСТАВКИ</w:t>
      </w:r>
    </w:p>
    <w:p w:rsidR="00724CB9" w:rsidRDefault="00724CB9" w:rsidP="00724CB9">
      <w:pPr>
        <w:tabs>
          <w:tab w:val="left" w:pos="4116"/>
        </w:tabs>
        <w:spacing w:after="0"/>
      </w:pPr>
      <w:r>
        <w:t xml:space="preserve">2.1. Поставка </w:t>
      </w:r>
      <w:r w:rsidR="00E92872">
        <w:t xml:space="preserve">товара </w:t>
      </w:r>
      <w:r>
        <w:t xml:space="preserve">производится </w:t>
      </w:r>
      <w:r w:rsidR="00E92872">
        <w:t xml:space="preserve">транспортом </w:t>
      </w:r>
      <w:r>
        <w:t>Поставщик</w:t>
      </w:r>
      <w:r w:rsidR="00AA2FAA">
        <w:t xml:space="preserve">а </w:t>
      </w:r>
      <w:r>
        <w:t xml:space="preserve">следующим способом: получение товара Покупателем или его полномочным представителем на складе </w:t>
      </w:r>
      <w:r w:rsidR="00AE28F9">
        <w:t xml:space="preserve">Покупателя </w:t>
      </w:r>
      <w:r w:rsidR="00E92872">
        <w:t xml:space="preserve">в г. Екатеринбурге, ул. </w:t>
      </w:r>
      <w:r w:rsidR="0075076D">
        <w:t>Начдива Васильева</w:t>
      </w:r>
      <w:r w:rsidR="00AE28F9">
        <w:t xml:space="preserve">, </w:t>
      </w:r>
      <w:r w:rsidR="00AA2FAA">
        <w:t>строение</w:t>
      </w:r>
      <w:r w:rsidR="00AE28F9">
        <w:t xml:space="preserve"> 1</w:t>
      </w:r>
      <w:r w:rsidR="0075076D">
        <w:t>.</w:t>
      </w:r>
    </w:p>
    <w:p w:rsidR="00E92872" w:rsidRDefault="00E92872" w:rsidP="00724CB9">
      <w:pPr>
        <w:tabs>
          <w:tab w:val="left" w:pos="4116"/>
        </w:tabs>
        <w:spacing w:after="0"/>
      </w:pPr>
      <w:r>
        <w:t>2.2. Транспортные расходы, связанные с поставкой товара, оплачивает Поставщик.</w:t>
      </w:r>
    </w:p>
    <w:p w:rsidR="00724CB9" w:rsidRDefault="00724CB9" w:rsidP="00724CB9">
      <w:pPr>
        <w:tabs>
          <w:tab w:val="left" w:pos="4116"/>
        </w:tabs>
        <w:spacing w:after="0"/>
      </w:pPr>
      <w:r>
        <w:t>2.</w:t>
      </w:r>
      <w:r w:rsidR="00E92872">
        <w:t>3</w:t>
      </w:r>
      <w:r>
        <w:t>. Право собственности на товар, а также риск случайной гибели либо случайного повреждения товара переходит от Поставщика к Покупателю с момента передачи товара Покупателю, определяемого датой подписания товарно-транспортной накладной либо с момента передачи товара представителю Покупателя, определяемого датой подписания Сторонами товарной накладной.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1896"/>
        </w:tabs>
        <w:spacing w:after="0"/>
        <w:jc w:val="center"/>
      </w:pPr>
      <w:r>
        <w:t>3. КАЧЕСТВО ТОВАРА, ПРИЕМКА ТОВАРА</w:t>
      </w:r>
    </w:p>
    <w:p w:rsidR="00EF50C1" w:rsidRDefault="00EF50C1" w:rsidP="00EF50C1">
      <w:pPr>
        <w:tabs>
          <w:tab w:val="left" w:pos="3300"/>
        </w:tabs>
        <w:spacing w:after="0"/>
      </w:pPr>
      <w:r>
        <w:t>3.1. Поставщик гарантирует Покупателю соответствие качества поставляемого им Товара стандартам и требованиям ГОСТ</w:t>
      </w:r>
      <w:r w:rsidR="00553212">
        <w:t xml:space="preserve"> или ТУ (если таковые предусмотрены для поставляемого Товара)</w:t>
      </w:r>
      <w:r>
        <w:t>. Качество продукции удостоверяется серти</w:t>
      </w:r>
      <w:r w:rsidR="00553212">
        <w:t>фикатом завода-изготовителя.</w:t>
      </w:r>
      <w:r w:rsidR="00553212"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300"/>
        </w:tabs>
        <w:spacing w:after="0"/>
      </w:pPr>
      <w:r>
        <w:t>3.2. Поставщик передает товар в упаковке, обеспечивающей его сохранность при обычных условиях транспортировки и хранения, кроме случаев, когда характер товара не предусматривает затаривания или упаковки.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300"/>
        </w:tabs>
        <w:spacing w:after="0"/>
      </w:pPr>
      <w:r>
        <w:t>3.3. Гарантийный срок эксплуатации составляет 12 (Двенадцать) календарных месяцев и начинает исчисляться с момента передачи товара Покупателю.</w:t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300"/>
        </w:tabs>
        <w:spacing w:after="0"/>
      </w:pPr>
      <w:r>
        <w:t>3.4. При приеме товара Покупатель проверяет его соответствие сведениям, указанным в товарной накладной и сопроводительных документах по наименованию и количеству.  Подписанная представителем Покупателя товарная накладная подтверждает, что в момент передачи товара приемка проведена в полном объеме и претензий по количеству поставленного товара у Покупателя не имеется.</w:t>
      </w:r>
      <w:r w:rsidR="00AE28F9">
        <w:t xml:space="preserve"> </w:t>
      </w:r>
      <w:r>
        <w:tab/>
      </w:r>
      <w:r>
        <w:tab/>
      </w:r>
    </w:p>
    <w:p w:rsidR="00EF50C1" w:rsidRDefault="00EF50C1" w:rsidP="00EF50C1">
      <w:pPr>
        <w:tabs>
          <w:tab w:val="left" w:pos="3300"/>
        </w:tabs>
        <w:spacing w:after="0"/>
      </w:pPr>
      <w:r>
        <w:lastRenderedPageBreak/>
        <w:t>3.5.  В случае выявления несоответствия качества или комплектности товара условиям настоящего договора Покупатель должен направить претензию и Акт приемки товара (с указанием выявленных существенных недостатков) Поставщику в течение 5-ти рабочих дней с момента составления Акта приемки.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300"/>
        </w:tabs>
        <w:spacing w:after="0"/>
      </w:pPr>
      <w:r>
        <w:t>3.6. При несоблюдении Покупателем сроков приемки товара согласно нормам действующего законодательства, Поставщик вправе отказать в удовлетворении заявленных требований.</w:t>
      </w:r>
      <w:r>
        <w:tab/>
      </w:r>
      <w:r>
        <w:tab/>
      </w:r>
    </w:p>
    <w:p w:rsidR="00EF50C1" w:rsidRDefault="00EF50C1" w:rsidP="00EF50C1">
      <w:pPr>
        <w:tabs>
          <w:tab w:val="left" w:pos="3300"/>
        </w:tabs>
        <w:spacing w:after="0"/>
      </w:pPr>
      <w:r>
        <w:t xml:space="preserve">3.7. Поставщик обязуется устранить недостатки товара безвозмездно для Покупателя в срок не более </w:t>
      </w:r>
      <w:r w:rsidR="00553212">
        <w:t>50</w:t>
      </w:r>
      <w:r>
        <w:t xml:space="preserve"> (</w:t>
      </w:r>
      <w:r w:rsidR="00BA3967">
        <w:t>пятидесяти</w:t>
      </w:r>
      <w:r>
        <w:t xml:space="preserve">) рабочих дней с момента признания товара некачественным, а в случае выявления неустранимых недостатков Товара - возвратить денежную сумму, уплаченную Покупателем за товар или заменить негодный товар на новый (по усмотрению Покупателя) в срок не более </w:t>
      </w:r>
      <w:r w:rsidR="00BA3967">
        <w:t>50</w:t>
      </w:r>
      <w:r>
        <w:t xml:space="preserve"> (</w:t>
      </w:r>
      <w:r w:rsidR="00BA3967">
        <w:t>пятидесяти</w:t>
      </w:r>
      <w:r>
        <w:t>) рабочих дней с даты выявления неустранимых недостатков Товара.</w:t>
      </w:r>
    </w:p>
    <w:p w:rsidR="00EF50C1" w:rsidRDefault="00EF50C1" w:rsidP="00EF50C1">
      <w:pPr>
        <w:tabs>
          <w:tab w:val="left" w:pos="3300"/>
        </w:tabs>
        <w:spacing w:after="0"/>
      </w:pPr>
      <w:r>
        <w:t>3.8. Если в результате проверки будет установлено, что Товар пришел в негодное состояние в связи с его неправильной эксплуатацией Покупателем, Покупатель обязан возместить Поставщику все издержки, связанные с проведением проверки качества Товара.</w:t>
      </w:r>
      <w:r>
        <w:tab/>
      </w:r>
      <w:r>
        <w:tab/>
      </w:r>
      <w:r>
        <w:tab/>
      </w:r>
      <w:r>
        <w:tab/>
      </w:r>
    </w:p>
    <w:p w:rsidR="00EF50C1" w:rsidRDefault="00EF50C1" w:rsidP="00EF50C1"/>
    <w:p w:rsidR="00EF50C1" w:rsidRDefault="00EF50C1" w:rsidP="00EF50C1">
      <w:pPr>
        <w:tabs>
          <w:tab w:val="left" w:pos="3756"/>
        </w:tabs>
        <w:spacing w:after="0"/>
        <w:jc w:val="center"/>
      </w:pPr>
      <w:r w:rsidRPr="00EF50C1">
        <w:t>4. ЦЕНА И ПОРЯДОК РАСЧЕТОВ</w:t>
      </w:r>
    </w:p>
    <w:p w:rsidR="00EF50C1" w:rsidRDefault="00EF50C1" w:rsidP="00EF50C1">
      <w:pPr>
        <w:tabs>
          <w:tab w:val="left" w:pos="3756"/>
        </w:tabs>
        <w:spacing w:after="0"/>
      </w:pPr>
      <w:r>
        <w:t xml:space="preserve">4.1. </w:t>
      </w:r>
      <w:r w:rsidR="000008C0" w:rsidRPr="000008C0">
        <w:t xml:space="preserve">Стоимость </w:t>
      </w:r>
      <w:r w:rsidR="000008C0">
        <w:t>поставляемого</w:t>
      </w:r>
      <w:r w:rsidR="000008C0" w:rsidRPr="000008C0">
        <w:t xml:space="preserve"> по настоящему </w:t>
      </w:r>
      <w:r w:rsidR="000008C0">
        <w:t>Договору</w:t>
      </w:r>
      <w:r w:rsidR="000008C0" w:rsidRPr="000008C0">
        <w:t xml:space="preserve"> </w:t>
      </w:r>
      <w:r w:rsidR="000008C0">
        <w:t>товара</w:t>
      </w:r>
      <w:r w:rsidR="000008C0" w:rsidRPr="000008C0">
        <w:t xml:space="preserve"> составляет: </w:t>
      </w:r>
      <w:r w:rsidR="00FE6831">
        <w:t>______________</w:t>
      </w:r>
      <w:r w:rsidR="000008C0" w:rsidRPr="000008C0">
        <w:t xml:space="preserve"> (</w:t>
      </w:r>
      <w:r w:rsidR="00FE6831">
        <w:t>_____________________________________________</w:t>
      </w:r>
      <w:r w:rsidR="000008C0" w:rsidRPr="000008C0">
        <w:t>) рублей</w:t>
      </w:r>
      <w:r w:rsidR="000008C0">
        <w:t xml:space="preserve"> </w:t>
      </w:r>
      <w:r w:rsidR="00FE6831">
        <w:t>___</w:t>
      </w:r>
      <w:r w:rsidR="0075076D">
        <w:t xml:space="preserve"> </w:t>
      </w:r>
      <w:r w:rsidR="000008C0">
        <w:t>коп.</w:t>
      </w:r>
      <w:r w:rsidR="00FE6831">
        <w:t>, в том числе НДС 20%</w:t>
      </w:r>
      <w:r>
        <w:tab/>
      </w:r>
    </w:p>
    <w:p w:rsidR="00EF50C1" w:rsidRDefault="00EF50C1" w:rsidP="00EF50C1">
      <w:pPr>
        <w:tabs>
          <w:tab w:val="left" w:pos="3756"/>
        </w:tabs>
        <w:spacing w:after="0"/>
      </w:pPr>
      <w:r>
        <w:t>4.2. По взаимному соглашению Стороны могут производить расчеты иными способами, не запрещенными законодательством РФ.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756"/>
        </w:tabs>
        <w:spacing w:after="0"/>
      </w:pPr>
      <w:r>
        <w:t>4.3. Все платежи по настоящему договору должны осуществляться в российских рублях.</w:t>
      </w:r>
      <w:r>
        <w:tab/>
      </w:r>
      <w:r>
        <w:tab/>
      </w:r>
    </w:p>
    <w:p w:rsidR="00EF50C1" w:rsidRDefault="00EF50C1" w:rsidP="00EF50C1">
      <w:pPr>
        <w:tabs>
          <w:tab w:val="left" w:pos="3756"/>
        </w:tabs>
        <w:spacing w:after="0"/>
      </w:pPr>
      <w:r>
        <w:t>4.4. Датой оплаты за товар по настоящему договору является день зачисления денежных средств на расчетный счет Поставщика.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756"/>
        </w:tabs>
        <w:spacing w:after="0"/>
      </w:pPr>
      <w:r>
        <w:t xml:space="preserve">4.5. Оплата за поставляемый по настоящему договору товар производится в следующем порядке: </w:t>
      </w:r>
    </w:p>
    <w:p w:rsidR="00EF50C1" w:rsidRDefault="0075076D" w:rsidP="00EF50C1">
      <w:pPr>
        <w:tabs>
          <w:tab w:val="left" w:pos="3756"/>
        </w:tabs>
        <w:spacing w:after="0"/>
      </w:pPr>
      <w:r>
        <w:t xml:space="preserve">4.5.1. </w:t>
      </w:r>
      <w:r w:rsidR="00EF50C1">
        <w:t xml:space="preserve"> </w:t>
      </w:r>
      <w:r w:rsidR="000C6B94">
        <w:t>Р</w:t>
      </w:r>
      <w:r w:rsidR="00691EF7">
        <w:t>асчет за поставленный товар</w:t>
      </w:r>
      <w:r w:rsidR="00EF50C1">
        <w:t xml:space="preserve"> не позднее 30 (Тридцать) календарных дней с даты </w:t>
      </w:r>
      <w:r w:rsidR="004C6F41">
        <w:t>подписания товарной накладной</w:t>
      </w:r>
      <w:r w:rsidR="00EF50C1">
        <w:t>.</w:t>
      </w:r>
    </w:p>
    <w:p w:rsidR="00EF50C1" w:rsidRDefault="00EF50C1" w:rsidP="00EF50C1">
      <w:pPr>
        <w:tabs>
          <w:tab w:val="left" w:pos="3756"/>
        </w:tabs>
        <w:spacing w:after="0"/>
      </w:pPr>
      <w:r>
        <w:t>4.5.</w:t>
      </w:r>
      <w:r w:rsidR="000C6B94">
        <w:t>2</w:t>
      </w:r>
      <w:r w:rsidR="0075076D">
        <w:t>.</w:t>
      </w:r>
      <w:r>
        <w:t xml:space="preserve">   Цена является твердой, не подлежит изменению в течение всего срока действия Договора, за исключением, если такое изменение согласовано Сторонами подписанным дополнительным соглашением к Договору. При этом изменение цены Договора может быть произведено в соответствии с условиями, предусмотренными Положением о закупке товаров, работ и услуг Государственной корпорации по космической деятельности </w:t>
      </w:r>
      <w:r w:rsidR="00691EF7">
        <w:t>«</w:t>
      </w:r>
      <w:r>
        <w:t>Роскосмос</w:t>
      </w:r>
      <w:r w:rsidR="00691EF7">
        <w:t>».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756"/>
        </w:tabs>
        <w:spacing w:after="0"/>
        <w:jc w:val="center"/>
      </w:pPr>
      <w:r w:rsidRPr="00EF50C1">
        <w:t>5. ОТВЕТСТВЕННОСТЬ СТОРОН</w:t>
      </w:r>
    </w:p>
    <w:p w:rsidR="00EF50C1" w:rsidRDefault="00EF50C1" w:rsidP="00EF50C1">
      <w:pPr>
        <w:tabs>
          <w:tab w:val="left" w:pos="3276"/>
        </w:tabs>
        <w:spacing w:after="0"/>
      </w:pPr>
      <w:r>
        <w:t>5.1 Стороны несут ответственность за неисполнение или ненадлежащее исполнение принятых на себя обязательств в соответствии с действующим законодательством РФ.</w:t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276"/>
        </w:tabs>
        <w:spacing w:after="0"/>
      </w:pPr>
      <w:r>
        <w:t>5.2. В случае нарушения сроков оплаты за поставленный Товар Поставщик вправе потребовать у Покупателя уплаты неустойки в размере 0,01% от просроченной суммы за каждый календарный день просрочки. Выплата неустойки не освобождает Покупателя от обязательств по оплате продукции.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276"/>
        </w:tabs>
        <w:spacing w:after="0"/>
      </w:pPr>
      <w:r>
        <w:t xml:space="preserve">5.3. В случае нарушения сроков поставки Товара Покупатель вправе потребовать у Поставщика уплаты неустойки в размере 0,1% от суммы не поставленной в срок продукции за каждый </w:t>
      </w:r>
      <w:r w:rsidR="006B43F5">
        <w:t>календарный день</w:t>
      </w:r>
      <w:r>
        <w:t xml:space="preserve"> просрочки.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276"/>
        </w:tabs>
        <w:spacing w:after="0"/>
      </w:pPr>
      <w:r>
        <w:t>5.4. Стороны обязуются предпринять все меры для урегулирования разногласий путем переговоров.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C6B94" w:rsidRDefault="00EF50C1" w:rsidP="00EF50C1">
      <w:pPr>
        <w:tabs>
          <w:tab w:val="left" w:pos="3276"/>
        </w:tabs>
        <w:spacing w:after="0"/>
      </w:pPr>
      <w:r>
        <w:t>5.5. Неурегулированные сторонами споры, возникающие из настоящего договора, подлежат рассмотрению в Арбитражном суде Свердловской области.</w:t>
      </w:r>
      <w:r>
        <w:tab/>
      </w:r>
      <w:r>
        <w:tab/>
      </w:r>
    </w:p>
    <w:p w:rsidR="000C6B94" w:rsidRDefault="000C6B94" w:rsidP="00EF50C1">
      <w:pPr>
        <w:tabs>
          <w:tab w:val="left" w:pos="3276"/>
        </w:tabs>
        <w:spacing w:after="0"/>
      </w:pPr>
    </w:p>
    <w:p w:rsidR="006B43F5" w:rsidRDefault="00EF50C1" w:rsidP="00EF50C1">
      <w:pPr>
        <w:tabs>
          <w:tab w:val="left" w:pos="3276"/>
        </w:tabs>
        <w:spacing w:after="0"/>
      </w:pPr>
      <w:r>
        <w:tab/>
      </w:r>
      <w:r>
        <w:tab/>
      </w:r>
      <w:r>
        <w:tab/>
      </w:r>
      <w:r>
        <w:tab/>
      </w:r>
    </w:p>
    <w:p w:rsidR="006B43F5" w:rsidRDefault="006B43F5" w:rsidP="006B43F5"/>
    <w:p w:rsidR="006B43F5" w:rsidRDefault="006B43F5" w:rsidP="006B43F5">
      <w:pPr>
        <w:tabs>
          <w:tab w:val="left" w:pos="4104"/>
        </w:tabs>
        <w:jc w:val="center"/>
      </w:pPr>
      <w:r w:rsidRPr="006B43F5">
        <w:lastRenderedPageBreak/>
        <w:t>6. ЗАКЛЮЧИТЕЛЬНЫЕ ПОЛОЖЕНИЯ</w:t>
      </w:r>
    </w:p>
    <w:p w:rsidR="006B43F5" w:rsidRDefault="006B43F5" w:rsidP="006B43F5">
      <w:pPr>
        <w:tabs>
          <w:tab w:val="left" w:pos="3240"/>
        </w:tabs>
        <w:spacing w:after="0"/>
      </w:pPr>
      <w:r>
        <w:t>6.1. Настоящий Договор вступает в силу с момента его подписания сторонами и действует до</w:t>
      </w:r>
      <w:r w:rsidR="006F1597">
        <w:t xml:space="preserve"> </w:t>
      </w:r>
      <w:r w:rsidR="00691EF7">
        <w:t>31</w:t>
      </w:r>
      <w:r w:rsidR="006F1597">
        <w:t xml:space="preserve"> </w:t>
      </w:r>
      <w:r w:rsidR="00975755">
        <w:t>декабря</w:t>
      </w:r>
      <w:r w:rsidR="006F1597">
        <w:t xml:space="preserve"> 202</w:t>
      </w:r>
      <w:r w:rsidR="001F6BF5">
        <w:t>4</w:t>
      </w:r>
      <w:r w:rsidR="006F1597">
        <w:t xml:space="preserve"> года.</w:t>
      </w:r>
      <w:r w:rsidR="006F1597">
        <w:tab/>
      </w:r>
      <w:r w:rsidR="006F1597">
        <w:tab/>
      </w:r>
      <w:r w:rsidR="006F1597">
        <w:tab/>
      </w:r>
      <w:r w:rsidR="006F1597">
        <w:tab/>
      </w:r>
      <w:r w:rsidR="006F1597">
        <w:tab/>
      </w:r>
      <w:r w:rsidR="006F1597">
        <w:tab/>
      </w:r>
      <w:r w:rsidR="006F1597">
        <w:tab/>
      </w:r>
      <w:r w:rsidR="006F1597">
        <w:tab/>
        <w:t xml:space="preserve">                         6.2</w:t>
      </w:r>
      <w:r>
        <w:t>. Любая из сторон вправе расторгнуть настоящий договор по причинам, не связанным с неисполнением либо ненадлежащим исполнением другой стороной своих обязательств, при условии, если стороны не имеют уже принятых и не исполненных обязательств по договору, уведомив об этом другую сторону за 30 календарных дней до даты расторжения.</w:t>
      </w:r>
      <w:r>
        <w:tab/>
      </w:r>
      <w:r>
        <w:tab/>
      </w:r>
      <w:r>
        <w:tab/>
      </w:r>
    </w:p>
    <w:p w:rsidR="006B43F5" w:rsidRDefault="006F1597" w:rsidP="006B43F5">
      <w:pPr>
        <w:tabs>
          <w:tab w:val="left" w:pos="3240"/>
        </w:tabs>
        <w:spacing w:after="0"/>
      </w:pPr>
      <w:r>
        <w:t>6.3</w:t>
      </w:r>
      <w:r w:rsidR="006B43F5">
        <w:t>. Стороны считаются обязанными по договору, пока не будут выполнены все обязательства, вытекающие из настоящего договора, независимо от срока его действия.</w:t>
      </w:r>
      <w:r w:rsidR="006B43F5">
        <w:tab/>
      </w:r>
      <w:r w:rsidR="006B43F5">
        <w:tab/>
      </w:r>
      <w:r w:rsidR="006B43F5">
        <w:tab/>
      </w:r>
      <w:r w:rsidR="006B43F5">
        <w:tab/>
      </w:r>
    </w:p>
    <w:p w:rsidR="006B43F5" w:rsidRDefault="006F1597" w:rsidP="006B43F5">
      <w:pPr>
        <w:tabs>
          <w:tab w:val="left" w:pos="3240"/>
        </w:tabs>
        <w:spacing w:after="0"/>
      </w:pPr>
      <w:r>
        <w:t>6.4</w:t>
      </w:r>
      <w:r w:rsidR="006B43F5">
        <w:t xml:space="preserve">. Стороны вправе заключать Договор и оформлять дополнения к нему (заявки, счета на оплату, приложения, дополнительные соглашения, спецификации и т.д.) посредством факсимильной связи и электронной почты с последующим обменом оригиналами. </w:t>
      </w:r>
      <w:r w:rsidR="006B43F5">
        <w:tab/>
      </w:r>
      <w:r w:rsidR="006B43F5">
        <w:tab/>
      </w:r>
      <w:r w:rsidR="006B43F5">
        <w:tab/>
      </w:r>
      <w:r w:rsidR="006B43F5">
        <w:tab/>
      </w:r>
    </w:p>
    <w:p w:rsidR="006B43F5" w:rsidRDefault="006F1597" w:rsidP="006B43F5">
      <w:pPr>
        <w:tabs>
          <w:tab w:val="left" w:pos="3240"/>
        </w:tabs>
        <w:spacing w:after="0"/>
      </w:pPr>
      <w:r>
        <w:t>6.5</w:t>
      </w:r>
      <w:r w:rsidR="006B43F5">
        <w:t>. Во всем, что не предусмотрено условиями настоящего договора, Стороны руководствуются действующим Законодательством Российской Федерации.</w:t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</w:p>
    <w:p w:rsidR="006B43F5" w:rsidRDefault="006F1597" w:rsidP="006B43F5">
      <w:pPr>
        <w:tabs>
          <w:tab w:val="left" w:pos="3240"/>
        </w:tabs>
        <w:spacing w:after="0"/>
      </w:pPr>
      <w:r>
        <w:t>6.6</w:t>
      </w:r>
      <w:r w:rsidR="006B43F5">
        <w:t>. Настоящий Договор составлен в 2-х экземплярах, имеющих одинаковую юридическую силу, по одному экземпляру для каждой из Сторон.</w:t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</w:p>
    <w:p w:rsidR="006B43F5" w:rsidRDefault="006F1597" w:rsidP="006B43F5">
      <w:pPr>
        <w:tabs>
          <w:tab w:val="left" w:pos="3240"/>
        </w:tabs>
        <w:spacing w:after="0"/>
      </w:pPr>
      <w:r>
        <w:t>6.7</w:t>
      </w:r>
      <w:r w:rsidR="006B43F5">
        <w:t>. Все Приложения являются неотъемлемой частью настоящего Договора.</w:t>
      </w:r>
      <w:r w:rsidR="006B43F5">
        <w:tab/>
      </w:r>
      <w:r w:rsidR="006B43F5">
        <w:tab/>
      </w:r>
      <w:r w:rsidR="006B43F5">
        <w:tab/>
      </w:r>
    </w:p>
    <w:p w:rsidR="006B43F5" w:rsidRDefault="006B43F5" w:rsidP="006B43F5"/>
    <w:p w:rsidR="006B43F5" w:rsidRDefault="006B43F5" w:rsidP="006B43F5">
      <w:pPr>
        <w:tabs>
          <w:tab w:val="left" w:pos="3600"/>
        </w:tabs>
        <w:jc w:val="center"/>
      </w:pPr>
      <w:r w:rsidRPr="006B43F5">
        <w:t>7. ЮРИДИЧЕСКИЕ АДРЕСА И БАНКОВСКИЕ РЕКВИЗИТЫ СТОРОН</w:t>
      </w:r>
    </w:p>
    <w:p w:rsidR="00F6699A" w:rsidRDefault="006B43F5" w:rsidP="00F6699A">
      <w:pPr>
        <w:tabs>
          <w:tab w:val="left" w:pos="1668"/>
        </w:tabs>
      </w:pPr>
      <w:r>
        <w:tab/>
      </w:r>
      <w:r w:rsidR="00F6699A">
        <w:t xml:space="preserve">Покупатель  </w:t>
      </w:r>
      <w:r w:rsidR="00F6699A">
        <w:tab/>
      </w:r>
      <w:r w:rsidR="00F6699A">
        <w:tab/>
      </w:r>
      <w:r w:rsidR="00E76A89">
        <w:t xml:space="preserve">                                        </w:t>
      </w:r>
      <w:r w:rsidR="00F6699A">
        <w:t xml:space="preserve"> Поставщик</w:t>
      </w:r>
      <w:r w:rsidR="00F6699A">
        <w:tab/>
      </w:r>
    </w:p>
    <w:p w:rsidR="00F6699A" w:rsidRDefault="00F6699A" w:rsidP="00975755">
      <w:pPr>
        <w:tabs>
          <w:tab w:val="left" w:pos="1668"/>
        </w:tabs>
        <w:jc w:val="both"/>
      </w:pPr>
      <w:r>
        <w:t xml:space="preserve">                         АО «НПО автоматики»</w:t>
      </w:r>
      <w:r>
        <w:tab/>
      </w:r>
      <w:r>
        <w:tab/>
      </w:r>
      <w:r w:rsidR="00975755">
        <w:t xml:space="preserve">                    </w:t>
      </w:r>
    </w:p>
    <w:p w:rsidR="00F6699A" w:rsidRDefault="00F6699A" w:rsidP="00F6699A">
      <w:pPr>
        <w:tabs>
          <w:tab w:val="left" w:pos="1668"/>
        </w:tabs>
      </w:pPr>
      <w:r>
        <w:t xml:space="preserve">                ИНН 6685066917 / КПП 668501001</w:t>
      </w:r>
      <w:r>
        <w:tab/>
      </w:r>
      <w:r>
        <w:tab/>
      </w:r>
      <w:r w:rsidR="00975755">
        <w:t xml:space="preserve">     </w:t>
      </w:r>
    </w:p>
    <w:p w:rsidR="00F6699A" w:rsidRDefault="00F6699A" w:rsidP="00F6699A">
      <w:pPr>
        <w:tabs>
          <w:tab w:val="left" w:pos="1668"/>
        </w:tabs>
      </w:pPr>
      <w:r>
        <w:t xml:space="preserve">                Юридический адрес:</w:t>
      </w:r>
      <w:r>
        <w:tab/>
      </w:r>
      <w:r>
        <w:tab/>
      </w:r>
      <w:r w:rsidR="00975755">
        <w:t xml:space="preserve">                                  </w:t>
      </w:r>
    </w:p>
    <w:p w:rsidR="00F6699A" w:rsidRDefault="00E76A89" w:rsidP="00F6699A">
      <w:pPr>
        <w:tabs>
          <w:tab w:val="left" w:pos="1668"/>
        </w:tabs>
      </w:pPr>
      <w:r>
        <w:t xml:space="preserve">                </w:t>
      </w:r>
      <w:r w:rsidR="00F6699A">
        <w:t xml:space="preserve">620075, </w:t>
      </w:r>
      <w:r>
        <w:t>г. Екатеринбург</w:t>
      </w:r>
      <w:r w:rsidR="00F6699A">
        <w:tab/>
      </w:r>
      <w:r w:rsidR="00F6699A">
        <w:tab/>
      </w:r>
      <w:r w:rsidR="00975755">
        <w:t xml:space="preserve">                    </w:t>
      </w:r>
    </w:p>
    <w:p w:rsidR="00F6699A" w:rsidRDefault="00E76A89" w:rsidP="00F6699A">
      <w:pPr>
        <w:tabs>
          <w:tab w:val="left" w:pos="1668"/>
        </w:tabs>
      </w:pPr>
      <w:r>
        <w:t xml:space="preserve">                </w:t>
      </w:r>
      <w:r w:rsidR="00F6699A">
        <w:t xml:space="preserve">ул. Мамина-Сибиряка, </w:t>
      </w:r>
      <w:r>
        <w:t xml:space="preserve">строение </w:t>
      </w:r>
      <w:r w:rsidR="00F6699A">
        <w:t>145</w:t>
      </w:r>
      <w:r w:rsidR="00F6699A">
        <w:tab/>
      </w:r>
      <w:r w:rsidR="00F6699A">
        <w:tab/>
      </w:r>
      <w:r w:rsidR="00975755">
        <w:t xml:space="preserve">      </w:t>
      </w:r>
    </w:p>
    <w:p w:rsidR="00F6699A" w:rsidRDefault="00E76A89" w:rsidP="00F6699A">
      <w:pPr>
        <w:tabs>
          <w:tab w:val="left" w:pos="1668"/>
        </w:tabs>
      </w:pPr>
      <w:r>
        <w:t xml:space="preserve">                </w:t>
      </w:r>
      <w:r w:rsidR="00F6699A">
        <w:t>р/с 40702810900000068622</w:t>
      </w:r>
      <w:r w:rsidR="00F6699A">
        <w:tab/>
      </w:r>
      <w:r w:rsidR="00F6699A">
        <w:tab/>
      </w:r>
      <w:r w:rsidR="00975755">
        <w:t xml:space="preserve">                    </w:t>
      </w:r>
    </w:p>
    <w:p w:rsidR="00975755" w:rsidRDefault="00E76A89" w:rsidP="00F6699A">
      <w:pPr>
        <w:tabs>
          <w:tab w:val="left" w:pos="1668"/>
        </w:tabs>
      </w:pPr>
      <w:r>
        <w:t xml:space="preserve">                Банк ГПБ (АО) г. Москва</w:t>
      </w:r>
      <w:r>
        <w:tab/>
      </w:r>
      <w:r>
        <w:tab/>
      </w:r>
      <w:r w:rsidR="00F6699A">
        <w:tab/>
      </w:r>
      <w:r w:rsidR="00975755" w:rsidRPr="00975755">
        <w:t xml:space="preserve"> </w:t>
      </w:r>
    </w:p>
    <w:p w:rsidR="00F6699A" w:rsidRDefault="00E76A89" w:rsidP="00F6699A">
      <w:pPr>
        <w:tabs>
          <w:tab w:val="left" w:pos="1668"/>
        </w:tabs>
      </w:pPr>
      <w:r>
        <w:t xml:space="preserve">                </w:t>
      </w:r>
      <w:r w:rsidR="00F6699A">
        <w:t>к/с 30101810200000000823</w:t>
      </w:r>
      <w:r w:rsidR="00F6699A">
        <w:tab/>
      </w:r>
      <w:r w:rsidR="00F6699A">
        <w:tab/>
      </w:r>
      <w:r w:rsidR="00975755">
        <w:t xml:space="preserve">                   </w:t>
      </w:r>
    </w:p>
    <w:p w:rsidR="00F6699A" w:rsidRDefault="00E76A89" w:rsidP="00F6699A">
      <w:pPr>
        <w:tabs>
          <w:tab w:val="left" w:pos="1668"/>
        </w:tabs>
      </w:pPr>
      <w:r>
        <w:t xml:space="preserve">                </w:t>
      </w:r>
      <w:r w:rsidR="00F6699A">
        <w:t>БИК 044525823</w:t>
      </w:r>
      <w:r w:rsidR="00F6699A">
        <w:tab/>
      </w:r>
      <w:r w:rsidR="00F6699A">
        <w:tab/>
      </w:r>
      <w:r w:rsidR="00975755">
        <w:t xml:space="preserve">                                  </w:t>
      </w:r>
    </w:p>
    <w:p w:rsidR="00E92D29" w:rsidRDefault="00E92D29" w:rsidP="006B43F5">
      <w:pPr>
        <w:tabs>
          <w:tab w:val="left" w:pos="1668"/>
        </w:tabs>
      </w:pPr>
    </w:p>
    <w:p w:rsidR="00975755" w:rsidRDefault="00975755" w:rsidP="006B43F5">
      <w:pPr>
        <w:tabs>
          <w:tab w:val="left" w:pos="1668"/>
        </w:tabs>
      </w:pPr>
    </w:p>
    <w:p w:rsidR="00975755" w:rsidRDefault="00975755" w:rsidP="006B43F5">
      <w:pPr>
        <w:tabs>
          <w:tab w:val="left" w:pos="1668"/>
        </w:tabs>
      </w:pPr>
    </w:p>
    <w:p w:rsidR="00E92D29" w:rsidRPr="00E92D29" w:rsidRDefault="00975755" w:rsidP="00E92D29">
      <w:r>
        <w:t xml:space="preserve">               _________________/______________/                  ______________________/_____________/</w:t>
      </w:r>
    </w:p>
    <w:p w:rsidR="00E92D29" w:rsidRPr="00E92D29" w:rsidRDefault="00E92D29" w:rsidP="00E92D29"/>
    <w:p w:rsidR="00E92D29" w:rsidRDefault="00E92D29" w:rsidP="00E92D29"/>
    <w:p w:rsidR="00FE6831" w:rsidRDefault="00FE6831" w:rsidP="00E92D29"/>
    <w:p w:rsidR="000A500F" w:rsidRDefault="000A500F" w:rsidP="00E92D29"/>
    <w:p w:rsidR="000C6B94" w:rsidRPr="00E92D29" w:rsidRDefault="000C6B94" w:rsidP="00E92D29"/>
    <w:p w:rsidR="00E92D29" w:rsidRPr="008E6505" w:rsidRDefault="00E92D29" w:rsidP="00E92D29">
      <w:pPr>
        <w:tabs>
          <w:tab w:val="left" w:pos="348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E6505">
        <w:rPr>
          <w:rFonts w:ascii="Times New Roman" w:hAnsi="Times New Roman" w:cs="Times New Roman"/>
          <w:sz w:val="24"/>
          <w:szCs w:val="24"/>
        </w:rPr>
        <w:lastRenderedPageBreak/>
        <w:t>Спецификация №1</w:t>
      </w:r>
    </w:p>
    <w:p w:rsidR="00F25574" w:rsidRPr="00975755" w:rsidRDefault="00E92D29" w:rsidP="00975755">
      <w:pPr>
        <w:tabs>
          <w:tab w:val="left" w:pos="348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E6505">
        <w:rPr>
          <w:rFonts w:ascii="Times New Roman" w:hAnsi="Times New Roman" w:cs="Times New Roman"/>
          <w:sz w:val="24"/>
          <w:szCs w:val="24"/>
        </w:rPr>
        <w:t>к Договору поставки________________________________</w:t>
      </w:r>
    </w:p>
    <w:tbl>
      <w:tblPr>
        <w:tblStyle w:val="a3"/>
        <w:tblW w:w="10774" w:type="dxa"/>
        <w:tblInd w:w="-998" w:type="dxa"/>
        <w:tblLook w:val="04A0" w:firstRow="1" w:lastRow="0" w:firstColumn="1" w:lastColumn="0" w:noHBand="0" w:noVBand="1"/>
      </w:tblPr>
      <w:tblGrid>
        <w:gridCol w:w="851"/>
        <w:gridCol w:w="4981"/>
        <w:gridCol w:w="1292"/>
        <w:gridCol w:w="1417"/>
        <w:gridCol w:w="1116"/>
        <w:gridCol w:w="1117"/>
      </w:tblGrid>
      <w:tr w:rsidR="00F25574" w:rsidTr="00975755">
        <w:tc>
          <w:tcPr>
            <w:tcW w:w="851" w:type="dxa"/>
          </w:tcPr>
          <w:p w:rsidR="00F25574" w:rsidRPr="008E6505" w:rsidRDefault="00F25574" w:rsidP="00F25574">
            <w:p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5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81" w:type="dxa"/>
          </w:tcPr>
          <w:p w:rsidR="00F25574" w:rsidRPr="008E6505" w:rsidRDefault="00F25574" w:rsidP="00F25574">
            <w:p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50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92" w:type="dxa"/>
          </w:tcPr>
          <w:p w:rsidR="00F25574" w:rsidRPr="008E6505" w:rsidRDefault="00F25574" w:rsidP="00F25574">
            <w:p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50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F25574" w:rsidRPr="008E6505" w:rsidRDefault="00F25574" w:rsidP="00F25574">
            <w:p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50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16" w:type="dxa"/>
          </w:tcPr>
          <w:p w:rsidR="00F25574" w:rsidRPr="008E6505" w:rsidRDefault="00F25574" w:rsidP="00F25574">
            <w:p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505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117" w:type="dxa"/>
          </w:tcPr>
          <w:p w:rsidR="00F25574" w:rsidRPr="008E6505" w:rsidRDefault="00F25574" w:rsidP="00F25574">
            <w:p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505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E6505" w:rsidTr="00975755">
        <w:tc>
          <w:tcPr>
            <w:tcW w:w="851" w:type="dxa"/>
          </w:tcPr>
          <w:p w:rsidR="008E6505" w:rsidRPr="00ED01BE" w:rsidRDefault="008E6505" w:rsidP="00ED01BE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1" w:type="dxa"/>
          </w:tcPr>
          <w:p w:rsidR="008E6505" w:rsidRPr="008E6505" w:rsidRDefault="008E6505" w:rsidP="003422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</w:tcPr>
          <w:p w:rsidR="008E6505" w:rsidRPr="008E6505" w:rsidRDefault="00F0192E" w:rsidP="008E65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8E6505" w:rsidRPr="008E6505" w:rsidRDefault="00FE6831" w:rsidP="009757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6" w:type="dxa"/>
          </w:tcPr>
          <w:p w:rsidR="008E6505" w:rsidRPr="008E6505" w:rsidRDefault="008E6505" w:rsidP="00975755">
            <w:p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:rsidR="008E6505" w:rsidRPr="008E6505" w:rsidRDefault="008E6505" w:rsidP="008E6505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2E89" w:rsidRPr="00ED2882" w:rsidRDefault="00F606F9" w:rsidP="00F606F9">
      <w:pPr>
        <w:tabs>
          <w:tab w:val="left" w:pos="3000"/>
        </w:tabs>
        <w:spacing w:after="0"/>
        <w:rPr>
          <w:rFonts w:ascii="Times New Roman" w:hAnsi="Times New Roman" w:cs="Times New Roman"/>
        </w:rPr>
      </w:pPr>
      <w:r>
        <w:tab/>
      </w:r>
      <w:r w:rsidRPr="00ED2882">
        <w:rPr>
          <w:rFonts w:ascii="Times New Roman" w:hAnsi="Times New Roman" w:cs="Times New Roman"/>
        </w:rPr>
        <w:t xml:space="preserve">                                                                </w:t>
      </w:r>
      <w:r w:rsidR="00ED2882">
        <w:rPr>
          <w:rFonts w:ascii="Times New Roman" w:hAnsi="Times New Roman" w:cs="Times New Roman"/>
        </w:rPr>
        <w:t xml:space="preserve">                      </w:t>
      </w:r>
      <w:r w:rsidRPr="00ED2882">
        <w:rPr>
          <w:rFonts w:ascii="Times New Roman" w:hAnsi="Times New Roman" w:cs="Times New Roman"/>
        </w:rPr>
        <w:t>Итого</w:t>
      </w:r>
      <w:r w:rsidR="00ED2882" w:rsidRPr="00ED2882">
        <w:rPr>
          <w:rFonts w:ascii="Times New Roman" w:hAnsi="Times New Roman" w:cs="Times New Roman"/>
        </w:rPr>
        <w:t>:</w:t>
      </w:r>
      <w:r w:rsidRPr="00ED2882">
        <w:rPr>
          <w:rFonts w:ascii="Times New Roman" w:hAnsi="Times New Roman" w:cs="Times New Roman"/>
        </w:rPr>
        <w:t xml:space="preserve"> </w:t>
      </w:r>
    </w:p>
    <w:p w:rsidR="00F606F9" w:rsidRPr="00ED2882" w:rsidRDefault="00F606F9" w:rsidP="00F606F9">
      <w:pPr>
        <w:tabs>
          <w:tab w:val="left" w:pos="3000"/>
        </w:tabs>
        <w:spacing w:after="0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</w:t>
      </w:r>
      <w:r w:rsidR="00ED2882">
        <w:t xml:space="preserve">                              </w:t>
      </w:r>
      <w:r w:rsidRPr="00ED2882">
        <w:rPr>
          <w:rFonts w:ascii="Times New Roman" w:hAnsi="Times New Roman" w:cs="Times New Roman"/>
        </w:rPr>
        <w:t>НДС</w:t>
      </w:r>
      <w:r w:rsidR="00ED2882" w:rsidRPr="00ED2882">
        <w:rPr>
          <w:rFonts w:ascii="Times New Roman" w:hAnsi="Times New Roman" w:cs="Times New Roman"/>
        </w:rPr>
        <w:t xml:space="preserve">: </w:t>
      </w:r>
    </w:p>
    <w:p w:rsidR="00ED2882" w:rsidRDefault="00ED2882" w:rsidP="00F606F9">
      <w:pPr>
        <w:tabs>
          <w:tab w:val="left" w:pos="3000"/>
        </w:tabs>
        <w:spacing w:after="0"/>
        <w:rPr>
          <w:rFonts w:ascii="Times New Roman" w:hAnsi="Times New Roman" w:cs="Times New Roman"/>
        </w:rPr>
      </w:pPr>
      <w:r w:rsidRPr="00ED2882">
        <w:rPr>
          <w:rFonts w:ascii="Times New Roman" w:hAnsi="Times New Roman" w:cs="Times New Roman"/>
        </w:rPr>
        <w:t xml:space="preserve">Всего наименований 1, на сумму </w:t>
      </w:r>
      <w:r w:rsidR="00FE6831">
        <w:rPr>
          <w:rFonts w:ascii="Times New Roman" w:hAnsi="Times New Roman" w:cs="Times New Roman"/>
        </w:rPr>
        <w:t>_________________</w:t>
      </w:r>
    </w:p>
    <w:p w:rsidR="00F606F9" w:rsidRDefault="00BB1D5F" w:rsidP="003422C2">
      <w:pPr>
        <w:spacing w:before="240"/>
        <w:rPr>
          <w:rFonts w:ascii="Times New Roman" w:hAnsi="Times New Roman" w:cs="Times New Roman"/>
        </w:rPr>
      </w:pPr>
      <w:r w:rsidRPr="00ED2882">
        <w:rPr>
          <w:rFonts w:ascii="Times New Roman" w:hAnsi="Times New Roman" w:cs="Times New Roman"/>
        </w:rPr>
        <w:t>Поставка товара производится транспортом Поставщик</w:t>
      </w:r>
      <w:r w:rsidR="000C6B94">
        <w:rPr>
          <w:rFonts w:ascii="Times New Roman" w:hAnsi="Times New Roman" w:cs="Times New Roman"/>
        </w:rPr>
        <w:t>а</w:t>
      </w:r>
      <w:r w:rsidRPr="00ED2882">
        <w:rPr>
          <w:rFonts w:ascii="Times New Roman" w:hAnsi="Times New Roman" w:cs="Times New Roman"/>
        </w:rPr>
        <w:t xml:space="preserve"> в течение </w:t>
      </w:r>
      <w:r w:rsidR="008E42A8">
        <w:rPr>
          <w:rFonts w:ascii="Times New Roman" w:hAnsi="Times New Roman" w:cs="Times New Roman"/>
        </w:rPr>
        <w:t>50</w:t>
      </w:r>
      <w:r w:rsidRPr="00ED2882">
        <w:rPr>
          <w:rFonts w:ascii="Times New Roman" w:hAnsi="Times New Roman" w:cs="Times New Roman"/>
        </w:rPr>
        <w:t xml:space="preserve"> (</w:t>
      </w:r>
      <w:r w:rsidR="008E42A8">
        <w:rPr>
          <w:rFonts w:ascii="Times New Roman" w:hAnsi="Times New Roman" w:cs="Times New Roman"/>
        </w:rPr>
        <w:t>пятидесяти</w:t>
      </w:r>
      <w:r w:rsidRPr="00ED2882">
        <w:rPr>
          <w:rFonts w:ascii="Times New Roman" w:hAnsi="Times New Roman" w:cs="Times New Roman"/>
        </w:rPr>
        <w:t xml:space="preserve">) календарных   дней с момента </w:t>
      </w:r>
      <w:r w:rsidR="000C6B94">
        <w:rPr>
          <w:rFonts w:ascii="Times New Roman" w:hAnsi="Times New Roman" w:cs="Times New Roman"/>
        </w:rPr>
        <w:t>подписания настоящего договора.</w:t>
      </w:r>
    </w:p>
    <w:p w:rsidR="00ED2882" w:rsidRDefault="00274CA2" w:rsidP="003422C2">
      <w:p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Страна происхождения товара ___________________</w:t>
      </w:r>
      <w:bookmarkStart w:id="0" w:name="_GoBack"/>
      <w:bookmarkEnd w:id="0"/>
    </w:p>
    <w:p w:rsidR="00ED2882" w:rsidRDefault="00ED2882" w:rsidP="003422C2">
      <w:pPr>
        <w:spacing w:before="240"/>
        <w:rPr>
          <w:rFonts w:ascii="Times New Roman" w:hAnsi="Times New Roman" w:cs="Times New Roman"/>
        </w:rPr>
      </w:pPr>
    </w:p>
    <w:p w:rsidR="00ED2882" w:rsidRDefault="00ED2882" w:rsidP="003422C2">
      <w:pPr>
        <w:spacing w:before="240"/>
        <w:rPr>
          <w:rFonts w:ascii="Times New Roman" w:hAnsi="Times New Roman" w:cs="Times New Roman"/>
        </w:rPr>
      </w:pPr>
    </w:p>
    <w:p w:rsidR="00ED2882" w:rsidRDefault="00ED2882" w:rsidP="003422C2">
      <w:pPr>
        <w:spacing w:before="240"/>
        <w:rPr>
          <w:rFonts w:ascii="Times New Roman" w:hAnsi="Times New Roman" w:cs="Times New Roman"/>
        </w:rPr>
      </w:pPr>
    </w:p>
    <w:p w:rsidR="00ED2882" w:rsidRDefault="00ED2882" w:rsidP="003422C2">
      <w:pPr>
        <w:spacing w:before="240"/>
        <w:rPr>
          <w:rFonts w:ascii="Times New Roman" w:hAnsi="Times New Roman" w:cs="Times New Roman"/>
        </w:rPr>
      </w:pPr>
    </w:p>
    <w:p w:rsidR="00ED2882" w:rsidRPr="00ED2882" w:rsidRDefault="00ED2882" w:rsidP="003422C2">
      <w:pPr>
        <w:spacing w:before="240"/>
        <w:rPr>
          <w:rFonts w:ascii="Times New Roman" w:hAnsi="Times New Roman" w:cs="Times New Roman"/>
        </w:rPr>
      </w:pPr>
    </w:p>
    <w:p w:rsidR="00F606F9" w:rsidRDefault="00F606F9" w:rsidP="00F606F9">
      <w:r w:rsidRPr="00F606F9">
        <w:rPr>
          <w:noProof/>
          <w:lang w:eastAsia="ru-RU"/>
        </w:rPr>
        <w:drawing>
          <wp:inline distT="0" distB="0" distL="0" distR="0">
            <wp:extent cx="5940425" cy="1306425"/>
            <wp:effectExtent l="0" t="0" r="3175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6F9" w:rsidRDefault="00F606F9" w:rsidP="00F606F9"/>
    <w:p w:rsidR="00F606F9" w:rsidRPr="00F606F9" w:rsidRDefault="00F606F9" w:rsidP="00F606F9">
      <w:pPr>
        <w:jc w:val="center"/>
      </w:pPr>
    </w:p>
    <w:sectPr w:rsidR="00F606F9" w:rsidRPr="00F606F9" w:rsidSect="008E6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1017F"/>
    <w:multiLevelType w:val="hybridMultilevel"/>
    <w:tmpl w:val="030C4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FD"/>
    <w:rsid w:val="000008C0"/>
    <w:rsid w:val="000A500F"/>
    <w:rsid w:val="000C6B94"/>
    <w:rsid w:val="00170513"/>
    <w:rsid w:val="001A1935"/>
    <w:rsid w:val="001F6BF5"/>
    <w:rsid w:val="00242E89"/>
    <w:rsid w:val="00262FED"/>
    <w:rsid w:val="00274CA2"/>
    <w:rsid w:val="003422C2"/>
    <w:rsid w:val="003451E7"/>
    <w:rsid w:val="003A4FE3"/>
    <w:rsid w:val="003B0C80"/>
    <w:rsid w:val="004C6F41"/>
    <w:rsid w:val="00553212"/>
    <w:rsid w:val="005A7DB9"/>
    <w:rsid w:val="0067062A"/>
    <w:rsid w:val="00691EF7"/>
    <w:rsid w:val="006B43F5"/>
    <w:rsid w:val="006F1597"/>
    <w:rsid w:val="00724CB9"/>
    <w:rsid w:val="0075076D"/>
    <w:rsid w:val="007E1A95"/>
    <w:rsid w:val="007F3DF2"/>
    <w:rsid w:val="008446B8"/>
    <w:rsid w:val="008A51D1"/>
    <w:rsid w:val="008E42A8"/>
    <w:rsid w:val="008E6505"/>
    <w:rsid w:val="009036FD"/>
    <w:rsid w:val="00975755"/>
    <w:rsid w:val="009F50D2"/>
    <w:rsid w:val="00AA2FAA"/>
    <w:rsid w:val="00AC4CD6"/>
    <w:rsid w:val="00AE28F9"/>
    <w:rsid w:val="00BA3967"/>
    <w:rsid w:val="00BB1D5F"/>
    <w:rsid w:val="00C5525A"/>
    <w:rsid w:val="00C70A14"/>
    <w:rsid w:val="00CA7DFD"/>
    <w:rsid w:val="00CD39EC"/>
    <w:rsid w:val="00D628E0"/>
    <w:rsid w:val="00E76A89"/>
    <w:rsid w:val="00E92872"/>
    <w:rsid w:val="00E92D29"/>
    <w:rsid w:val="00ED01BE"/>
    <w:rsid w:val="00ED2882"/>
    <w:rsid w:val="00EF50C1"/>
    <w:rsid w:val="00F0192E"/>
    <w:rsid w:val="00F25574"/>
    <w:rsid w:val="00F606F9"/>
    <w:rsid w:val="00F6699A"/>
    <w:rsid w:val="00FE19B1"/>
    <w:rsid w:val="00FE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08223"/>
  <w15:chartTrackingRefBased/>
  <w15:docId w15:val="{27AC7C7B-4CEC-47E3-B2CB-86ECA6793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5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0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Гребенщиков Андрей Владимироч</dc:creator>
  <cp:keywords/>
  <dc:description/>
  <cp:lastModifiedBy>Гребенщиков Андрей Владимироч</cp:lastModifiedBy>
  <cp:revision>90</cp:revision>
  <dcterms:created xsi:type="dcterms:W3CDTF">2023-06-27T06:08:00Z</dcterms:created>
  <dcterms:modified xsi:type="dcterms:W3CDTF">2024-05-16T09:30:00Z</dcterms:modified>
</cp:coreProperties>
</file>