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56" w:rsidRPr="00DC6956" w:rsidRDefault="00DC6956" w:rsidP="0047178D">
      <w:pPr>
        <w:spacing w:after="0" w:line="240" w:lineRule="auto"/>
        <w:ind w:left="1203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C6956">
        <w:rPr>
          <w:rFonts w:ascii="Times New Roman" w:hAnsi="Times New Roman"/>
          <w:sz w:val="24"/>
          <w:szCs w:val="24"/>
        </w:rPr>
        <w:t xml:space="preserve">Приложение №1  </w:t>
      </w:r>
    </w:p>
    <w:p w:rsidR="00DC6956" w:rsidRPr="00DC6956" w:rsidRDefault="00DC6956" w:rsidP="0047178D">
      <w:pPr>
        <w:spacing w:after="0" w:line="240" w:lineRule="auto"/>
        <w:ind w:left="12036"/>
        <w:rPr>
          <w:rFonts w:ascii="Times New Roman" w:hAnsi="Times New Roman"/>
          <w:sz w:val="24"/>
          <w:szCs w:val="24"/>
        </w:rPr>
      </w:pPr>
      <w:r w:rsidRPr="00DC6956">
        <w:rPr>
          <w:rFonts w:ascii="Times New Roman" w:hAnsi="Times New Roman"/>
          <w:sz w:val="24"/>
          <w:szCs w:val="24"/>
        </w:rPr>
        <w:t>техническому заданию</w:t>
      </w:r>
    </w:p>
    <w:p w:rsidR="00DC6956" w:rsidRPr="00DC6956" w:rsidRDefault="00DC6956" w:rsidP="00DC6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9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DC6956" w:rsidRPr="00DC6956" w:rsidRDefault="00DC6956" w:rsidP="00DC69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956">
        <w:rPr>
          <w:rFonts w:ascii="Times New Roman" w:hAnsi="Times New Roman"/>
          <w:b/>
          <w:sz w:val="24"/>
          <w:szCs w:val="24"/>
        </w:rPr>
        <w:t>Перечень требуемой продукции</w:t>
      </w:r>
    </w:p>
    <w:p w:rsidR="00DC6956" w:rsidRPr="00650C89" w:rsidRDefault="00DC6956" w:rsidP="00DC6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956" w:rsidRPr="00650C89" w:rsidRDefault="00DC6956" w:rsidP="00DC69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0C89">
        <w:rPr>
          <w:rFonts w:ascii="Times New Roman" w:hAnsi="Times New Roman"/>
          <w:b/>
          <w:sz w:val="28"/>
          <w:szCs w:val="28"/>
        </w:rPr>
        <w:t xml:space="preserve">            </w:t>
      </w:r>
      <w:r w:rsidRPr="00650C89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3001"/>
        <w:gridCol w:w="8950"/>
        <w:gridCol w:w="1056"/>
        <w:gridCol w:w="1070"/>
      </w:tblGrid>
      <w:tr w:rsidR="00DC6956" w:rsidRPr="00650C89" w:rsidTr="00203D11">
        <w:tc>
          <w:tcPr>
            <w:tcW w:w="665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1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8950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 продукции</w:t>
            </w:r>
          </w:p>
        </w:tc>
        <w:tc>
          <w:tcPr>
            <w:tcW w:w="1056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Ед.изм.</w:t>
            </w:r>
          </w:p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1070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Кол-во,</w:t>
            </w:r>
          </w:p>
          <w:p w:rsidR="00DC6956" w:rsidRPr="00650C89" w:rsidRDefault="00203D11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="0047178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пак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овок</w:t>
            </w:r>
          </w:p>
        </w:tc>
      </w:tr>
      <w:tr w:rsidR="00DC6956" w:rsidRPr="00650C89" w:rsidTr="00203D11">
        <w:trPr>
          <w:trHeight w:val="2253"/>
        </w:trPr>
        <w:tc>
          <w:tcPr>
            <w:tcW w:w="665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:rsidR="00DC6956" w:rsidRPr="00E146E3" w:rsidRDefault="00DC6956" w:rsidP="00E146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C6956" w:rsidRPr="00E146E3" w:rsidRDefault="00DC6956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Специализированный продукт для диетического (лечебного и профилактического) питания – концентрат сухой напитка серии  "Напитки при вредных условиях труда" "Кисель ягодный/фруктовый". </w:t>
            </w:r>
            <w:r w:rsidRPr="00E14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замены молока.</w:t>
            </w:r>
          </w:p>
          <w:p w:rsidR="00E146E3" w:rsidRPr="00E146E3" w:rsidRDefault="00E146E3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Торговая марка «VitaPRO» или </w:t>
            </w:r>
            <w:r w:rsidR="00203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эквивалент</w:t>
            </w: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146E3" w:rsidRPr="00E146E3" w:rsidRDefault="00E146E3" w:rsidP="00E146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C6956" w:rsidRPr="00E146E3" w:rsidRDefault="00DC6956" w:rsidP="00E146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0" w:type="dxa"/>
            <w:shd w:val="clear" w:color="auto" w:fill="auto"/>
          </w:tcPr>
          <w:p w:rsidR="00E146E3" w:rsidRPr="00203D11" w:rsidRDefault="00E146E3" w:rsidP="00A562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>Форма выпуска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 xml:space="preserve">: сухая порошкообразная или гранулированная </w:t>
            </w:r>
            <w:r w:rsidR="00A56293" w:rsidRPr="0047178D">
              <w:rPr>
                <w:rFonts w:ascii="Times New Roman" w:hAnsi="Times New Roman"/>
                <w:sz w:val="24"/>
                <w:szCs w:val="24"/>
              </w:rPr>
              <w:t xml:space="preserve">смесь </w:t>
            </w:r>
            <w:r w:rsidR="00A56293" w:rsidRPr="0047178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>герметичной порционной (</w:t>
            </w:r>
            <w:r w:rsidR="00A56293" w:rsidRPr="0047178D">
              <w:rPr>
                <w:rFonts w:ascii="Times New Roman" w:hAnsi="Times New Roman"/>
                <w:sz w:val="24"/>
                <w:szCs w:val="24"/>
              </w:rPr>
              <w:t>индивидуальной)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6293" w:rsidRPr="0047178D">
              <w:rPr>
                <w:rFonts w:ascii="Times New Roman" w:hAnsi="Times New Roman"/>
                <w:sz w:val="24"/>
                <w:szCs w:val="24"/>
              </w:rPr>
              <w:t xml:space="preserve">упаковке </w:t>
            </w:r>
            <w:r w:rsidR="00A56293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203D11">
              <w:rPr>
                <w:rFonts w:ascii="Times New Roman" w:hAnsi="Times New Roman"/>
                <w:sz w:val="24"/>
                <w:szCs w:val="24"/>
              </w:rPr>
              <w:t xml:space="preserve"> 20 гр. </w:t>
            </w:r>
            <w:r w:rsidR="00203D11" w:rsidRPr="00203D11">
              <w:rPr>
                <w:rFonts w:ascii="Times New Roman" w:hAnsi="Times New Roman"/>
                <w:sz w:val="24"/>
                <w:szCs w:val="24"/>
              </w:rPr>
              <w:t>(</w:t>
            </w:r>
            <w:r w:rsidR="00203D11" w:rsidRPr="00203D11">
              <w:rPr>
                <w:rFonts w:ascii="Times New Roman" w:hAnsi="Times New Roman"/>
                <w:sz w:val="24"/>
                <w:szCs w:val="24"/>
                <w:lang w:eastAsia="ar-SA"/>
              </w:rPr>
              <w:t>на 1 порцию, заменяющую 0,5 литра молока</w:t>
            </w:r>
            <w:r w:rsidR="00B2448B">
              <w:rPr>
                <w:rFonts w:ascii="Times New Roman" w:hAnsi="Times New Roman"/>
                <w:sz w:val="24"/>
                <w:szCs w:val="24"/>
                <w:lang w:eastAsia="ar-SA"/>
              </w:rPr>
              <w:t>, в соответствии с Приказом Минтруда России</w:t>
            </w:r>
            <w:r w:rsidR="00B2448B">
              <w:t xml:space="preserve"> </w:t>
            </w:r>
            <w:r w:rsidR="00B2448B" w:rsidRPr="00B2448B">
              <w:rPr>
                <w:rFonts w:ascii="Times New Roman" w:hAnsi="Times New Roman"/>
                <w:sz w:val="24"/>
                <w:szCs w:val="24"/>
                <w:lang w:eastAsia="ar-SA"/>
              </w:rPr>
              <w:t>Приказ Минтруда России от 12.05.2022 N 291н</w:t>
            </w:r>
            <w:r w:rsidR="00203D11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  <w:r w:rsidRPr="00203D1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6E3" w:rsidRPr="00B2448B" w:rsidRDefault="00A56293" w:rsidP="00A562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>В составе</w:t>
            </w:r>
            <w:r w:rsidR="00E146E3" w:rsidRPr="00471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6E3" w:rsidRPr="0047178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обязательное </w:t>
            </w: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содержание: 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>муки</w:t>
            </w:r>
            <w:r w:rsidR="00E146E3" w:rsidRPr="0047178D">
              <w:rPr>
                <w:rFonts w:ascii="Times New Roman" w:hAnsi="Times New Roman"/>
                <w:sz w:val="24"/>
                <w:szCs w:val="24"/>
              </w:rPr>
              <w:t xml:space="preserve"> овсяной, </w:t>
            </w:r>
            <w:r w:rsidR="00203D11">
              <w:rPr>
                <w:rFonts w:ascii="Times New Roman" w:hAnsi="Times New Roman"/>
                <w:sz w:val="24"/>
                <w:szCs w:val="24"/>
              </w:rPr>
              <w:t xml:space="preserve">витаминов (не менее 6), </w:t>
            </w:r>
            <w:r w:rsidR="00E146E3" w:rsidRPr="0047178D">
              <w:rPr>
                <w:rFonts w:ascii="Times New Roman" w:hAnsi="Times New Roman"/>
                <w:sz w:val="24"/>
                <w:szCs w:val="24"/>
              </w:rPr>
              <w:t>микроэлементов (не менее 3</w:t>
            </w:r>
            <w:r w:rsidR="00203D11" w:rsidRPr="0047178D">
              <w:rPr>
                <w:rFonts w:ascii="Times New Roman" w:hAnsi="Times New Roman"/>
                <w:sz w:val="24"/>
                <w:szCs w:val="24"/>
              </w:rPr>
              <w:t>), экстрактов</w:t>
            </w:r>
            <w:r w:rsidR="00E146E3" w:rsidRPr="0047178D">
              <w:rPr>
                <w:rFonts w:ascii="Times New Roman" w:hAnsi="Times New Roman"/>
                <w:sz w:val="24"/>
                <w:szCs w:val="24"/>
              </w:rPr>
              <w:t xml:space="preserve"> лекарственных трав (не менее 3)</w:t>
            </w:r>
            <w:r w:rsidR="00B2448B" w:rsidRPr="00B244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2448B" w:rsidRPr="00B24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аминокислоты</w:t>
            </w:r>
            <w:r w:rsidR="00E146E3" w:rsidRPr="00B244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3D11" w:rsidRDefault="00B2448B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Отсутствие в</w:t>
            </w:r>
            <w:r w:rsidR="007C7B62">
              <w:rPr>
                <w:rFonts w:ascii="Times New Roman" w:hAnsi="Times New Roman"/>
                <w:b/>
                <w:sz w:val="24"/>
                <w:szCs w:val="24"/>
              </w:rPr>
              <w:t xml:space="preserve"> составе продукции</w:t>
            </w:r>
            <w:r w:rsidR="00203D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47178D" w:rsidRPr="00A56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6293" w:rsidRPr="00A5629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A56293" w:rsidRPr="00203D11">
              <w:rPr>
                <w:rFonts w:ascii="Times New Roman" w:hAnsi="Times New Roman"/>
                <w:sz w:val="24"/>
                <w:szCs w:val="24"/>
              </w:rPr>
              <w:t>ГМО</w:t>
            </w:r>
            <w:r w:rsidR="0047178D" w:rsidRPr="00A56293">
              <w:rPr>
                <w:rFonts w:ascii="Times New Roman" w:hAnsi="Times New Roman"/>
                <w:sz w:val="24"/>
                <w:szCs w:val="24"/>
              </w:rPr>
              <w:t xml:space="preserve">, искусственных красителей, консервантов, искусственных </w:t>
            </w:r>
            <w:r w:rsidR="00A56293" w:rsidRPr="00A56293">
              <w:rPr>
                <w:rFonts w:ascii="Times New Roman" w:hAnsi="Times New Roman"/>
                <w:sz w:val="24"/>
                <w:szCs w:val="24"/>
              </w:rPr>
              <w:t>подсластителей, и</w:t>
            </w:r>
            <w:r w:rsidR="0047178D" w:rsidRPr="00A56293">
              <w:rPr>
                <w:rFonts w:ascii="Times New Roman" w:hAnsi="Times New Roman"/>
                <w:sz w:val="24"/>
                <w:szCs w:val="24"/>
              </w:rPr>
              <w:t xml:space="preserve"> компонентов</w:t>
            </w:r>
            <w:r w:rsidR="00A56293" w:rsidRPr="00A562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лекарственного растительного сырья, а также специй</w:t>
            </w:r>
            <w:r w:rsidR="0047178D" w:rsidRPr="00A56293">
              <w:rPr>
                <w:rFonts w:ascii="Times New Roman" w:hAnsi="Times New Roman"/>
                <w:sz w:val="24"/>
                <w:szCs w:val="24"/>
              </w:rPr>
              <w:t>, имеющих противопоказания при отдельных видах заболеваний (лактоза)</w:t>
            </w:r>
            <w:r w:rsidR="00A56293" w:rsidRPr="00A56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56293" w:rsidRPr="00A562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 рекомендаций по предварительной консультации с врачом перед применением.</w:t>
            </w:r>
          </w:p>
          <w:p w:rsidR="0047178D" w:rsidRPr="0047178D" w:rsidRDefault="0047178D" w:rsidP="00203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78D">
              <w:rPr>
                <w:rFonts w:ascii="Times New Roman" w:hAnsi="Times New Roman"/>
                <w:sz w:val="24"/>
                <w:szCs w:val="24"/>
              </w:rPr>
              <w:t>Все используемые ароматизаторы должны быть натуральные.</w:t>
            </w:r>
          </w:p>
          <w:p w:rsidR="00DC6956" w:rsidRPr="0047178D" w:rsidRDefault="00DC6956" w:rsidP="00A562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Вкусы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FC3F53"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ассортименте</w:t>
            </w:r>
          </w:p>
          <w:p w:rsidR="00DC6956" w:rsidRPr="0047178D" w:rsidRDefault="00DC6956" w:rsidP="00A562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годности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 невскрытой упаковке производителя не менее 24 месяцев.</w:t>
            </w:r>
            <w:r w:rsidR="0047178D" w:rsidRPr="0047178D">
              <w:rPr>
                <w:rFonts w:ascii="Times New Roman" w:hAnsi="Times New Roman"/>
                <w:sz w:val="24"/>
                <w:szCs w:val="24"/>
              </w:rPr>
              <w:t xml:space="preserve"> Остаточный срок годности не менее  80% от основного срока годности.</w:t>
            </w:r>
          </w:p>
          <w:p w:rsidR="00DC6956" w:rsidRPr="0047178D" w:rsidRDefault="00DC6956" w:rsidP="007C7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Фасовка: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герметичная упаковка в материал, предназначенный для хранения продуктов питания</w:t>
            </w:r>
            <w:r w:rsidR="00A562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данного вида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56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пакет</w:t>
            </w:r>
          </w:p>
          <w:p w:rsidR="00203D11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03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</w:t>
            </w:r>
          </w:p>
          <w:p w:rsidR="00DC6956" w:rsidRPr="00650C89" w:rsidRDefault="00203D11" w:rsidP="00203D11">
            <w:pPr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</w:t>
            </w:r>
            <w:r w:rsidR="00DC6956" w:rsidRPr="00650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shd w:val="clear" w:color="auto" w:fill="auto"/>
          </w:tcPr>
          <w:p w:rsidR="00DC6956" w:rsidRPr="00650C89" w:rsidRDefault="008B0421" w:rsidP="00471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18 000</w:t>
            </w:r>
          </w:p>
        </w:tc>
      </w:tr>
      <w:tr w:rsidR="00DC6956" w:rsidRPr="00650C89" w:rsidTr="00203D11">
        <w:trPr>
          <w:trHeight w:val="439"/>
        </w:trPr>
        <w:tc>
          <w:tcPr>
            <w:tcW w:w="665" w:type="dxa"/>
            <w:shd w:val="clear" w:color="auto" w:fill="auto"/>
          </w:tcPr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1" w:type="dxa"/>
            <w:shd w:val="clear" w:color="auto" w:fill="auto"/>
          </w:tcPr>
          <w:p w:rsidR="00DC6956" w:rsidRPr="00E146E3" w:rsidRDefault="00DC6956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C6956" w:rsidRPr="00E146E3" w:rsidRDefault="00DC6956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Специализированный продукт для диетического (лечебного и профилактического) питания – концентрат сухой </w:t>
            </w:r>
            <w:r w:rsidR="00E146E3"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напитка </w:t>
            </w: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серии  "Напитки при вредных условиях труда" "Кисель </w:t>
            </w:r>
            <w:r w:rsidRPr="00E14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 пектином</w:t>
            </w: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ягодный/фруктовый". </w:t>
            </w:r>
            <w:r w:rsidRPr="00E14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замены молока.</w:t>
            </w:r>
          </w:p>
          <w:p w:rsidR="00E146E3" w:rsidRPr="00E146E3" w:rsidRDefault="00E146E3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146E3" w:rsidRPr="00E146E3" w:rsidRDefault="00E146E3" w:rsidP="00203D1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Торговая марка «VitaPRO» или </w:t>
            </w:r>
            <w:r w:rsidR="00203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эквивалент</w:t>
            </w:r>
            <w:r w:rsidRPr="00E146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C6956" w:rsidRPr="00E146E3" w:rsidRDefault="00DC6956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0" w:type="dxa"/>
            <w:shd w:val="clear" w:color="auto" w:fill="auto"/>
          </w:tcPr>
          <w:p w:rsidR="0047178D" w:rsidRPr="0047178D" w:rsidRDefault="0047178D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>Форма выпуска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 xml:space="preserve">: сухая порошкообразная или гранулированная </w:t>
            </w:r>
            <w:r w:rsidR="00203D11" w:rsidRPr="0047178D">
              <w:rPr>
                <w:rFonts w:ascii="Times New Roman" w:hAnsi="Times New Roman"/>
                <w:sz w:val="24"/>
                <w:szCs w:val="24"/>
              </w:rPr>
              <w:t xml:space="preserve">смесь </w:t>
            </w:r>
            <w:r w:rsidR="00203D11" w:rsidRPr="0047178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>герметичной порционной (</w:t>
            </w:r>
            <w:r w:rsidR="00203D11" w:rsidRPr="0047178D">
              <w:rPr>
                <w:rFonts w:ascii="Times New Roman" w:hAnsi="Times New Roman"/>
                <w:sz w:val="24"/>
                <w:szCs w:val="24"/>
              </w:rPr>
              <w:t>индивидуальной)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3D11" w:rsidRPr="0047178D">
              <w:rPr>
                <w:rFonts w:ascii="Times New Roman" w:hAnsi="Times New Roman"/>
                <w:sz w:val="24"/>
                <w:szCs w:val="24"/>
              </w:rPr>
              <w:t>упаковке не</w:t>
            </w:r>
            <w:r w:rsidR="00203D11">
              <w:rPr>
                <w:rFonts w:ascii="Times New Roman" w:hAnsi="Times New Roman"/>
                <w:sz w:val="24"/>
                <w:szCs w:val="24"/>
              </w:rPr>
              <w:t xml:space="preserve"> менее 20 гр.</w:t>
            </w:r>
            <w:r w:rsidR="00203D11" w:rsidRPr="00203D1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03D11" w:rsidRPr="00203D11">
              <w:rPr>
                <w:rFonts w:ascii="Times New Roman" w:hAnsi="Times New Roman"/>
                <w:sz w:val="24"/>
                <w:szCs w:val="24"/>
                <w:lang w:eastAsia="ar-SA"/>
              </w:rPr>
              <w:t>на 1 порцию, заменяющую 0,5 литра молока</w:t>
            </w:r>
            <w:r w:rsidR="00B2448B" w:rsidRPr="00203D1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1 порцию, заменяющую 0,5 литра молока</w:t>
            </w:r>
            <w:r w:rsidR="00B2448B">
              <w:rPr>
                <w:rFonts w:ascii="Times New Roman" w:hAnsi="Times New Roman"/>
                <w:sz w:val="24"/>
                <w:szCs w:val="24"/>
                <w:lang w:eastAsia="ar-SA"/>
              </w:rPr>
              <w:t>, в соответствии с Приказом Минтруда России</w:t>
            </w:r>
            <w:r w:rsidR="00B2448B">
              <w:t xml:space="preserve"> </w:t>
            </w:r>
            <w:r w:rsidR="00B2448B" w:rsidRPr="00B2448B">
              <w:rPr>
                <w:rFonts w:ascii="Times New Roman" w:hAnsi="Times New Roman"/>
                <w:sz w:val="24"/>
                <w:szCs w:val="24"/>
                <w:lang w:eastAsia="ar-SA"/>
              </w:rPr>
              <w:t>Приказ Минтруда России от 12.05.2022 N 291н</w:t>
            </w:r>
            <w:r w:rsidR="00203D11">
              <w:rPr>
                <w:rFonts w:ascii="Times New Roman" w:hAnsi="Times New Roman"/>
                <w:sz w:val="24"/>
                <w:szCs w:val="24"/>
                <w:lang w:eastAsia="ar-SA"/>
              </w:rPr>
              <w:t>).</w:t>
            </w:r>
          </w:p>
          <w:p w:rsidR="0047178D" w:rsidRPr="00B2448B" w:rsidRDefault="00203D11" w:rsidP="00203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>В составе</w:t>
            </w:r>
            <w:r w:rsidR="0047178D" w:rsidRPr="00471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78D" w:rsidRPr="0047178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обязательное </w:t>
            </w:r>
            <w:r w:rsidRPr="0047178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содержание: 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>муки</w:t>
            </w:r>
            <w:r w:rsidR="0047178D" w:rsidRPr="0047178D">
              <w:rPr>
                <w:rFonts w:ascii="Times New Roman" w:hAnsi="Times New Roman"/>
                <w:sz w:val="24"/>
                <w:szCs w:val="24"/>
              </w:rPr>
              <w:t xml:space="preserve"> овсяной, </w:t>
            </w:r>
            <w:r w:rsidR="0047178D" w:rsidRPr="0047178D">
              <w:rPr>
                <w:rFonts w:ascii="Times New Roman" w:hAnsi="Times New Roman"/>
                <w:b/>
                <w:sz w:val="24"/>
                <w:szCs w:val="24"/>
              </w:rPr>
              <w:t>2 г. пектина,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78D" w:rsidRPr="0047178D">
              <w:rPr>
                <w:rFonts w:ascii="Times New Roman" w:hAnsi="Times New Roman"/>
                <w:sz w:val="24"/>
                <w:szCs w:val="24"/>
              </w:rPr>
              <w:t>витаминов (не менее 6)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микроэлементов (не менее 3), </w:t>
            </w:r>
            <w:r w:rsidR="0047178D" w:rsidRPr="00B2448B">
              <w:rPr>
                <w:rFonts w:ascii="Times New Roman" w:hAnsi="Times New Roman"/>
                <w:sz w:val="24"/>
                <w:szCs w:val="24"/>
              </w:rPr>
              <w:t>экстрактов лекарственных трав (не менее 3)</w:t>
            </w:r>
            <w:r w:rsidR="00B2448B" w:rsidRPr="00B24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аминокислоты</w:t>
            </w:r>
            <w:r w:rsidR="0047178D" w:rsidRPr="00B244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3D11" w:rsidRDefault="00B2448B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Отсутствие в составе продукции</w:t>
            </w:r>
            <w:r w:rsidR="007C7B6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7C7B62" w:rsidRPr="00A56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3D11" w:rsidRPr="00A5629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203D11" w:rsidRPr="00203D11">
              <w:rPr>
                <w:rFonts w:ascii="Times New Roman" w:hAnsi="Times New Roman"/>
                <w:sz w:val="24"/>
                <w:szCs w:val="24"/>
              </w:rPr>
              <w:t>ГМО</w:t>
            </w:r>
            <w:r w:rsidR="00203D11" w:rsidRPr="00A56293">
              <w:rPr>
                <w:rFonts w:ascii="Times New Roman" w:hAnsi="Times New Roman"/>
                <w:sz w:val="24"/>
                <w:szCs w:val="24"/>
              </w:rPr>
              <w:t>, искусственных красителей, консервантов, искусственных подсластителей, и компонентов</w:t>
            </w:r>
            <w:r w:rsidR="00203D11" w:rsidRPr="00A562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лекарственного растительного сырья, а также специй</w:t>
            </w:r>
            <w:r w:rsidR="00203D11" w:rsidRPr="00A56293">
              <w:rPr>
                <w:rFonts w:ascii="Times New Roman" w:hAnsi="Times New Roman"/>
                <w:sz w:val="24"/>
                <w:szCs w:val="24"/>
              </w:rPr>
              <w:t>, имеющих противопоказания при отдельных видах заболеваний (лактоза)</w:t>
            </w:r>
            <w:r w:rsidR="00203D11" w:rsidRPr="00A56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03D11" w:rsidRPr="00A562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 рекомендаций по предварительной консультации с врачом перед применением</w:t>
            </w:r>
            <w:r w:rsidR="00203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7178D" w:rsidRPr="0047178D" w:rsidRDefault="0047178D" w:rsidP="00203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78D">
              <w:rPr>
                <w:rFonts w:ascii="Times New Roman" w:hAnsi="Times New Roman"/>
                <w:sz w:val="24"/>
                <w:szCs w:val="24"/>
              </w:rPr>
              <w:t>Все используемые ароматизаторы должны быть натуральные.</w:t>
            </w:r>
          </w:p>
          <w:p w:rsidR="0047178D" w:rsidRPr="0047178D" w:rsidRDefault="0047178D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Вкусы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 ассортименте</w:t>
            </w:r>
          </w:p>
          <w:p w:rsidR="0047178D" w:rsidRPr="0047178D" w:rsidRDefault="0047178D" w:rsidP="00203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годности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 невскрытой упаковке производителя не менее 24 месяцев.</w:t>
            </w:r>
            <w:r w:rsidRPr="0047178D">
              <w:rPr>
                <w:rFonts w:ascii="Times New Roman" w:hAnsi="Times New Roman"/>
                <w:sz w:val="24"/>
                <w:szCs w:val="24"/>
              </w:rPr>
              <w:t xml:space="preserve"> Остаточный срок годности не менее  80% от основного срока годности.</w:t>
            </w:r>
          </w:p>
          <w:p w:rsidR="00DC6956" w:rsidRPr="00650C89" w:rsidRDefault="0047178D" w:rsidP="007C7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Фасовка:</w:t>
            </w:r>
            <w:r w:rsidRPr="0047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герметичная упаковка в материал, предназначенный </w:t>
            </w:r>
            <w:r w:rsidR="007C7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хранения продуктов питания.</w:t>
            </w:r>
          </w:p>
        </w:tc>
        <w:tc>
          <w:tcPr>
            <w:tcW w:w="1056" w:type="dxa"/>
            <w:shd w:val="clear" w:color="auto" w:fill="auto"/>
          </w:tcPr>
          <w:p w:rsidR="00DC6956" w:rsidRPr="00650C89" w:rsidRDefault="00DC6956" w:rsidP="00203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пакет</w:t>
            </w:r>
          </w:p>
          <w:p w:rsidR="00DC6956" w:rsidRPr="00650C89" w:rsidRDefault="00DC6956" w:rsidP="00203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 менее 20 гр.)</w:t>
            </w:r>
          </w:p>
          <w:p w:rsidR="00DC6956" w:rsidRPr="00650C89" w:rsidRDefault="00DC6956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shd w:val="clear" w:color="auto" w:fill="auto"/>
          </w:tcPr>
          <w:p w:rsidR="00DC6956" w:rsidRPr="00650C89" w:rsidRDefault="008B0421" w:rsidP="00FC7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7 264</w:t>
            </w:r>
          </w:p>
        </w:tc>
      </w:tr>
    </w:tbl>
    <w:p w:rsidR="00DC6956" w:rsidRPr="00650C89" w:rsidRDefault="00DC6956" w:rsidP="00DC6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956" w:rsidRPr="00650C89" w:rsidRDefault="00DC6956" w:rsidP="00DC6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956" w:rsidRPr="00650C89" w:rsidRDefault="00DC6956" w:rsidP="00DC6956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DC6956" w:rsidRPr="00650C89" w:rsidRDefault="00DC6956" w:rsidP="00DC6956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DC6956" w:rsidRPr="00650C89" w:rsidRDefault="00DC6956" w:rsidP="00DC6956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DC6956" w:rsidRPr="00650C89" w:rsidRDefault="00DC6956" w:rsidP="00DC6956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DC6956" w:rsidRPr="00650C89" w:rsidRDefault="00DC6956" w:rsidP="004717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51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5"/>
          <w:sz w:val="24"/>
          <w:szCs w:val="24"/>
          <w:lang w:eastAsia="ru-RU"/>
        </w:rPr>
        <w:t>Начальник цеха</w:t>
      </w:r>
      <w:r w:rsidRPr="00650C89">
        <w:rPr>
          <w:rFonts w:ascii="Times New Roman" w:eastAsia="Times New Roman" w:hAnsi="Times New Roman"/>
          <w:bCs/>
          <w:spacing w:val="5"/>
          <w:sz w:val="24"/>
          <w:szCs w:val="24"/>
          <w:lang w:eastAsia="ru-RU"/>
        </w:rPr>
        <w:t xml:space="preserve"> 823                                         </w:t>
      </w:r>
      <w:r w:rsidR="0047178D">
        <w:rPr>
          <w:rFonts w:ascii="Times New Roman" w:eastAsia="Times New Roman" w:hAnsi="Times New Roman"/>
          <w:bCs/>
          <w:spacing w:val="5"/>
          <w:sz w:val="24"/>
          <w:szCs w:val="24"/>
          <w:lang w:eastAsia="ru-RU"/>
        </w:rPr>
        <w:t xml:space="preserve">                           Е.Б. Марковина</w:t>
      </w:r>
    </w:p>
    <w:p w:rsidR="00DC6956" w:rsidRPr="00650C89" w:rsidRDefault="00DC6956" w:rsidP="00DC69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C89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DC6956" w:rsidRPr="00650C89" w:rsidRDefault="00DC6956" w:rsidP="00DC69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C8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</w:t>
      </w:r>
    </w:p>
    <w:p w:rsidR="00806B83" w:rsidRDefault="00806B83"/>
    <w:sectPr w:rsidR="00806B83" w:rsidSect="00DC69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56"/>
    <w:rsid w:val="001003D0"/>
    <w:rsid w:val="001767DA"/>
    <w:rsid w:val="00203D11"/>
    <w:rsid w:val="00313BBE"/>
    <w:rsid w:val="0047178D"/>
    <w:rsid w:val="007C7B62"/>
    <w:rsid w:val="00806B83"/>
    <w:rsid w:val="008B0421"/>
    <w:rsid w:val="00A56293"/>
    <w:rsid w:val="00A9352C"/>
    <w:rsid w:val="00B2448B"/>
    <w:rsid w:val="00DC6956"/>
    <w:rsid w:val="00E146E3"/>
    <w:rsid w:val="00E67E48"/>
    <w:rsid w:val="00FC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1CB4C-FF4B-4EDC-A020-55342537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9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С. В.</dc:creator>
  <cp:lastModifiedBy>Мощенко Юлия Олеговна</cp:lastModifiedBy>
  <cp:revision>2</cp:revision>
  <dcterms:created xsi:type="dcterms:W3CDTF">2023-12-15T09:32:00Z</dcterms:created>
  <dcterms:modified xsi:type="dcterms:W3CDTF">2023-12-15T09:32:00Z</dcterms:modified>
</cp:coreProperties>
</file>