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C0F" w:rsidRPr="007675B4" w:rsidRDefault="00C32C0F" w:rsidP="00C32C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1"/>
          <w:szCs w:val="21"/>
        </w:rPr>
      </w:pPr>
      <w:r w:rsidRPr="007675B4">
        <w:rPr>
          <w:rFonts w:ascii="Times New Roman" w:eastAsia="Calibri" w:hAnsi="Times New Roman" w:cs="Times New Roman"/>
          <w:b/>
          <w:sz w:val="21"/>
          <w:szCs w:val="21"/>
        </w:rPr>
        <w:t>ТЕХНИЧЕСКОЕ ЗАДАНИЕ</w:t>
      </w:r>
    </w:p>
    <w:p w:rsidR="00C32C0F" w:rsidRPr="007675B4" w:rsidRDefault="00C32C0F" w:rsidP="00C32C0F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1134" w:right="227"/>
        <w:jc w:val="center"/>
        <w:textAlignment w:val="baseline"/>
        <w:rPr>
          <w:rFonts w:ascii="Times New Roman" w:eastAsia="Calibri" w:hAnsi="Times New Roman" w:cs="Times New Roman"/>
          <w:b/>
          <w:sz w:val="21"/>
          <w:szCs w:val="21"/>
        </w:rPr>
      </w:pPr>
      <w:r w:rsidRPr="007675B4">
        <w:rPr>
          <w:rFonts w:ascii="Times New Roman" w:eastAsia="Calibri" w:hAnsi="Times New Roman" w:cs="Times New Roman"/>
          <w:b/>
          <w:sz w:val="21"/>
          <w:szCs w:val="21"/>
        </w:rPr>
        <w:t xml:space="preserve">на оказание медицинских услуг по проведению медицинских лабораторных исследований </w:t>
      </w:r>
    </w:p>
    <w:p w:rsidR="00C32C0F" w:rsidRPr="007675B4" w:rsidRDefault="00C32C0F" w:rsidP="00C32C0F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1134" w:right="227"/>
        <w:jc w:val="center"/>
        <w:textAlignment w:val="baseline"/>
        <w:rPr>
          <w:rFonts w:ascii="Times New Roman" w:eastAsia="Calibri" w:hAnsi="Times New Roman" w:cs="Times New Roman"/>
          <w:b/>
          <w:sz w:val="21"/>
          <w:szCs w:val="21"/>
        </w:rPr>
      </w:pPr>
      <w:r w:rsidRPr="007675B4">
        <w:rPr>
          <w:rFonts w:ascii="Times New Roman" w:eastAsia="Calibri" w:hAnsi="Times New Roman" w:cs="Times New Roman"/>
          <w:b/>
          <w:sz w:val="21"/>
          <w:szCs w:val="21"/>
        </w:rPr>
        <w:t xml:space="preserve">для АО «НПО автоматики» </w:t>
      </w:r>
    </w:p>
    <w:tbl>
      <w:tblPr>
        <w:tblW w:w="9922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6"/>
        <w:gridCol w:w="2696"/>
        <w:gridCol w:w="6520"/>
      </w:tblGrid>
      <w:tr w:rsidR="00C32C0F" w:rsidRPr="007675B4" w:rsidTr="008C4A50">
        <w:tc>
          <w:tcPr>
            <w:tcW w:w="706" w:type="dxa"/>
          </w:tcPr>
          <w:p w:rsidR="00C32C0F" w:rsidRPr="007675B4" w:rsidRDefault="00C32C0F" w:rsidP="008C4A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7675B4"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№</w:t>
            </w:r>
          </w:p>
          <w:p w:rsidR="00C32C0F" w:rsidRPr="007675B4" w:rsidRDefault="00C32C0F" w:rsidP="008C4A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7675B4"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9216" w:type="dxa"/>
            <w:gridSpan w:val="2"/>
          </w:tcPr>
          <w:p w:rsidR="00C32C0F" w:rsidRPr="007675B4" w:rsidRDefault="00C32C0F" w:rsidP="008C4A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7675B4"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Характеристика, требования к выполнению работ</w:t>
            </w:r>
          </w:p>
        </w:tc>
      </w:tr>
      <w:tr w:rsidR="00C32C0F" w:rsidRPr="007675B4" w:rsidTr="008C4A50">
        <w:tc>
          <w:tcPr>
            <w:tcW w:w="706" w:type="dxa"/>
          </w:tcPr>
          <w:p w:rsidR="00C32C0F" w:rsidRPr="007675B4" w:rsidRDefault="00C32C0F" w:rsidP="008C4A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7675B4"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216" w:type="dxa"/>
            <w:gridSpan w:val="2"/>
          </w:tcPr>
          <w:p w:rsidR="00C32C0F" w:rsidRPr="007675B4" w:rsidRDefault="00C32C0F" w:rsidP="008C4A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7675B4"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2</w:t>
            </w:r>
          </w:p>
        </w:tc>
      </w:tr>
      <w:tr w:rsidR="00C32C0F" w:rsidRPr="007675B4" w:rsidTr="008C4A50">
        <w:tc>
          <w:tcPr>
            <w:tcW w:w="706" w:type="dxa"/>
            <w:vMerge w:val="restart"/>
          </w:tcPr>
          <w:p w:rsidR="00C32C0F" w:rsidRPr="007675B4" w:rsidRDefault="00C32C0F" w:rsidP="008C4A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7675B4"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216" w:type="dxa"/>
            <w:gridSpan w:val="2"/>
          </w:tcPr>
          <w:p w:rsidR="00C32C0F" w:rsidRPr="007675B4" w:rsidRDefault="00C32C0F" w:rsidP="008C4A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7675B4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Заказчик:</w:t>
            </w:r>
          </w:p>
        </w:tc>
      </w:tr>
      <w:tr w:rsidR="00C32C0F" w:rsidRPr="007675B4" w:rsidTr="008C4A50">
        <w:trPr>
          <w:trHeight w:val="164"/>
        </w:trPr>
        <w:tc>
          <w:tcPr>
            <w:tcW w:w="706" w:type="dxa"/>
            <w:vMerge/>
          </w:tcPr>
          <w:p w:rsidR="00C32C0F" w:rsidRPr="007675B4" w:rsidRDefault="00C32C0F" w:rsidP="008C4A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216" w:type="dxa"/>
            <w:gridSpan w:val="2"/>
          </w:tcPr>
          <w:p w:rsidR="00C32C0F" w:rsidRPr="007675B4" w:rsidRDefault="00C32C0F" w:rsidP="008C4A50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675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АО «НПО автоматики».</w:t>
            </w:r>
          </w:p>
        </w:tc>
      </w:tr>
      <w:tr w:rsidR="00C32C0F" w:rsidRPr="007675B4" w:rsidTr="008C4A50">
        <w:tc>
          <w:tcPr>
            <w:tcW w:w="706" w:type="dxa"/>
            <w:vMerge w:val="restart"/>
          </w:tcPr>
          <w:p w:rsidR="00C32C0F" w:rsidRPr="007675B4" w:rsidRDefault="00C32C0F" w:rsidP="008C4A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7675B4"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216" w:type="dxa"/>
            <w:gridSpan w:val="2"/>
          </w:tcPr>
          <w:p w:rsidR="00C32C0F" w:rsidRPr="007675B4" w:rsidRDefault="00C32C0F" w:rsidP="008C4A50">
            <w:pPr>
              <w:tabs>
                <w:tab w:val="left" w:pos="1276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675B4"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Вид закупки:</w:t>
            </w:r>
          </w:p>
        </w:tc>
      </w:tr>
      <w:tr w:rsidR="00C32C0F" w:rsidRPr="007675B4" w:rsidTr="008C4A50">
        <w:tc>
          <w:tcPr>
            <w:tcW w:w="706" w:type="dxa"/>
            <w:vMerge/>
          </w:tcPr>
          <w:p w:rsidR="00C32C0F" w:rsidRPr="007675B4" w:rsidRDefault="00C32C0F" w:rsidP="008C4A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216" w:type="dxa"/>
            <w:gridSpan w:val="2"/>
          </w:tcPr>
          <w:p w:rsidR="00C32C0F" w:rsidRPr="007675B4" w:rsidRDefault="00C32C0F" w:rsidP="00F948F5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C061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Открытый запрос </w:t>
            </w:r>
            <w:r w:rsidR="00F948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котировок</w:t>
            </w:r>
            <w:r w:rsidRPr="00CC061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электронной форме</w:t>
            </w:r>
          </w:p>
        </w:tc>
      </w:tr>
      <w:tr w:rsidR="00C32C0F" w:rsidRPr="007675B4" w:rsidTr="008C4A50">
        <w:tc>
          <w:tcPr>
            <w:tcW w:w="706" w:type="dxa"/>
            <w:vMerge w:val="restart"/>
          </w:tcPr>
          <w:p w:rsidR="00C32C0F" w:rsidRPr="007675B4" w:rsidRDefault="00666DD7" w:rsidP="008C4A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3</w:t>
            </w:r>
          </w:p>
          <w:p w:rsidR="00C32C0F" w:rsidRPr="007675B4" w:rsidRDefault="00C32C0F" w:rsidP="008C4A50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9216" w:type="dxa"/>
            <w:gridSpan w:val="2"/>
          </w:tcPr>
          <w:p w:rsidR="00C32C0F" w:rsidRPr="007675B4" w:rsidRDefault="00C32C0F" w:rsidP="008C4A50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675B4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Предмет договора:</w:t>
            </w:r>
          </w:p>
        </w:tc>
      </w:tr>
      <w:tr w:rsidR="00C32C0F" w:rsidRPr="007675B4" w:rsidTr="008C4A50">
        <w:trPr>
          <w:trHeight w:val="782"/>
        </w:trPr>
        <w:tc>
          <w:tcPr>
            <w:tcW w:w="706" w:type="dxa"/>
            <w:vMerge/>
            <w:tcBorders>
              <w:bottom w:val="single" w:sz="4" w:space="0" w:color="auto"/>
            </w:tcBorders>
          </w:tcPr>
          <w:p w:rsidR="00C32C0F" w:rsidRPr="007675B4" w:rsidRDefault="00C32C0F" w:rsidP="008C4A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216" w:type="dxa"/>
            <w:gridSpan w:val="2"/>
            <w:tcBorders>
              <w:bottom w:val="single" w:sz="4" w:space="0" w:color="auto"/>
            </w:tcBorders>
          </w:tcPr>
          <w:p w:rsidR="00C32C0F" w:rsidRPr="002B1182" w:rsidRDefault="00C32C0F" w:rsidP="00F948F5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675B4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Предмет</w:t>
            </w:r>
            <w:r w:rsidRPr="007675B4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 xml:space="preserve"> договора</w:t>
            </w:r>
            <w:r w:rsidRPr="007675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: Оказание медицинских услуг по проведению медицинских лабораторных исследований для АО «</w:t>
            </w:r>
            <w:r w:rsidR="00F948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НПО автоматики» (далее – услуги)</w:t>
            </w:r>
          </w:p>
        </w:tc>
      </w:tr>
      <w:tr w:rsidR="00C32C0F" w:rsidRPr="007675B4" w:rsidTr="008C4A50">
        <w:trPr>
          <w:trHeight w:val="724"/>
        </w:trPr>
        <w:tc>
          <w:tcPr>
            <w:tcW w:w="706" w:type="dxa"/>
          </w:tcPr>
          <w:p w:rsidR="00C32C0F" w:rsidRPr="007675B4" w:rsidRDefault="00666DD7" w:rsidP="008C4A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9216" w:type="dxa"/>
            <w:gridSpan w:val="2"/>
          </w:tcPr>
          <w:p w:rsidR="00C32C0F" w:rsidRPr="007675B4" w:rsidRDefault="00C32C0F" w:rsidP="008C4A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ru-RU"/>
              </w:rPr>
            </w:pPr>
            <w:r w:rsidRPr="007675B4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продукции, к размерам, упаковке, отгрузке продукции:</w:t>
            </w:r>
          </w:p>
        </w:tc>
      </w:tr>
      <w:tr w:rsidR="00C32C0F" w:rsidRPr="007675B4" w:rsidTr="008C4A50">
        <w:tc>
          <w:tcPr>
            <w:tcW w:w="706" w:type="dxa"/>
          </w:tcPr>
          <w:p w:rsidR="00C32C0F" w:rsidRPr="007675B4" w:rsidRDefault="00666DD7" w:rsidP="008C4A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4</w:t>
            </w:r>
            <w:r w:rsidR="00C32C0F" w:rsidRPr="007675B4"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.1</w:t>
            </w:r>
          </w:p>
        </w:tc>
        <w:tc>
          <w:tcPr>
            <w:tcW w:w="2696" w:type="dxa"/>
          </w:tcPr>
          <w:p w:rsidR="00C32C0F" w:rsidRPr="007675B4" w:rsidRDefault="00C32C0F" w:rsidP="008C4A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1"/>
                <w:szCs w:val="21"/>
                <w:lang w:eastAsia="ru-RU"/>
              </w:rPr>
            </w:pPr>
            <w:r w:rsidRPr="007675B4">
              <w:rPr>
                <w:rFonts w:ascii="Times New Roman" w:eastAsia="Times New Roman" w:hAnsi="Times New Roman" w:cs="Times New Roman"/>
                <w:b/>
                <w:spacing w:val="-4"/>
                <w:sz w:val="21"/>
                <w:szCs w:val="21"/>
                <w:lang w:eastAsia="ru-RU"/>
              </w:rPr>
              <w:t>Технический регламент /</w:t>
            </w:r>
          </w:p>
          <w:p w:rsidR="00C32C0F" w:rsidRPr="007675B4" w:rsidRDefault="00C32C0F" w:rsidP="008C4A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1"/>
                <w:szCs w:val="21"/>
                <w:lang w:eastAsia="ru-RU"/>
              </w:rPr>
            </w:pPr>
            <w:r w:rsidRPr="007675B4">
              <w:rPr>
                <w:rFonts w:ascii="Times New Roman" w:eastAsia="Times New Roman" w:hAnsi="Times New Roman" w:cs="Times New Roman"/>
                <w:b/>
                <w:spacing w:val="-4"/>
                <w:sz w:val="21"/>
                <w:szCs w:val="21"/>
                <w:lang w:eastAsia="ru-RU"/>
              </w:rPr>
              <w:t>Документы, разрабатываемые и применяемые  в национальной системе стандартизации</w:t>
            </w:r>
          </w:p>
        </w:tc>
        <w:tc>
          <w:tcPr>
            <w:tcW w:w="6520" w:type="dxa"/>
          </w:tcPr>
          <w:p w:rsidR="00C32C0F" w:rsidRPr="007675B4" w:rsidRDefault="00C32C0F" w:rsidP="008C4A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675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Технический регламент не утвержден.</w:t>
            </w:r>
          </w:p>
          <w:p w:rsidR="00C32C0F" w:rsidRPr="007675B4" w:rsidRDefault="00C32C0F" w:rsidP="008C4A50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5409A0" w:rsidRPr="007675B4" w:rsidTr="008C4A50">
        <w:tc>
          <w:tcPr>
            <w:tcW w:w="706" w:type="dxa"/>
          </w:tcPr>
          <w:p w:rsidR="005409A0" w:rsidRPr="007675B4" w:rsidRDefault="00666DD7" w:rsidP="00540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4</w:t>
            </w:r>
            <w:r w:rsidR="005409A0" w:rsidRPr="007675B4"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.2</w:t>
            </w:r>
          </w:p>
        </w:tc>
        <w:tc>
          <w:tcPr>
            <w:tcW w:w="2696" w:type="dxa"/>
          </w:tcPr>
          <w:p w:rsidR="005409A0" w:rsidRPr="007675B4" w:rsidRDefault="005409A0" w:rsidP="00540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1"/>
                <w:szCs w:val="21"/>
                <w:lang w:eastAsia="ru-RU"/>
              </w:rPr>
            </w:pPr>
            <w:r w:rsidRPr="007675B4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Требования к безопасности продукции (работам)</w:t>
            </w:r>
          </w:p>
        </w:tc>
        <w:tc>
          <w:tcPr>
            <w:tcW w:w="6520" w:type="dxa"/>
          </w:tcPr>
          <w:p w:rsidR="005409A0" w:rsidRPr="00EF3071" w:rsidRDefault="005409A0" w:rsidP="005409A0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iCs/>
                <w:lang w:val="x-none" w:eastAsia="x-none"/>
              </w:rPr>
            </w:pPr>
            <w:r w:rsidRPr="00EF3071">
              <w:rPr>
                <w:rFonts w:ascii="Times New Roman" w:hAnsi="Times New Roman" w:cs="Times New Roman"/>
                <w:iCs/>
                <w:lang w:val="x-none" w:eastAsia="x-none"/>
              </w:rPr>
              <w:t>Прием</w:t>
            </w:r>
            <w:r w:rsidRPr="00EF3071">
              <w:rPr>
                <w:rFonts w:ascii="Times New Roman" w:hAnsi="Times New Roman" w:cs="Times New Roman"/>
                <w:iCs/>
                <w:lang w:eastAsia="x-none"/>
              </w:rPr>
              <w:t xml:space="preserve"> и </w:t>
            </w:r>
            <w:r w:rsidRPr="00EF3071">
              <w:rPr>
                <w:rFonts w:ascii="Times New Roman" w:hAnsi="Times New Roman" w:cs="Times New Roman"/>
                <w:iCs/>
                <w:lang w:val="x-none" w:eastAsia="x-none"/>
              </w:rPr>
              <w:t>транспортировка биоматериала пациентов Заказчика осуществляется курьером Исполнителя в лабораторию Исполнителя силами и средствами Исполнителя, с учетом установленных требований к хранению и перевозке данного биологического материала при оказании данного вида услуг.</w:t>
            </w:r>
            <w:r w:rsidRPr="00EF3071">
              <w:rPr>
                <w:rFonts w:ascii="Times New Roman" w:hAnsi="Times New Roman" w:cs="Times New Roman"/>
                <w:lang w:val="x-none"/>
              </w:rPr>
              <w:t xml:space="preserve"> </w:t>
            </w:r>
            <w:r w:rsidRPr="00EF3071">
              <w:rPr>
                <w:rFonts w:ascii="Times New Roman" w:hAnsi="Times New Roman" w:cs="Times New Roman"/>
                <w:iCs/>
                <w:lang w:val="x-none" w:eastAsia="x-none"/>
              </w:rPr>
              <w:t>Исполнитель самостоятельно доставляет контейнеры с биологическим материалом в лабораторию с использованием термоконтейнеров и хладоэлементов. В целях соблюдения стабильности аналитов транспортировка контейнеров с биологическим материалом должна осуществляться с соблюдением температурных режимов, предусмотренных для разных видов биоматериала (аналитов) (от +2 до +8С). Исполнитель обязан осуществлять контроль «холодовой цепи» в процессе транспортировки. Исполнитель должен обеспечить Заказчика должным количеством</w:t>
            </w:r>
            <w:r w:rsidRPr="00EF3071">
              <w:rPr>
                <w:rFonts w:ascii="Times New Roman" w:hAnsi="Times New Roman" w:cs="Times New Roman"/>
                <w:iCs/>
                <w:lang w:eastAsia="x-none"/>
              </w:rPr>
              <w:t xml:space="preserve"> </w:t>
            </w:r>
            <w:r w:rsidRPr="00EF3071">
              <w:rPr>
                <w:rFonts w:ascii="Times New Roman" w:hAnsi="Times New Roman" w:cs="Times New Roman"/>
                <w:iCs/>
                <w:lang w:val="x-none" w:eastAsia="x-none"/>
              </w:rPr>
              <w:t xml:space="preserve"> термоконтейнеров</w:t>
            </w:r>
            <w:r w:rsidRPr="00EF3071">
              <w:rPr>
                <w:rFonts w:ascii="Times New Roman" w:hAnsi="Times New Roman" w:cs="Times New Roman"/>
                <w:iCs/>
                <w:lang w:eastAsia="x-none"/>
              </w:rPr>
              <w:t xml:space="preserve"> для биоматериала</w:t>
            </w:r>
            <w:r w:rsidRPr="00EF3071">
              <w:rPr>
                <w:rFonts w:ascii="Times New Roman" w:hAnsi="Times New Roman" w:cs="Times New Roman"/>
                <w:iCs/>
                <w:lang w:val="x-none" w:eastAsia="x-none"/>
              </w:rPr>
              <w:t xml:space="preserve"> и хладоэлементов.</w:t>
            </w:r>
          </w:p>
        </w:tc>
      </w:tr>
      <w:tr w:rsidR="005409A0" w:rsidRPr="007675B4" w:rsidTr="008C4A50">
        <w:tc>
          <w:tcPr>
            <w:tcW w:w="706" w:type="dxa"/>
          </w:tcPr>
          <w:p w:rsidR="005409A0" w:rsidRPr="007675B4" w:rsidRDefault="00666DD7" w:rsidP="00540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4</w:t>
            </w:r>
            <w:r w:rsidR="005409A0" w:rsidRPr="007675B4"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.3</w:t>
            </w:r>
          </w:p>
        </w:tc>
        <w:tc>
          <w:tcPr>
            <w:tcW w:w="2696" w:type="dxa"/>
          </w:tcPr>
          <w:p w:rsidR="005409A0" w:rsidRPr="007675B4" w:rsidRDefault="005409A0" w:rsidP="00540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7675B4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Требования к качеству продукции (работам)</w:t>
            </w:r>
          </w:p>
        </w:tc>
        <w:tc>
          <w:tcPr>
            <w:tcW w:w="6520" w:type="dxa"/>
          </w:tcPr>
          <w:p w:rsidR="005409A0" w:rsidRPr="00EF3071" w:rsidRDefault="005409A0" w:rsidP="005409A0">
            <w:pPr>
              <w:suppressLineNumbers/>
              <w:tabs>
                <w:tab w:val="left" w:pos="426"/>
                <w:tab w:val="num" w:pos="851"/>
                <w:tab w:val="left" w:pos="1008"/>
              </w:tabs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bCs/>
                <w:lang w:eastAsia="ru-RU"/>
              </w:rPr>
            </w:pPr>
            <w:r w:rsidRPr="00EF3071">
              <w:rPr>
                <w:rFonts w:ascii="Times New Roman" w:hAnsi="Times New Roman" w:cs="Times New Roman"/>
                <w:bCs/>
                <w:lang w:eastAsia="ru-RU"/>
              </w:rPr>
              <w:t>Наличие у Исполнителя собственной лаборатории и подготовленного персонала. Наличие врачей-консультантов в штате лаборатории для проведения оперативной консультации Заказчика по телефону, Исполнитель должен проводить инструктаж сотрудников на территории Заказчика правилам, особенностям забора и временного хранения биоматериала, заполнения направительных бланков. Исполнитель должен иметь возможность проведения исследований в выходные и праздничные дни. В случае если у Заказчика имеются замечания или претензии к работе, Исполнитель в 3х-дневный срок должен их устранить.</w:t>
            </w:r>
            <w:r w:rsidRPr="00EF3071">
              <w:rPr>
                <w:rFonts w:ascii="Times New Roman" w:hAnsi="Times New Roman" w:cs="Times New Roman"/>
              </w:rPr>
              <w:t xml:space="preserve"> </w:t>
            </w:r>
            <w:r w:rsidRPr="00EF3071">
              <w:rPr>
                <w:rFonts w:ascii="Times New Roman" w:hAnsi="Times New Roman" w:cs="Times New Roman"/>
                <w:bCs/>
                <w:lang w:eastAsia="ru-RU"/>
              </w:rPr>
              <w:t>Услуги должны быть выполнены в полном объёме.</w:t>
            </w:r>
          </w:p>
          <w:p w:rsidR="005409A0" w:rsidRPr="00EF3071" w:rsidRDefault="005409A0" w:rsidP="005409A0">
            <w:pPr>
              <w:suppressLineNumbers/>
              <w:tabs>
                <w:tab w:val="left" w:pos="426"/>
                <w:tab w:val="num" w:pos="851"/>
                <w:tab w:val="left" w:pos="1008"/>
              </w:tabs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bCs/>
                <w:lang w:eastAsia="ru-RU"/>
              </w:rPr>
            </w:pPr>
            <w:r w:rsidRPr="00EF3071">
              <w:rPr>
                <w:rFonts w:ascii="Times New Roman" w:hAnsi="Times New Roman" w:cs="Times New Roman"/>
                <w:iCs/>
                <w:lang w:val="x-none" w:eastAsia="x-none"/>
              </w:rPr>
              <w:t xml:space="preserve">Исполнитель, по требованию Заказчика, обязан предоставить весь необходимый объем расходных материалов единовременно с соблюдением сроков годности до окончания контракта. Расходные материалы для доставки  биологического материала должны быть герметично закрыты и обеспечивать целостность образцов. </w:t>
            </w:r>
          </w:p>
        </w:tc>
      </w:tr>
      <w:tr w:rsidR="00C32C0F" w:rsidRPr="007675B4" w:rsidTr="008C4A50">
        <w:tc>
          <w:tcPr>
            <w:tcW w:w="706" w:type="dxa"/>
          </w:tcPr>
          <w:p w:rsidR="00C32C0F" w:rsidRPr="007675B4" w:rsidRDefault="00666DD7" w:rsidP="008C4A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4</w:t>
            </w:r>
            <w:r w:rsidR="00C32C0F" w:rsidRPr="007675B4"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.4</w:t>
            </w:r>
          </w:p>
        </w:tc>
        <w:tc>
          <w:tcPr>
            <w:tcW w:w="2696" w:type="dxa"/>
          </w:tcPr>
          <w:p w:rsidR="00C32C0F" w:rsidRPr="007675B4" w:rsidRDefault="00C32C0F" w:rsidP="008C4A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7675B4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 xml:space="preserve">Требования к техническим </w:t>
            </w:r>
            <w:r w:rsidRPr="007675B4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lastRenderedPageBreak/>
              <w:t>характеристикам продукции</w:t>
            </w:r>
          </w:p>
        </w:tc>
        <w:tc>
          <w:tcPr>
            <w:tcW w:w="6520" w:type="dxa"/>
          </w:tcPr>
          <w:p w:rsidR="00C32C0F" w:rsidRPr="007675B4" w:rsidRDefault="00C32C0F" w:rsidP="008C4A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7675B4">
              <w:rPr>
                <w:rFonts w:ascii="Times New Roman" w:eastAsia="Calibri" w:hAnsi="Times New Roman" w:cs="Times New Roman"/>
                <w:sz w:val="21"/>
                <w:szCs w:val="21"/>
              </w:rPr>
              <w:lastRenderedPageBreak/>
              <w:t>Не установлены.</w:t>
            </w:r>
          </w:p>
        </w:tc>
      </w:tr>
      <w:tr w:rsidR="00C32C0F" w:rsidRPr="007675B4" w:rsidTr="008C4A50">
        <w:tc>
          <w:tcPr>
            <w:tcW w:w="706" w:type="dxa"/>
          </w:tcPr>
          <w:p w:rsidR="00C32C0F" w:rsidRPr="007675B4" w:rsidRDefault="00666DD7" w:rsidP="008C4A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4</w:t>
            </w:r>
            <w:r w:rsidR="00C32C0F" w:rsidRPr="007675B4"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.5</w:t>
            </w:r>
          </w:p>
        </w:tc>
        <w:tc>
          <w:tcPr>
            <w:tcW w:w="2696" w:type="dxa"/>
          </w:tcPr>
          <w:p w:rsidR="00C32C0F" w:rsidRPr="007675B4" w:rsidRDefault="00C32C0F" w:rsidP="008C4A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highlight w:val="red"/>
                <w:lang w:eastAsia="ru-RU"/>
              </w:rPr>
            </w:pPr>
            <w:r w:rsidRPr="007675B4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Требования к функциональным характеристикам (потребительским свойствам) продукции</w:t>
            </w:r>
          </w:p>
        </w:tc>
        <w:tc>
          <w:tcPr>
            <w:tcW w:w="6520" w:type="dxa"/>
          </w:tcPr>
          <w:p w:rsidR="00C32C0F" w:rsidRPr="007675B4" w:rsidRDefault="00C32C0F" w:rsidP="008C4A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Calibri" w:hAnsi="Times New Roman" w:cs="Times New Roman"/>
                <w:b/>
                <w:color w:val="FF0000"/>
                <w:sz w:val="21"/>
                <w:szCs w:val="21"/>
              </w:rPr>
            </w:pPr>
            <w:r w:rsidRPr="007675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 установлены.</w:t>
            </w:r>
          </w:p>
        </w:tc>
      </w:tr>
      <w:tr w:rsidR="00C32C0F" w:rsidRPr="007675B4" w:rsidTr="008C4A50">
        <w:tc>
          <w:tcPr>
            <w:tcW w:w="706" w:type="dxa"/>
          </w:tcPr>
          <w:p w:rsidR="00C32C0F" w:rsidRPr="007675B4" w:rsidRDefault="00666DD7" w:rsidP="008C4A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4</w:t>
            </w:r>
            <w:r w:rsidR="00C32C0F" w:rsidRPr="007675B4"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.6</w:t>
            </w:r>
          </w:p>
        </w:tc>
        <w:tc>
          <w:tcPr>
            <w:tcW w:w="2696" w:type="dxa"/>
          </w:tcPr>
          <w:p w:rsidR="00C32C0F" w:rsidRPr="007675B4" w:rsidRDefault="00C32C0F" w:rsidP="008C4A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1"/>
                <w:szCs w:val="21"/>
                <w:lang w:eastAsia="ru-RU"/>
              </w:rPr>
            </w:pPr>
            <w:r w:rsidRPr="007675B4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 xml:space="preserve">Требования к упаковке </w:t>
            </w:r>
          </w:p>
        </w:tc>
        <w:tc>
          <w:tcPr>
            <w:tcW w:w="6520" w:type="dxa"/>
          </w:tcPr>
          <w:p w:rsidR="00C32C0F" w:rsidRPr="007675B4" w:rsidRDefault="00C32C0F" w:rsidP="008C4A50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7675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 установлены.</w:t>
            </w:r>
          </w:p>
        </w:tc>
      </w:tr>
      <w:tr w:rsidR="00C32C0F" w:rsidRPr="007675B4" w:rsidTr="008C4A50">
        <w:tc>
          <w:tcPr>
            <w:tcW w:w="706" w:type="dxa"/>
          </w:tcPr>
          <w:p w:rsidR="00C32C0F" w:rsidRPr="007675B4" w:rsidRDefault="00666DD7" w:rsidP="008C4A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4</w:t>
            </w:r>
            <w:r w:rsidR="00C32C0F" w:rsidRPr="007675B4"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.7</w:t>
            </w:r>
          </w:p>
        </w:tc>
        <w:tc>
          <w:tcPr>
            <w:tcW w:w="2696" w:type="dxa"/>
          </w:tcPr>
          <w:p w:rsidR="00C32C0F" w:rsidRPr="007675B4" w:rsidRDefault="00C32C0F" w:rsidP="008C4A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7675B4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Требования к размерам продукции</w:t>
            </w:r>
          </w:p>
        </w:tc>
        <w:tc>
          <w:tcPr>
            <w:tcW w:w="6520" w:type="dxa"/>
          </w:tcPr>
          <w:p w:rsidR="00C32C0F" w:rsidRPr="007675B4" w:rsidRDefault="00C32C0F" w:rsidP="008C4A50">
            <w:pPr>
              <w:spacing w:before="20"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7675B4">
              <w:rPr>
                <w:rFonts w:ascii="Times New Roman" w:eastAsia="Calibri" w:hAnsi="Times New Roman" w:cs="Times New Roman"/>
                <w:sz w:val="21"/>
                <w:szCs w:val="21"/>
              </w:rPr>
              <w:t>Не установлены.</w:t>
            </w:r>
          </w:p>
        </w:tc>
      </w:tr>
      <w:tr w:rsidR="00C32C0F" w:rsidRPr="007675B4" w:rsidTr="008C4A50">
        <w:tc>
          <w:tcPr>
            <w:tcW w:w="706" w:type="dxa"/>
          </w:tcPr>
          <w:p w:rsidR="00C32C0F" w:rsidRPr="007675B4" w:rsidRDefault="00666DD7" w:rsidP="008C4A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4</w:t>
            </w:r>
            <w:r w:rsidR="00C32C0F" w:rsidRPr="007675B4"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.8</w:t>
            </w:r>
          </w:p>
        </w:tc>
        <w:tc>
          <w:tcPr>
            <w:tcW w:w="2696" w:type="dxa"/>
          </w:tcPr>
          <w:p w:rsidR="00C32C0F" w:rsidRPr="007675B4" w:rsidRDefault="00C32C0F" w:rsidP="008C4A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7675B4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Требования к результатам работы (работам)</w:t>
            </w:r>
          </w:p>
        </w:tc>
        <w:tc>
          <w:tcPr>
            <w:tcW w:w="6520" w:type="dxa"/>
          </w:tcPr>
          <w:p w:rsidR="00C32C0F" w:rsidRPr="007675B4" w:rsidRDefault="00C32C0F" w:rsidP="008C4A50">
            <w:pPr>
              <w:spacing w:before="20"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675B4">
              <w:rPr>
                <w:rFonts w:ascii="Times New Roman" w:eastAsia="Calibri" w:hAnsi="Times New Roman" w:cs="Times New Roman"/>
                <w:sz w:val="21"/>
                <w:szCs w:val="21"/>
              </w:rPr>
              <w:t>Сдача – приемка оказанных услуг оформляется сторонами Актом об оказанных медицинских услугах с приложением, содержащим требуемую информацию за определенный период по каждому направлению пациента (дата, фамилия пациента, перечень оказанных медицинских услуг и их стоимость), а также сумма к оплате.</w:t>
            </w:r>
          </w:p>
        </w:tc>
      </w:tr>
      <w:tr w:rsidR="00C32C0F" w:rsidRPr="007675B4" w:rsidTr="008C4A50">
        <w:tc>
          <w:tcPr>
            <w:tcW w:w="706" w:type="dxa"/>
            <w:vMerge w:val="restart"/>
          </w:tcPr>
          <w:p w:rsidR="00C32C0F" w:rsidRPr="007675B4" w:rsidRDefault="00666DD7" w:rsidP="008C4A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9216" w:type="dxa"/>
            <w:gridSpan w:val="2"/>
          </w:tcPr>
          <w:p w:rsidR="00C32C0F" w:rsidRPr="007675B4" w:rsidRDefault="00C32C0F" w:rsidP="008C4A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highlight w:val="yellow"/>
                <w:lang w:eastAsia="ru-RU"/>
              </w:rPr>
            </w:pPr>
            <w:r w:rsidRPr="007675B4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Место оказания услуг:</w:t>
            </w:r>
          </w:p>
        </w:tc>
      </w:tr>
      <w:tr w:rsidR="00C32C0F" w:rsidRPr="007675B4" w:rsidTr="008C4A50">
        <w:tc>
          <w:tcPr>
            <w:tcW w:w="706" w:type="dxa"/>
            <w:vMerge/>
          </w:tcPr>
          <w:p w:rsidR="00C32C0F" w:rsidRPr="007675B4" w:rsidRDefault="00C32C0F" w:rsidP="008C4A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9216" w:type="dxa"/>
            <w:gridSpan w:val="2"/>
          </w:tcPr>
          <w:p w:rsidR="00C32C0F" w:rsidRPr="007675B4" w:rsidRDefault="00C32C0F" w:rsidP="008C4A50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675B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по месту нахождения лаборатории Исполнителя.</w:t>
            </w:r>
          </w:p>
        </w:tc>
      </w:tr>
      <w:tr w:rsidR="00C32C0F" w:rsidRPr="007675B4" w:rsidTr="008C4A50">
        <w:tc>
          <w:tcPr>
            <w:tcW w:w="706" w:type="dxa"/>
            <w:vMerge w:val="restart"/>
          </w:tcPr>
          <w:p w:rsidR="00C32C0F" w:rsidRPr="007675B4" w:rsidRDefault="00666DD7" w:rsidP="008C4A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9216" w:type="dxa"/>
            <w:gridSpan w:val="2"/>
          </w:tcPr>
          <w:p w:rsidR="00C32C0F" w:rsidRPr="007675B4" w:rsidRDefault="00C32C0F" w:rsidP="008C4A50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7675B4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Срок и условия оказания услуг:</w:t>
            </w:r>
          </w:p>
        </w:tc>
      </w:tr>
      <w:tr w:rsidR="00C32C0F" w:rsidRPr="007675B4" w:rsidTr="008C4A50">
        <w:tc>
          <w:tcPr>
            <w:tcW w:w="706" w:type="dxa"/>
            <w:vMerge/>
          </w:tcPr>
          <w:p w:rsidR="00C32C0F" w:rsidRPr="007675B4" w:rsidRDefault="00C32C0F" w:rsidP="008C4A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9216" w:type="dxa"/>
            <w:gridSpan w:val="2"/>
          </w:tcPr>
          <w:p w:rsidR="00C32C0F" w:rsidRPr="00FE1C09" w:rsidRDefault="00C32C0F" w:rsidP="008C4A50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E1C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соответствии с условиями проекта договора</w:t>
            </w:r>
          </w:p>
        </w:tc>
      </w:tr>
      <w:tr w:rsidR="00C32C0F" w:rsidRPr="007675B4" w:rsidTr="008C4A50">
        <w:tc>
          <w:tcPr>
            <w:tcW w:w="706" w:type="dxa"/>
            <w:vMerge w:val="restart"/>
          </w:tcPr>
          <w:p w:rsidR="00C32C0F" w:rsidRPr="007675B4" w:rsidRDefault="00666DD7" w:rsidP="008C4A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9216" w:type="dxa"/>
            <w:gridSpan w:val="2"/>
          </w:tcPr>
          <w:p w:rsidR="00C32C0F" w:rsidRPr="00FE1C09" w:rsidRDefault="00C32C0F" w:rsidP="008C4A5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FE1C09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Срок и условия оплаты услуг:</w:t>
            </w:r>
          </w:p>
        </w:tc>
      </w:tr>
      <w:tr w:rsidR="00C32C0F" w:rsidRPr="007675B4" w:rsidTr="008C4A50">
        <w:tc>
          <w:tcPr>
            <w:tcW w:w="706" w:type="dxa"/>
            <w:vMerge/>
          </w:tcPr>
          <w:p w:rsidR="00C32C0F" w:rsidRPr="007675B4" w:rsidRDefault="00C32C0F" w:rsidP="008C4A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9216" w:type="dxa"/>
            <w:gridSpan w:val="2"/>
          </w:tcPr>
          <w:p w:rsidR="00C32C0F" w:rsidRPr="00FE1C09" w:rsidRDefault="00C32C0F" w:rsidP="008C4A50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ind w:firstLine="709"/>
              <w:jc w:val="both"/>
              <w:textAlignment w:val="baseline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E1C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соответствии с условиями проекта договора</w:t>
            </w:r>
          </w:p>
        </w:tc>
      </w:tr>
      <w:tr w:rsidR="00C32C0F" w:rsidRPr="007675B4" w:rsidTr="008C4A50">
        <w:tc>
          <w:tcPr>
            <w:tcW w:w="706" w:type="dxa"/>
            <w:vMerge w:val="restart"/>
          </w:tcPr>
          <w:p w:rsidR="00C32C0F" w:rsidRPr="007675B4" w:rsidRDefault="00666DD7" w:rsidP="008C4A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9216" w:type="dxa"/>
            <w:gridSpan w:val="2"/>
          </w:tcPr>
          <w:p w:rsidR="00C32C0F" w:rsidRPr="007675B4" w:rsidRDefault="00C32C0F" w:rsidP="008C4A5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7675B4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Цена договора:</w:t>
            </w:r>
          </w:p>
        </w:tc>
      </w:tr>
      <w:tr w:rsidR="00C32C0F" w:rsidRPr="007675B4" w:rsidTr="008C4A50">
        <w:tc>
          <w:tcPr>
            <w:tcW w:w="706" w:type="dxa"/>
            <w:vMerge/>
          </w:tcPr>
          <w:p w:rsidR="00C32C0F" w:rsidRPr="007675B4" w:rsidRDefault="00C32C0F" w:rsidP="008C4A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9216" w:type="dxa"/>
            <w:gridSpan w:val="2"/>
          </w:tcPr>
          <w:p w:rsidR="00C32C0F" w:rsidRPr="007675B4" w:rsidRDefault="00C32C0F" w:rsidP="008C4A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1"/>
                <w:szCs w:val="21"/>
                <w:highlight w:val="yellow"/>
                <w:u w:val="single"/>
                <w:lang w:eastAsia="ru-RU"/>
              </w:rPr>
            </w:pPr>
            <w:r w:rsidRPr="007675B4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t xml:space="preserve">В цену договора включаются затраты Исполнителя, связанные с оказанием услуг в соответствии с требованиями Технического задания, условиями договора, страхованием, уплатой налогов,  налогов и других обязательных платежей. </w:t>
            </w:r>
          </w:p>
        </w:tc>
      </w:tr>
      <w:tr w:rsidR="00C32C0F" w:rsidRPr="007675B4" w:rsidTr="008C4A50">
        <w:tc>
          <w:tcPr>
            <w:tcW w:w="706" w:type="dxa"/>
          </w:tcPr>
          <w:p w:rsidR="00C32C0F" w:rsidRPr="007675B4" w:rsidRDefault="00666DD7" w:rsidP="008C4A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9216" w:type="dxa"/>
            <w:gridSpan w:val="2"/>
          </w:tcPr>
          <w:p w:rsidR="00C32C0F" w:rsidRPr="00A322F6" w:rsidRDefault="00C32C0F" w:rsidP="008C4A50">
            <w:pPr>
              <w:shd w:val="clear" w:color="auto" w:fill="FFFFFF"/>
              <w:spacing w:after="6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322F6">
              <w:rPr>
                <w:rFonts w:ascii="Times New Roman" w:hAnsi="Times New Roman"/>
                <w:b/>
                <w:bCs/>
                <w:lang w:eastAsia="ru-RU"/>
              </w:rPr>
              <w:t>Требования к участникам закупки:</w:t>
            </w:r>
          </w:p>
        </w:tc>
      </w:tr>
      <w:tr w:rsidR="00C32C0F" w:rsidRPr="007675B4" w:rsidTr="008C4A50">
        <w:tc>
          <w:tcPr>
            <w:tcW w:w="706" w:type="dxa"/>
          </w:tcPr>
          <w:p w:rsidR="00C32C0F" w:rsidRPr="00FE1C09" w:rsidRDefault="00C32C0F" w:rsidP="008C4A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216" w:type="dxa"/>
            <w:gridSpan w:val="2"/>
            <w:shd w:val="clear" w:color="auto" w:fill="auto"/>
          </w:tcPr>
          <w:p w:rsidR="00F948F5" w:rsidRDefault="000544ED" w:rsidP="00F948F5">
            <w:pPr>
              <w:pStyle w:val="a6"/>
              <w:keepNext/>
              <w:shd w:val="clear" w:color="auto" w:fill="FFFFFF"/>
              <w:tabs>
                <w:tab w:val="left" w:pos="36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6"/>
              <w:jc w:val="both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948F5">
              <w:rPr>
                <w:rFonts w:ascii="Times New Roman" w:hAnsi="Times New Roman" w:cs="Times New Roman"/>
                <w:color w:val="000000"/>
              </w:rPr>
              <w:t xml:space="preserve">- Наличие </w:t>
            </w:r>
            <w:r w:rsidRPr="00F948F5">
              <w:rPr>
                <w:rFonts w:ascii="Times New Roman" w:eastAsia="Times New Roman" w:hAnsi="Times New Roman" w:cs="Times New Roman"/>
                <w:lang w:eastAsia="ru-RU"/>
              </w:rPr>
              <w:t>действующей лицензии на осуществление медицинской деятельности в области</w:t>
            </w:r>
            <w:r w:rsidR="00F948F5">
              <w:rPr>
                <w:rFonts w:ascii="Times New Roman" w:eastAsia="Times New Roman" w:hAnsi="Times New Roman" w:cs="Times New Roman"/>
                <w:lang w:eastAsia="ru-RU"/>
              </w:rPr>
              <w:t xml:space="preserve"> оказания услуг</w:t>
            </w:r>
            <w:r w:rsidR="002B118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B1182" w:rsidRPr="00696E06">
              <w:rPr>
                <w:rFonts w:ascii="Times New Roman" w:eastAsia="Times New Roman" w:hAnsi="Times New Roman" w:cs="Times New Roman"/>
                <w:lang w:eastAsia="ru-RU"/>
              </w:rPr>
              <w:t>по лабораторной диагностике</w:t>
            </w:r>
            <w:r w:rsidR="00696E06" w:rsidRPr="00696E06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="002B1182" w:rsidRPr="00696E06">
              <w:rPr>
                <w:rFonts w:ascii="Times New Roman" w:eastAsia="Times New Roman" w:hAnsi="Times New Roman" w:cs="Times New Roman"/>
                <w:lang w:eastAsia="ru-RU"/>
              </w:rPr>
              <w:t>клинической лабораторной диагностике</w:t>
            </w:r>
            <w:r w:rsidR="00F948F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948F5">
              <w:rPr>
                <w:rFonts w:ascii="Times New Roman" w:hAnsi="Times New Roman" w:cs="Times New Roman"/>
                <w:color w:val="000000"/>
              </w:rPr>
              <w:t xml:space="preserve">в соответствии с </w:t>
            </w:r>
            <w:r w:rsidR="001D3D94" w:rsidRPr="00F948F5">
              <w:rPr>
                <w:rFonts w:ascii="Times New Roman" w:hAnsi="Times New Roman" w:cs="Times New Roman"/>
                <w:color w:val="000000"/>
              </w:rPr>
              <w:t>Федеральным законом от 04.05.2011 N 99 "О лицензировании отдельных видов деятельности".</w:t>
            </w:r>
            <w:r w:rsidR="00F948F5">
              <w:rPr>
                <w:rFonts w:ascii="Times New Roman" w:hAnsi="Times New Roman" w:cs="Times New Roman"/>
                <w:color w:val="000000"/>
              </w:rPr>
              <w:t xml:space="preserve">, в соответствии </w:t>
            </w:r>
            <w:r w:rsidR="00F948F5" w:rsidRPr="00F948F5">
              <w:rPr>
                <w:rFonts w:ascii="Times New Roman" w:eastAsia="Times New Roman" w:hAnsi="Times New Roman"/>
                <w:lang w:eastAsia="ru-RU"/>
              </w:rPr>
              <w:t>с  Постановлением Правительства РФ от 01.06.2021 N 852 (ред. от 16.02.2022) "О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"Сколково") и признании утратившими силу некоторых актов Правительства Российской Федерации" (вместе с "Положением 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"Сколково")") (с изм. и доп., вступ. в силу с 01.03.2022).</w:t>
            </w:r>
            <w:r w:rsidR="00F948F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F948F5" w:rsidRPr="000544ED" w:rsidRDefault="00F948F5" w:rsidP="00F948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8F5">
              <w:rPr>
                <w:rFonts w:ascii="Times New Roman" w:hAnsi="Times New Roman" w:cs="Times New Roman"/>
                <w:i/>
                <w:color w:val="000000"/>
              </w:rPr>
              <w:t xml:space="preserve">Формой подтверждения наличия специальной правоспособности участников закупки по предмету закупки является указание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регистрационного</w:t>
            </w:r>
            <w:r w:rsidRPr="00F948F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номер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а и даты ее предоставления</w:t>
            </w:r>
          </w:p>
        </w:tc>
      </w:tr>
      <w:tr w:rsidR="00C32C0F" w:rsidRPr="007675B4" w:rsidTr="008C4A50">
        <w:tc>
          <w:tcPr>
            <w:tcW w:w="706" w:type="dxa"/>
            <w:vMerge w:val="restart"/>
          </w:tcPr>
          <w:p w:rsidR="00C32C0F" w:rsidRPr="007675B4" w:rsidRDefault="00C32C0F" w:rsidP="008C4A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  <w:r w:rsidRPr="007675B4"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</w:t>
            </w:r>
            <w:r w:rsidR="00666DD7"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9216" w:type="dxa"/>
            <w:gridSpan w:val="2"/>
            <w:shd w:val="clear" w:color="auto" w:fill="auto"/>
          </w:tcPr>
          <w:p w:rsidR="00C32C0F" w:rsidRPr="007675B4" w:rsidRDefault="00C32C0F" w:rsidP="008C4A5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1"/>
                <w:szCs w:val="21"/>
                <w:lang w:eastAsia="ru-RU"/>
              </w:rPr>
            </w:pPr>
            <w:r w:rsidRPr="00FE1C09">
              <w:rPr>
                <w:rFonts w:ascii="Times New Roman" w:eastAsia="Times New Roman" w:hAnsi="Times New Roman" w:cs="Times New Roman"/>
                <w:b/>
                <w:i/>
                <w:sz w:val="21"/>
                <w:szCs w:val="21"/>
                <w:lang w:eastAsia="ru-RU"/>
              </w:rPr>
              <w:t>У</w:t>
            </w:r>
            <w:r w:rsidRPr="007675B4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частник закупки должен сделать предложение по следующим критериям:</w:t>
            </w:r>
          </w:p>
        </w:tc>
      </w:tr>
      <w:tr w:rsidR="00C32C0F" w:rsidRPr="007675B4" w:rsidTr="008C4A50">
        <w:tc>
          <w:tcPr>
            <w:tcW w:w="706" w:type="dxa"/>
            <w:vMerge/>
          </w:tcPr>
          <w:p w:rsidR="00C32C0F" w:rsidRPr="007675B4" w:rsidRDefault="00C32C0F" w:rsidP="008C4A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9216" w:type="dxa"/>
            <w:gridSpan w:val="2"/>
          </w:tcPr>
          <w:p w:rsidR="00C32C0F" w:rsidRPr="006D1261" w:rsidRDefault="006D1261" w:rsidP="00A43D80">
            <w:pPr>
              <w:tabs>
                <w:tab w:val="left" w:pos="10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D94">
              <w:rPr>
                <w:rFonts w:ascii="Times New Roman" w:eastAsia="Times New Roman" w:hAnsi="Times New Roman" w:cs="Times New Roman"/>
                <w:kern w:val="28"/>
                <w:lang w:eastAsia="ru-RU"/>
              </w:rPr>
              <w:t>Цена за одну услугу не более установленной</w:t>
            </w:r>
            <w:r w:rsidRPr="001D3D94">
              <w:rPr>
                <w:rFonts w:ascii="Times New Roman" w:eastAsia="Times New Roman" w:hAnsi="Times New Roman" w:cs="Times New Roman"/>
                <w:b/>
                <w:kern w:val="28"/>
                <w:lang w:eastAsia="ru-RU"/>
              </w:rPr>
              <w:t xml:space="preserve"> </w:t>
            </w:r>
            <w:r w:rsidRPr="001D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начальной (максимальной) цены услуги, указанной в Приложении №1</w:t>
            </w:r>
            <w:r w:rsidR="00666D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Техническому заданию</w:t>
            </w:r>
            <w:r w:rsidRPr="001D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</w:tbl>
    <w:p w:rsidR="004C22AF" w:rsidRDefault="004C22AF" w:rsidP="00C32C0F">
      <w:pPr>
        <w:spacing w:after="60" w:line="240" w:lineRule="auto"/>
        <w:ind w:left="851"/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  <w:lang w:eastAsia="ru-RU"/>
        </w:rPr>
      </w:pPr>
    </w:p>
    <w:p w:rsidR="00C32C0F" w:rsidRDefault="00BB3F60" w:rsidP="00C32C0F">
      <w:pPr>
        <w:spacing w:after="60" w:line="240" w:lineRule="auto"/>
        <w:ind w:left="851"/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  <w:lang w:eastAsia="ru-RU"/>
        </w:rPr>
        <w:t>Приложение</w:t>
      </w:r>
      <w:r w:rsidR="00C32C0F" w:rsidRPr="006B43A9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32C0F" w:rsidRPr="006B43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техническому заданию</w:t>
      </w:r>
      <w:bookmarkStart w:id="0" w:name="_GoBack"/>
      <w:bookmarkEnd w:id="0"/>
    </w:p>
    <w:p w:rsidR="009A2B60" w:rsidRPr="00C32C0F" w:rsidRDefault="009A2B60" w:rsidP="00C32C0F"/>
    <w:sectPr w:rsidR="009A2B60" w:rsidRPr="00C32C0F" w:rsidSect="00745D71">
      <w:pgSz w:w="11906" w:h="16838"/>
      <w:pgMar w:top="851" w:right="851" w:bottom="1103" w:left="5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77B14"/>
    <w:multiLevelType w:val="hybridMultilevel"/>
    <w:tmpl w:val="BC48AD62"/>
    <w:lvl w:ilvl="0" w:tplc="018E16E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6EC"/>
    <w:rsid w:val="000544ED"/>
    <w:rsid w:val="000845C7"/>
    <w:rsid w:val="000B111A"/>
    <w:rsid w:val="000B2B47"/>
    <w:rsid w:val="000B4FBC"/>
    <w:rsid w:val="00101C97"/>
    <w:rsid w:val="001D3D94"/>
    <w:rsid w:val="00252456"/>
    <w:rsid w:val="00267ACA"/>
    <w:rsid w:val="002B0CBE"/>
    <w:rsid w:val="002B1182"/>
    <w:rsid w:val="002D4FA9"/>
    <w:rsid w:val="003624F4"/>
    <w:rsid w:val="00371999"/>
    <w:rsid w:val="004351FB"/>
    <w:rsid w:val="00481140"/>
    <w:rsid w:val="004A2C42"/>
    <w:rsid w:val="004B467C"/>
    <w:rsid w:val="004B67CA"/>
    <w:rsid w:val="004C22AF"/>
    <w:rsid w:val="005409A0"/>
    <w:rsid w:val="00576A09"/>
    <w:rsid w:val="005F0B40"/>
    <w:rsid w:val="00636212"/>
    <w:rsid w:val="00636C28"/>
    <w:rsid w:val="00663E23"/>
    <w:rsid w:val="00666DD7"/>
    <w:rsid w:val="00696E06"/>
    <w:rsid w:val="006B43A9"/>
    <w:rsid w:val="006D1261"/>
    <w:rsid w:val="00720B94"/>
    <w:rsid w:val="00837F07"/>
    <w:rsid w:val="00843A7B"/>
    <w:rsid w:val="00843EEC"/>
    <w:rsid w:val="00895DF2"/>
    <w:rsid w:val="008A04CF"/>
    <w:rsid w:val="008E0F71"/>
    <w:rsid w:val="00952F60"/>
    <w:rsid w:val="009649C0"/>
    <w:rsid w:val="009A2B60"/>
    <w:rsid w:val="00A13115"/>
    <w:rsid w:val="00A43D80"/>
    <w:rsid w:val="00A56609"/>
    <w:rsid w:val="00AC340D"/>
    <w:rsid w:val="00AD077C"/>
    <w:rsid w:val="00AF3F8B"/>
    <w:rsid w:val="00B25942"/>
    <w:rsid w:val="00B47F4F"/>
    <w:rsid w:val="00B731C5"/>
    <w:rsid w:val="00B96576"/>
    <w:rsid w:val="00BB3F60"/>
    <w:rsid w:val="00BC7FB7"/>
    <w:rsid w:val="00C0120D"/>
    <w:rsid w:val="00C32C0F"/>
    <w:rsid w:val="00CA7FEB"/>
    <w:rsid w:val="00CC061A"/>
    <w:rsid w:val="00CE0454"/>
    <w:rsid w:val="00D11BC5"/>
    <w:rsid w:val="00D3014C"/>
    <w:rsid w:val="00D42C36"/>
    <w:rsid w:val="00D4324A"/>
    <w:rsid w:val="00D56EED"/>
    <w:rsid w:val="00D57E8F"/>
    <w:rsid w:val="00D77012"/>
    <w:rsid w:val="00DE71CF"/>
    <w:rsid w:val="00E2731A"/>
    <w:rsid w:val="00E3563C"/>
    <w:rsid w:val="00E86A7C"/>
    <w:rsid w:val="00EA5F94"/>
    <w:rsid w:val="00F036EC"/>
    <w:rsid w:val="00F43060"/>
    <w:rsid w:val="00F9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2A648"/>
  <w15:docId w15:val="{4BAB9A34-6F1B-4E12-8A1A-0E49A619F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C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B4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0B4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012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0120D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C32C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Яковлева Ю С</dc:creator>
  <cp:lastModifiedBy>Шангареева Инна Григорьевна</cp:lastModifiedBy>
  <cp:revision>5</cp:revision>
  <cp:lastPrinted>2018-01-24T05:15:00Z</cp:lastPrinted>
  <dcterms:created xsi:type="dcterms:W3CDTF">2023-10-25T06:05:00Z</dcterms:created>
  <dcterms:modified xsi:type="dcterms:W3CDTF">2023-11-10T06:24:00Z</dcterms:modified>
</cp:coreProperties>
</file>