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5B" w:rsidRDefault="001F4965" w:rsidP="00F34889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1906">
        <w:rPr>
          <w:rFonts w:ascii="Times New Roman" w:hAnsi="Times New Roman"/>
          <w:sz w:val="24"/>
          <w:szCs w:val="24"/>
        </w:rPr>
        <w:t xml:space="preserve"> </w:t>
      </w:r>
      <w:r w:rsidR="00CD704F">
        <w:rPr>
          <w:rFonts w:ascii="Times New Roman" w:hAnsi="Times New Roman"/>
          <w:sz w:val="24"/>
          <w:szCs w:val="24"/>
        </w:rPr>
        <w:t xml:space="preserve">              </w:t>
      </w:r>
      <w:r w:rsidR="00D75569">
        <w:rPr>
          <w:rFonts w:ascii="Times New Roman" w:hAnsi="Times New Roman"/>
          <w:sz w:val="24"/>
          <w:szCs w:val="24"/>
        </w:rPr>
        <w:t xml:space="preserve">                </w:t>
      </w:r>
      <w:r w:rsidR="00C8243A">
        <w:rPr>
          <w:rFonts w:ascii="Times New Roman" w:hAnsi="Times New Roman"/>
          <w:sz w:val="24"/>
          <w:szCs w:val="24"/>
        </w:rPr>
        <w:t xml:space="preserve">         </w:t>
      </w:r>
      <w:r w:rsidR="00D75569">
        <w:rPr>
          <w:rFonts w:ascii="Times New Roman" w:hAnsi="Times New Roman"/>
          <w:sz w:val="24"/>
          <w:szCs w:val="24"/>
        </w:rPr>
        <w:t xml:space="preserve">  </w:t>
      </w:r>
      <w:r w:rsidR="00C8243A">
        <w:rPr>
          <w:rFonts w:ascii="Times New Roman" w:hAnsi="Times New Roman"/>
          <w:sz w:val="24"/>
          <w:szCs w:val="24"/>
        </w:rPr>
        <w:t xml:space="preserve">  </w:t>
      </w:r>
      <w:r w:rsidR="001A035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625B07">
        <w:rPr>
          <w:rFonts w:ascii="Times New Roman" w:eastAsia="Times New Roman" w:hAnsi="Times New Roman"/>
          <w:lang w:eastAsia="ru-RU"/>
        </w:rPr>
        <w:t>Приложение №1 к техническому заданию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1A035B" w:rsidRPr="00625B07" w:rsidTr="001A035B">
        <w:tc>
          <w:tcPr>
            <w:tcW w:w="14879" w:type="dxa"/>
            <w:gridSpan w:val="5"/>
          </w:tcPr>
          <w:p w:rsidR="001A035B" w:rsidRPr="00625B07" w:rsidRDefault="00F34889" w:rsidP="00F34889">
            <w:pPr>
              <w:jc w:val="center"/>
              <w:rPr>
                <w:sz w:val="28"/>
                <w:szCs w:val="28"/>
              </w:rPr>
            </w:pPr>
            <w:r w:rsidRPr="00F34889">
              <w:rPr>
                <w:b/>
                <w:sz w:val="24"/>
                <w:szCs w:val="24"/>
              </w:rPr>
              <w:t xml:space="preserve">Палладий двухлористый «Ч» (чистый) </w:t>
            </w:r>
          </w:p>
        </w:tc>
      </w:tr>
      <w:tr w:rsidR="001A035B" w:rsidRPr="00625B07" w:rsidTr="001A035B">
        <w:trPr>
          <w:trHeight w:val="97"/>
        </w:trPr>
        <w:tc>
          <w:tcPr>
            <w:tcW w:w="554" w:type="dxa"/>
            <w:vMerge w:val="restart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1A035B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1A035B" w:rsidRPr="00625B07" w:rsidRDefault="001A035B" w:rsidP="001A035B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по ТУ</w:t>
            </w:r>
          </w:p>
        </w:tc>
        <w:tc>
          <w:tcPr>
            <w:tcW w:w="11523" w:type="dxa"/>
            <w:gridSpan w:val="3"/>
            <w:vAlign w:val="center"/>
          </w:tcPr>
          <w:p w:rsidR="001A035B" w:rsidRPr="00625B07" w:rsidRDefault="001A035B" w:rsidP="002B744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1A035B" w:rsidRPr="00625B07" w:rsidTr="001A035B">
        <w:trPr>
          <w:trHeight w:val="948"/>
        </w:trPr>
        <w:tc>
          <w:tcPr>
            <w:tcW w:w="554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1A035B" w:rsidRDefault="001A035B" w:rsidP="002B74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(г</w:t>
            </w:r>
            <w:r>
              <w:rPr>
                <w:b/>
              </w:rPr>
              <w:t>рамм</w:t>
            </w:r>
            <w:r w:rsidRPr="00625B07">
              <w:rPr>
                <w:b/>
              </w:rPr>
              <w:t>)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1A035B" w:rsidRPr="00F34889" w:rsidRDefault="001A035B" w:rsidP="002B744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</w:tc>
        <w:tc>
          <w:tcPr>
            <w:tcW w:w="2410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  <w:vAlign w:val="center"/>
          </w:tcPr>
          <w:p w:rsidR="001A035B" w:rsidRPr="00625B07" w:rsidRDefault="001A035B" w:rsidP="002B7443">
            <w:pPr>
              <w:jc w:val="center"/>
            </w:pPr>
            <w:r w:rsidRPr="00625B07">
              <w:t>1.</w:t>
            </w:r>
          </w:p>
        </w:tc>
        <w:tc>
          <w:tcPr>
            <w:tcW w:w="2802" w:type="dxa"/>
            <w:vAlign w:val="center"/>
          </w:tcPr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 xml:space="preserve">Палладий двухлористый «Ч» </w:t>
            </w:r>
          </w:p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 xml:space="preserve">ТУ </w:t>
            </w:r>
            <w:r w:rsidR="00F826F2">
              <w:rPr>
                <w:color w:val="000000"/>
              </w:rPr>
              <w:t xml:space="preserve"> 2625-048-00205067-2003</w:t>
            </w:r>
          </w:p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1A035B" w:rsidRPr="00625B07" w:rsidRDefault="001A035B" w:rsidP="001A035B">
            <w:pPr>
              <w:jc w:val="both"/>
              <w:rPr>
                <w:b/>
              </w:rPr>
            </w:pPr>
          </w:p>
        </w:tc>
        <w:tc>
          <w:tcPr>
            <w:tcW w:w="1286" w:type="dxa"/>
            <w:vAlign w:val="center"/>
          </w:tcPr>
          <w:p w:rsidR="001A035B" w:rsidRPr="00C25C79" w:rsidRDefault="0017286F" w:rsidP="002B7443">
            <w:pPr>
              <w:jc w:val="center"/>
            </w:pPr>
            <w:r>
              <w:t>8</w:t>
            </w:r>
            <w:r w:rsidR="001A035B">
              <w:t>00</w:t>
            </w:r>
          </w:p>
          <w:p w:rsidR="001A035B" w:rsidRPr="00583E8A" w:rsidRDefault="001A035B" w:rsidP="002B7443">
            <w:pPr>
              <w:jc w:val="center"/>
            </w:pPr>
          </w:p>
        </w:tc>
        <w:tc>
          <w:tcPr>
            <w:tcW w:w="7827" w:type="dxa"/>
            <w:vAlign w:val="center"/>
          </w:tcPr>
          <w:p w:rsidR="001A035B" w:rsidRDefault="001A035B" w:rsidP="00F826F2">
            <w:pPr>
              <w:jc w:val="both"/>
            </w:pPr>
            <w:r>
              <w:t xml:space="preserve">Описание ТУ </w:t>
            </w:r>
            <w:r w:rsidR="00F826F2">
              <w:rPr>
                <w:color w:val="000000"/>
              </w:rPr>
              <w:t>2625-048-00205067-2003</w:t>
            </w:r>
            <w:r>
              <w:t xml:space="preserve">: Настоящие технические условия распространяются на палладий (II) хлорид (массовая доля палладия не менее 59%) чистый, предназначенный для изготовления катализаторов гидрирования, </w:t>
            </w:r>
            <w:r w:rsidR="004F5EF7">
              <w:t>палладий содержащих</w:t>
            </w:r>
            <w:r>
              <w:t xml:space="preserve"> паст, электролитов </w:t>
            </w:r>
            <w:proofErr w:type="spellStart"/>
            <w:r>
              <w:t>палладирования</w:t>
            </w:r>
            <w:proofErr w:type="spellEnd"/>
            <w:r>
              <w:t>, для активации поверхностей печатных плат.</w:t>
            </w:r>
          </w:p>
          <w:p w:rsidR="001A035B" w:rsidRDefault="001A035B" w:rsidP="001A035B">
            <w:r>
              <w:t>Палладий (II) хлорид (массовая доля палладия не менее 59%) представляет собой кристаллический порошок коричневого о цвете, растворим в слабо подкисленной воде.</w:t>
            </w:r>
          </w:p>
          <w:p w:rsidR="001A035B" w:rsidRDefault="001A035B" w:rsidP="001A035B">
            <w:r>
              <w:t>Формула: PdCl2.</w:t>
            </w:r>
          </w:p>
          <w:p w:rsidR="001A035B" w:rsidRDefault="001A035B" w:rsidP="001A035B">
            <w:r>
              <w:t>Молекулярная масса (по международным атомным массам 1971 г.) - 177,32.</w:t>
            </w:r>
          </w:p>
          <w:p w:rsidR="001A035B" w:rsidRDefault="001A035B" w:rsidP="001A035B">
            <w:r>
              <w:t>Пример записи обозначения продукции при заказе и в другой документации:</w:t>
            </w:r>
          </w:p>
          <w:p w:rsidR="00F826F2" w:rsidRDefault="001A035B" w:rsidP="00F826F2">
            <w:pPr>
              <w:jc w:val="both"/>
              <w:rPr>
                <w:color w:val="000000"/>
              </w:rPr>
            </w:pPr>
            <w:r>
              <w:lastRenderedPageBreak/>
              <w:t xml:space="preserve">Палладий (II) хлорид (массовая доля палладия не менее 59%) чистый, </w:t>
            </w:r>
            <w:r w:rsidR="00F826F2">
              <w:rPr>
                <w:color w:val="000000"/>
              </w:rPr>
              <w:t>2625-048-00205067-2003</w:t>
            </w:r>
          </w:p>
          <w:p w:rsidR="001A035B" w:rsidRDefault="001A035B" w:rsidP="00F826F2">
            <w:pPr>
              <w:jc w:val="both"/>
            </w:pPr>
            <w:r>
              <w:t>Показатели технического уровня, установленные настоящими техническими условиями, соответствуют требованиям высшей категории качества.</w:t>
            </w:r>
          </w:p>
          <w:p w:rsidR="001A035B" w:rsidRDefault="001A035B" w:rsidP="001A035B">
            <w:r>
              <w:t>Производство палладия (II) хлорида (массовая доля палладия не менее 59%) чистого, является массовой.</w:t>
            </w:r>
          </w:p>
          <w:p w:rsidR="001A035B" w:rsidRPr="00583E8A" w:rsidRDefault="001A035B" w:rsidP="001A035B">
            <w:r>
              <w:t>Снят срок ограничения действия.</w:t>
            </w:r>
          </w:p>
        </w:tc>
        <w:tc>
          <w:tcPr>
            <w:tcW w:w="2410" w:type="dxa"/>
          </w:tcPr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bCs/>
                <w:shd w:val="clear" w:color="auto" w:fill="FFFFFF"/>
                <w:lang w:eastAsia="ru-RU"/>
              </w:rPr>
              <w:lastRenderedPageBreak/>
              <w:t xml:space="preserve">В соответствии с </w:t>
            </w:r>
            <w:r w:rsidR="00F826F2">
              <w:rPr>
                <w:color w:val="000000"/>
              </w:rPr>
              <w:t>ТУ 2625-048-00205067-2003</w:t>
            </w:r>
          </w:p>
          <w:p w:rsidR="001A035B" w:rsidRPr="001A035B" w:rsidRDefault="001A035B" w:rsidP="002B7443">
            <w:pPr>
              <w:jc w:val="both"/>
              <w:rPr>
                <w:b/>
              </w:rPr>
            </w:pPr>
          </w:p>
        </w:tc>
      </w:tr>
    </w:tbl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bookmarkStart w:id="0" w:name="_GoBack"/>
      <w:bookmarkEnd w:id="0"/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                    </w:t>
      </w:r>
    </w:p>
    <w:p w:rsidR="001F4965" w:rsidRPr="00D75569" w:rsidRDefault="001F4965" w:rsidP="00D75569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1F4965" w:rsidRPr="00D75569" w:rsidSect="005D7839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B96" w:rsidRDefault="00A16B96" w:rsidP="00A84610">
      <w:pPr>
        <w:spacing w:after="0" w:line="240" w:lineRule="auto"/>
      </w:pPr>
      <w:r>
        <w:separator/>
      </w:r>
    </w:p>
  </w:endnote>
  <w:endnote w:type="continuationSeparator" w:id="0">
    <w:p w:rsidR="00A16B96" w:rsidRDefault="00A16B96" w:rsidP="00A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B96" w:rsidRDefault="00A16B96" w:rsidP="00A84610">
      <w:pPr>
        <w:spacing w:after="0" w:line="240" w:lineRule="auto"/>
      </w:pPr>
      <w:r>
        <w:separator/>
      </w:r>
    </w:p>
  </w:footnote>
  <w:footnote w:type="continuationSeparator" w:id="0">
    <w:p w:rsidR="00A16B96" w:rsidRDefault="00A16B96" w:rsidP="00A8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0319D8" w:rsidRDefault="00143D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F4735E" w:rsidRDefault="00143D73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 xml:space="preserve">за </w:t>
    </w:r>
    <w:smartTag w:uri="urn:schemas-microsoft-com:office:smarttags" w:element="metricconverter">
      <w:smartTagPr>
        <w:attr w:name="ProductID" w:val="2011 г"/>
      </w:smartTagPr>
      <w:r w:rsidRPr="00F4735E">
        <w:rPr>
          <w:rFonts w:ascii="Times New Roman" w:hAnsi="Times New Roman"/>
          <w:i/>
          <w:sz w:val="16"/>
          <w:szCs w:val="16"/>
        </w:rPr>
        <w:t>2011 г</w:t>
      </w:r>
    </w:smartTag>
    <w:r w:rsidRPr="00F4735E">
      <w:rPr>
        <w:rFonts w:ascii="Times New Roman" w:hAnsi="Times New Roman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7E1"/>
    <w:multiLevelType w:val="hybridMultilevel"/>
    <w:tmpl w:val="2F4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4"/>
    <w:rsid w:val="00022257"/>
    <w:rsid w:val="0002507D"/>
    <w:rsid w:val="00025688"/>
    <w:rsid w:val="000319D8"/>
    <w:rsid w:val="0003437E"/>
    <w:rsid w:val="00035E12"/>
    <w:rsid w:val="0004707C"/>
    <w:rsid w:val="00067EB9"/>
    <w:rsid w:val="000A22A5"/>
    <w:rsid w:val="000B11F4"/>
    <w:rsid w:val="000B2DD5"/>
    <w:rsid w:val="000B6094"/>
    <w:rsid w:val="000C0512"/>
    <w:rsid w:val="000F5A07"/>
    <w:rsid w:val="00101EFF"/>
    <w:rsid w:val="00104469"/>
    <w:rsid w:val="00120348"/>
    <w:rsid w:val="0012317E"/>
    <w:rsid w:val="00127779"/>
    <w:rsid w:val="00127BA8"/>
    <w:rsid w:val="00143D73"/>
    <w:rsid w:val="00153721"/>
    <w:rsid w:val="0017286F"/>
    <w:rsid w:val="00181FA5"/>
    <w:rsid w:val="00183C6F"/>
    <w:rsid w:val="00191FEB"/>
    <w:rsid w:val="00196219"/>
    <w:rsid w:val="001A035B"/>
    <w:rsid w:val="001C5DCD"/>
    <w:rsid w:val="001E10FD"/>
    <w:rsid w:val="001E48D6"/>
    <w:rsid w:val="001E6D7F"/>
    <w:rsid w:val="001F4965"/>
    <w:rsid w:val="00200007"/>
    <w:rsid w:val="002134E5"/>
    <w:rsid w:val="00223515"/>
    <w:rsid w:val="00230900"/>
    <w:rsid w:val="00261E2C"/>
    <w:rsid w:val="00273BE2"/>
    <w:rsid w:val="00274DC7"/>
    <w:rsid w:val="002750A2"/>
    <w:rsid w:val="00283AEF"/>
    <w:rsid w:val="002D3245"/>
    <w:rsid w:val="002F15F6"/>
    <w:rsid w:val="002F7BF8"/>
    <w:rsid w:val="00306A0C"/>
    <w:rsid w:val="00313D03"/>
    <w:rsid w:val="00323698"/>
    <w:rsid w:val="003238FF"/>
    <w:rsid w:val="00332758"/>
    <w:rsid w:val="00333F2E"/>
    <w:rsid w:val="00372CD2"/>
    <w:rsid w:val="00383BE0"/>
    <w:rsid w:val="00383C52"/>
    <w:rsid w:val="003B3786"/>
    <w:rsid w:val="003D4591"/>
    <w:rsid w:val="003D4D0F"/>
    <w:rsid w:val="00402E01"/>
    <w:rsid w:val="004157D3"/>
    <w:rsid w:val="00446BE0"/>
    <w:rsid w:val="00455C20"/>
    <w:rsid w:val="0046639D"/>
    <w:rsid w:val="00477CEC"/>
    <w:rsid w:val="00477F44"/>
    <w:rsid w:val="004856FA"/>
    <w:rsid w:val="004A0300"/>
    <w:rsid w:val="004B7295"/>
    <w:rsid w:val="004D7E26"/>
    <w:rsid w:val="004E0451"/>
    <w:rsid w:val="004F5EF7"/>
    <w:rsid w:val="0050271E"/>
    <w:rsid w:val="00503266"/>
    <w:rsid w:val="0053091E"/>
    <w:rsid w:val="005417C4"/>
    <w:rsid w:val="00546836"/>
    <w:rsid w:val="00551199"/>
    <w:rsid w:val="00570D8B"/>
    <w:rsid w:val="005C211C"/>
    <w:rsid w:val="005C263C"/>
    <w:rsid w:val="005C3971"/>
    <w:rsid w:val="005D7839"/>
    <w:rsid w:val="005E2823"/>
    <w:rsid w:val="005E7A20"/>
    <w:rsid w:val="005F11EE"/>
    <w:rsid w:val="005F1C15"/>
    <w:rsid w:val="00602711"/>
    <w:rsid w:val="00606115"/>
    <w:rsid w:val="00617DEF"/>
    <w:rsid w:val="006527C9"/>
    <w:rsid w:val="00653994"/>
    <w:rsid w:val="00692F4F"/>
    <w:rsid w:val="006D469E"/>
    <w:rsid w:val="00710E7A"/>
    <w:rsid w:val="00721F4A"/>
    <w:rsid w:val="007439B3"/>
    <w:rsid w:val="00771263"/>
    <w:rsid w:val="00793EB6"/>
    <w:rsid w:val="00797328"/>
    <w:rsid w:val="007B3DAA"/>
    <w:rsid w:val="007B7C45"/>
    <w:rsid w:val="007C56BF"/>
    <w:rsid w:val="007F2684"/>
    <w:rsid w:val="007F2EB0"/>
    <w:rsid w:val="00824175"/>
    <w:rsid w:val="00854CA7"/>
    <w:rsid w:val="008617F8"/>
    <w:rsid w:val="00862119"/>
    <w:rsid w:val="00862899"/>
    <w:rsid w:val="0087280E"/>
    <w:rsid w:val="00892870"/>
    <w:rsid w:val="008C37CE"/>
    <w:rsid w:val="008E619B"/>
    <w:rsid w:val="00925E1D"/>
    <w:rsid w:val="009261C5"/>
    <w:rsid w:val="00966C5F"/>
    <w:rsid w:val="00983D15"/>
    <w:rsid w:val="00993E5F"/>
    <w:rsid w:val="0099770A"/>
    <w:rsid w:val="00997FC9"/>
    <w:rsid w:val="009B24CD"/>
    <w:rsid w:val="009C4804"/>
    <w:rsid w:val="009C7796"/>
    <w:rsid w:val="009C7C00"/>
    <w:rsid w:val="009E21FB"/>
    <w:rsid w:val="00A007D6"/>
    <w:rsid w:val="00A16B96"/>
    <w:rsid w:val="00A2495E"/>
    <w:rsid w:val="00A84610"/>
    <w:rsid w:val="00A92F1B"/>
    <w:rsid w:val="00AC319D"/>
    <w:rsid w:val="00AC3C9B"/>
    <w:rsid w:val="00AD0655"/>
    <w:rsid w:val="00B126BB"/>
    <w:rsid w:val="00B24168"/>
    <w:rsid w:val="00B40FF1"/>
    <w:rsid w:val="00B44C40"/>
    <w:rsid w:val="00B567EA"/>
    <w:rsid w:val="00B72F89"/>
    <w:rsid w:val="00BB17EF"/>
    <w:rsid w:val="00BC4666"/>
    <w:rsid w:val="00BE40C8"/>
    <w:rsid w:val="00BE77D7"/>
    <w:rsid w:val="00BF2687"/>
    <w:rsid w:val="00C32B8E"/>
    <w:rsid w:val="00C42A75"/>
    <w:rsid w:val="00C6098F"/>
    <w:rsid w:val="00C64600"/>
    <w:rsid w:val="00C6500F"/>
    <w:rsid w:val="00C709B7"/>
    <w:rsid w:val="00C742E0"/>
    <w:rsid w:val="00C8243A"/>
    <w:rsid w:val="00C9150A"/>
    <w:rsid w:val="00CC327C"/>
    <w:rsid w:val="00CC5606"/>
    <w:rsid w:val="00CC65D9"/>
    <w:rsid w:val="00CD67FF"/>
    <w:rsid w:val="00CD704F"/>
    <w:rsid w:val="00CE14EB"/>
    <w:rsid w:val="00D036EE"/>
    <w:rsid w:val="00D355BE"/>
    <w:rsid w:val="00D37E58"/>
    <w:rsid w:val="00D45050"/>
    <w:rsid w:val="00D50A21"/>
    <w:rsid w:val="00D63A2E"/>
    <w:rsid w:val="00D6755D"/>
    <w:rsid w:val="00D75569"/>
    <w:rsid w:val="00D8104C"/>
    <w:rsid w:val="00D82431"/>
    <w:rsid w:val="00DB6195"/>
    <w:rsid w:val="00DC64DB"/>
    <w:rsid w:val="00DD76E1"/>
    <w:rsid w:val="00DD778E"/>
    <w:rsid w:val="00DE1ABC"/>
    <w:rsid w:val="00DE7FA4"/>
    <w:rsid w:val="00DF64DA"/>
    <w:rsid w:val="00E03DA6"/>
    <w:rsid w:val="00E3745A"/>
    <w:rsid w:val="00E4458B"/>
    <w:rsid w:val="00E9495A"/>
    <w:rsid w:val="00EA6689"/>
    <w:rsid w:val="00EC4A44"/>
    <w:rsid w:val="00ED115E"/>
    <w:rsid w:val="00ED5339"/>
    <w:rsid w:val="00ED5C38"/>
    <w:rsid w:val="00ED67ED"/>
    <w:rsid w:val="00EF0979"/>
    <w:rsid w:val="00EF1906"/>
    <w:rsid w:val="00F03BD9"/>
    <w:rsid w:val="00F06638"/>
    <w:rsid w:val="00F06776"/>
    <w:rsid w:val="00F14757"/>
    <w:rsid w:val="00F159E5"/>
    <w:rsid w:val="00F1765C"/>
    <w:rsid w:val="00F20941"/>
    <w:rsid w:val="00F34889"/>
    <w:rsid w:val="00F4735E"/>
    <w:rsid w:val="00F77C6C"/>
    <w:rsid w:val="00F826F2"/>
    <w:rsid w:val="00F8614A"/>
    <w:rsid w:val="00F8673B"/>
    <w:rsid w:val="00F9625B"/>
    <w:rsid w:val="00FA51BC"/>
    <w:rsid w:val="00FB62E3"/>
    <w:rsid w:val="00FD1787"/>
    <w:rsid w:val="00FD29F2"/>
    <w:rsid w:val="00FD411E"/>
    <w:rsid w:val="00FE31E1"/>
    <w:rsid w:val="00FE576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658DD2"/>
  <w15:docId w15:val="{BE1D418A-F650-42DD-A9A2-046380F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0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E0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5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3994"/>
    <w:rPr>
      <w:rFonts w:cs="Times New Roman"/>
    </w:rPr>
  </w:style>
  <w:style w:type="table" w:styleId="a5">
    <w:name w:val="Table Grid"/>
    <w:basedOn w:val="a1"/>
    <w:rsid w:val="0065399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0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2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BDEB-090E-4606-93D3-70F29EB9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Здобнякова Наталья Викторовна</dc:creator>
  <cp:keywords/>
  <dc:description/>
  <cp:lastModifiedBy>Шангареева Инна Григорьевна</cp:lastModifiedBy>
  <cp:revision>27</cp:revision>
  <cp:lastPrinted>2021-09-07T04:37:00Z</cp:lastPrinted>
  <dcterms:created xsi:type="dcterms:W3CDTF">2020-12-09T09:23:00Z</dcterms:created>
  <dcterms:modified xsi:type="dcterms:W3CDTF">2023-02-16T08:45:00Z</dcterms:modified>
</cp:coreProperties>
</file>