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ru-RU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CB1A5A">
        <w:rPr>
          <w:rFonts w:ascii="Times New Roman" w:hAnsi="Times New Roman"/>
          <w:b/>
          <w:sz w:val="21"/>
          <w:szCs w:val="21"/>
          <w:lang w:eastAsia="ru-RU"/>
        </w:rPr>
        <w:t>лакокрасочных материалов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 xml:space="preserve"> для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 w:rsidR="00727A0B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B1317C" w:rsidP="00E75C65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Запрос котировок</w:t>
            </w:r>
            <w:r w:rsidR="00E75C65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в электронной форме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Default="004E527D" w:rsidP="00F96FA3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="003506FD"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ЛКМ</w:t>
            </w:r>
            <w:r w:rsidR="00295F77">
              <w:rPr>
                <w:rFonts w:ascii="Times New Roman" w:hAnsi="Times New Roman"/>
                <w:sz w:val="21"/>
                <w:szCs w:val="21"/>
                <w:lang w:eastAsia="ru-RU"/>
              </w:rPr>
              <w:t>: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ЭП-572 черная ТУ 6-10-1539-76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-   7,5 кг</w:t>
            </w:r>
          </w:p>
          <w:p w:rsidR="003506FD" w:rsidRDefault="00E75C65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Отвердитель ПЭПА ТУ 2413-35700</w:t>
            </w:r>
            <w:r w:rsidR="003506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203447-99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– 1 кг 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ЭП-572 красная ТУ 6-10-1539-76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– 2,5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ЭП-572 белая ТУ 6-10-1539-76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- 7,5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ЭП-525 темно-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зеленая  ГОСТ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22438-85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-  2,5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Отвердитель №1 ТУ 6-10-1263-77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-   2,6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Лак ХС-567 съемный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Пигма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" марки "О" 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-   2,5 кг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ТУ 2313-135-05034239-2000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ЭП-51 белая ГОСТ 9640-85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-    5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ЭП-51 черная ГОСТ 9640-85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-   5 кг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Лак УР-231   ТУ 6-21-14-90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-    27,8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Отвердитель ДГУ ТУ 113-38-115-91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-   10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ПЭПА ТУ 2413-357-00203447-99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-    16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ЭП-525 темно-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серая  ТУ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6-21-75-92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-   3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Эмаль МЛ-12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  ГОСТ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9754-2020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-   5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Шпатлевка ПФ-002 красно-коричневая 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-  25 кг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ГОСТ 10277-90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ПФ-115 черная ГОСТ 6465-76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-    2,5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Эмаль ХС-928 черная с ДГУ ТУ 6-21-16-90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-   2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Шпатлевка  ЭП-0010 красно-коричневая 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-   25 кг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ГОСТ 28379-89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Лак МЛ-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  ГОСТ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15865-70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-    7,5 кг</w:t>
            </w:r>
          </w:p>
          <w:p w:rsidR="003506FD" w:rsidRDefault="003506FD" w:rsidP="003506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Лак АК-113 ГОСТ 23832-79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-     5,6 кг</w:t>
            </w:r>
          </w:p>
          <w:p w:rsidR="003506FD" w:rsidRDefault="003506FD" w:rsidP="003506FD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Шпатлевка ЭП-0020 красно-коричневая ГОСТ 28379-89</w:t>
            </w:r>
            <w:r w:rsidR="00A2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-  5 кг</w:t>
            </w:r>
          </w:p>
          <w:p w:rsidR="004E527D" w:rsidRPr="00F21453" w:rsidRDefault="004E527D" w:rsidP="00BF458F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342A23">
              <w:rPr>
                <w:rFonts w:ascii="Times New Roman" w:hAnsi="Times New Roman"/>
                <w:sz w:val="21"/>
                <w:szCs w:val="21"/>
                <w:lang w:eastAsia="ru-RU"/>
              </w:rPr>
              <w:t>170,5</w:t>
            </w:r>
            <w:r w:rsidRPr="00EA3553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кг.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4E527D" w:rsidP="00EA355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Согласно ГОСТ</w:t>
            </w:r>
            <w:r w:rsidR="00295F77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lastRenderedPageBreak/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295F77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Согласно ГОСТ и ТУ. 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>Приемка продукции по количеству и качеству производится в соответствии с Инструкциями П-6, П-7, утвержденными Постановлениями</w:t>
            </w:r>
            <w:r w:rsidR="004E527D"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Согласно ГОСТ</w:t>
            </w:r>
            <w:r w:rsidR="00295F77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виду продукции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в соответствии с приложением №1 настоящего ТЗ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Оговариваются в ГОСТ </w:t>
            </w:r>
            <w:r w:rsidR="00295F77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виду продукции.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Pr="00BB2400" w:rsidRDefault="00342A23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 </w:t>
            </w:r>
            <w:r w:rsidR="00EA3553">
              <w:rPr>
                <w:rFonts w:ascii="Times New Roman" w:hAnsi="Times New Roman"/>
                <w:sz w:val="21"/>
                <w:szCs w:val="21"/>
              </w:rPr>
              <w:t>Упаковка согласно ГОСТ</w:t>
            </w:r>
            <w:r w:rsidR="00345405">
              <w:rPr>
                <w:rFonts w:ascii="Times New Roman" w:hAnsi="Times New Roman"/>
                <w:sz w:val="21"/>
                <w:szCs w:val="21"/>
              </w:rPr>
              <w:t xml:space="preserve"> и ТУ</w:t>
            </w:r>
            <w:r w:rsidR="00DF2511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EA3553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Согласно Договору поставки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4E527D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Место поставки 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7F144A" w:rsidP="00F56990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осуществляется самовывозом со скла</w:t>
            </w:r>
            <w:r w:rsidR="00EA3553">
              <w:rPr>
                <w:rFonts w:ascii="Times New Roman" w:hAnsi="Times New Roman"/>
                <w:sz w:val="21"/>
                <w:szCs w:val="21"/>
                <w:lang w:eastAsia="ru-RU"/>
              </w:rPr>
              <w:t>да поставщика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5B6D1F" w:rsidP="00020393">
            <w:pPr>
              <w:spacing w:after="0"/>
              <w:jc w:val="both"/>
              <w:rPr>
                <w:rFonts w:ascii="Times New Roman" w:hAnsi="Times New Roman"/>
              </w:rPr>
            </w:pPr>
            <w:r w:rsidRPr="005B6D1F">
              <w:rPr>
                <w:rFonts w:ascii="Times New Roman" w:hAnsi="Times New Roman"/>
              </w:rPr>
              <w:t>Поставка Товара осуществляется в течение 30 (Тридцати) календарных дней после подписания Договора.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63270" w:rsidRDefault="00335462" w:rsidP="00E75C65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Оплата </w:t>
            </w:r>
            <w:r w:rsidRPr="007344A9">
              <w:rPr>
                <w:rFonts w:ascii="Times New Roman" w:hAnsi="Times New Roman"/>
              </w:rPr>
              <w:t>Товара производится путем перечисления денежных средств на расчетный счет Пост</w:t>
            </w:r>
            <w:r>
              <w:rPr>
                <w:rFonts w:ascii="Times New Roman" w:hAnsi="Times New Roman"/>
              </w:rPr>
              <w:t xml:space="preserve">авщика на основании отгрузки и подписания Заказчиком Товарной накладной </w:t>
            </w:r>
            <w:r w:rsidRPr="007344A9">
              <w:rPr>
                <w:rFonts w:ascii="Times New Roman" w:hAnsi="Times New Roman"/>
              </w:rPr>
              <w:t xml:space="preserve"> в течение </w:t>
            </w:r>
            <w:r>
              <w:rPr>
                <w:rFonts w:ascii="Times New Roman" w:hAnsi="Times New Roman"/>
              </w:rPr>
              <w:t>20</w:t>
            </w:r>
            <w:r w:rsidRPr="007344A9">
              <w:rPr>
                <w:rFonts w:ascii="Times New Roman" w:hAnsi="Times New Roman"/>
              </w:rPr>
              <w:t xml:space="preserve"> (</w:t>
            </w:r>
            <w:r w:rsidR="00E75C65">
              <w:rPr>
                <w:rFonts w:ascii="Times New Roman" w:hAnsi="Times New Roman"/>
              </w:rPr>
              <w:t>Двадцати</w:t>
            </w:r>
            <w:r w:rsidRPr="007344A9">
              <w:rPr>
                <w:rFonts w:ascii="Times New Roman" w:hAnsi="Times New Roman"/>
              </w:rPr>
              <w:t xml:space="preserve">) </w:t>
            </w:r>
            <w:r w:rsidR="00E75C65">
              <w:rPr>
                <w:rFonts w:ascii="Times New Roman" w:hAnsi="Times New Roman"/>
              </w:rPr>
              <w:t>рабочих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ней.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7E20AC" w:rsidRDefault="004E527D" w:rsidP="007E20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>Начальная (максимальная) цена договора формируется с учетом НДС</w:t>
            </w:r>
            <w:r w:rsidR="007E20AC">
              <w:rPr>
                <w:rFonts w:ascii="Times New Roman" w:hAnsi="Times New Roman"/>
                <w:sz w:val="21"/>
                <w:szCs w:val="21"/>
                <w:lang w:eastAsia="ru-RU"/>
              </w:rPr>
              <w:t>.</w:t>
            </w:r>
          </w:p>
          <w:p w:rsidR="004E527D" w:rsidRPr="00892F58" w:rsidRDefault="004E527D" w:rsidP="007E20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В цену договора включаются затраты Поставщика (Победителя открытого запроса котировок), связанные с поставкой продукции, в соответствии с требованиями Технического задания, в том числе стоимость упаковки, маркировки, страхованием, уплатой налогов, таможенных пошлин и других обязательных платежей.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="00CC3E0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должен предложить к поставке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>-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Гарантийный срок на продукцию составляет 12 (Двенадцать) месяцев и начинает исчисляться с даты поставки продукции, при условии подписания Покупателем товарной накладной.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="00020393">
              <w:rPr>
                <w:rFonts w:ascii="Times New Roman" w:hAnsi="Times New Roman"/>
                <w:b/>
                <w:sz w:val="21"/>
                <w:szCs w:val="21"/>
              </w:rPr>
              <w:t>ГОСТ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45405">
              <w:rPr>
                <w:rFonts w:ascii="Times New Roman" w:hAnsi="Times New Roman"/>
                <w:b/>
                <w:sz w:val="21"/>
                <w:szCs w:val="21"/>
              </w:rPr>
              <w:t xml:space="preserve">и ТУ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по виду продукции.</w:t>
            </w:r>
          </w:p>
        </w:tc>
      </w:tr>
    </w:tbl>
    <w:p w:rsidR="0076636A" w:rsidRDefault="0076636A" w:rsidP="0076636A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4E527D" w:rsidRDefault="0076636A" w:rsidP="0076636A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  <w:r>
        <w:rPr>
          <w:rFonts w:ascii="Times New Roman" w:hAnsi="Times New Roman"/>
          <w:sz w:val="21"/>
          <w:szCs w:val="21"/>
        </w:rPr>
        <w:t>Приложение:</w:t>
      </w:r>
    </w:p>
    <w:p w:rsidR="005023B8" w:rsidRPr="00E75C65" w:rsidRDefault="00E75C65" w:rsidP="00E75C65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1) </w:t>
      </w:r>
      <w:r w:rsidR="000D18A3" w:rsidRPr="00E75C65">
        <w:rPr>
          <w:rFonts w:ascii="Times New Roman" w:hAnsi="Times New Roman"/>
          <w:sz w:val="21"/>
          <w:szCs w:val="21"/>
        </w:rPr>
        <w:t xml:space="preserve">Технические </w:t>
      </w:r>
      <w:r w:rsidRPr="00E75C65">
        <w:rPr>
          <w:rFonts w:ascii="Times New Roman" w:hAnsi="Times New Roman"/>
          <w:sz w:val="21"/>
          <w:szCs w:val="21"/>
        </w:rPr>
        <w:t xml:space="preserve">характеристики </w:t>
      </w:r>
    </w:p>
    <w:p w:rsidR="00B1317C" w:rsidRDefault="00B1317C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6946AE" w:rsidRDefault="006946AE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6946AE" w:rsidRPr="00625B07" w:rsidRDefault="006946AE" w:rsidP="00B1317C">
      <w:pPr>
        <w:tabs>
          <w:tab w:val="left" w:pos="709"/>
        </w:tabs>
        <w:spacing w:after="0"/>
        <w:ind w:left="284" w:firstLine="709"/>
        <w:jc w:val="both"/>
        <w:rPr>
          <w:rFonts w:ascii="Times New Roman" w:hAnsi="Times New Roman"/>
        </w:rPr>
      </w:pPr>
    </w:p>
    <w:p w:rsidR="00B1317C" w:rsidRPr="00625B07" w:rsidRDefault="00B1317C" w:rsidP="00B1317C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</w:rPr>
        <w:t>Коммерческий директор - начальник центра</w:t>
      </w:r>
      <w:r w:rsidRPr="00625B0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780</w:t>
      </w:r>
      <w:r w:rsidRPr="00625B07">
        <w:rPr>
          <w:rFonts w:ascii="Times New Roman" w:eastAsia="Times New Roman" w:hAnsi="Times New Roman"/>
        </w:rPr>
        <w:t xml:space="preserve">         </w:t>
      </w:r>
      <w:r>
        <w:rPr>
          <w:rFonts w:ascii="Times New Roman" w:eastAsia="Times New Roman" w:hAnsi="Times New Roman"/>
        </w:rPr>
        <w:t xml:space="preserve">                          </w:t>
      </w:r>
      <w:r w:rsidR="005641A4">
        <w:rPr>
          <w:rFonts w:ascii="Times New Roman" w:eastAsia="Times New Roman" w:hAnsi="Times New Roman"/>
        </w:rPr>
        <w:t xml:space="preserve">                    Е.В. Пестова</w:t>
      </w:r>
      <w:r w:rsidRPr="00625B07"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                                       </w:t>
      </w:r>
    </w:p>
    <w:p w:rsidR="003C5889" w:rsidRDefault="003C5889" w:rsidP="00F96FA3"/>
    <w:sectPr w:rsidR="003C5889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D305A"/>
    <w:multiLevelType w:val="hybridMultilevel"/>
    <w:tmpl w:val="3EC2233C"/>
    <w:lvl w:ilvl="0" w:tplc="9F9A5F3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92"/>
    <w:rsid w:val="0000354B"/>
    <w:rsid w:val="00010EC1"/>
    <w:rsid w:val="00020393"/>
    <w:rsid w:val="00041C58"/>
    <w:rsid w:val="00073A81"/>
    <w:rsid w:val="00075278"/>
    <w:rsid w:val="000C1DF4"/>
    <w:rsid w:val="000C777E"/>
    <w:rsid w:val="000D18A3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665AA"/>
    <w:rsid w:val="00295F77"/>
    <w:rsid w:val="002A6BB1"/>
    <w:rsid w:val="002E4A5E"/>
    <w:rsid w:val="00315607"/>
    <w:rsid w:val="00335462"/>
    <w:rsid w:val="00342A23"/>
    <w:rsid w:val="00345405"/>
    <w:rsid w:val="003506FD"/>
    <w:rsid w:val="0036540C"/>
    <w:rsid w:val="003731EA"/>
    <w:rsid w:val="00383425"/>
    <w:rsid w:val="003C0677"/>
    <w:rsid w:val="003C5889"/>
    <w:rsid w:val="003D1429"/>
    <w:rsid w:val="003E607A"/>
    <w:rsid w:val="003F1C4C"/>
    <w:rsid w:val="00455249"/>
    <w:rsid w:val="0047770B"/>
    <w:rsid w:val="004B0D92"/>
    <w:rsid w:val="004C615B"/>
    <w:rsid w:val="004D021E"/>
    <w:rsid w:val="004D6C68"/>
    <w:rsid w:val="004E527D"/>
    <w:rsid w:val="004F1AAC"/>
    <w:rsid w:val="004F3C5B"/>
    <w:rsid w:val="005023B8"/>
    <w:rsid w:val="005641A4"/>
    <w:rsid w:val="00584721"/>
    <w:rsid w:val="005A42A1"/>
    <w:rsid w:val="005B5369"/>
    <w:rsid w:val="005B6D1F"/>
    <w:rsid w:val="005F1656"/>
    <w:rsid w:val="00617DA1"/>
    <w:rsid w:val="006332A3"/>
    <w:rsid w:val="006772AC"/>
    <w:rsid w:val="006946AE"/>
    <w:rsid w:val="006A2946"/>
    <w:rsid w:val="006A66B4"/>
    <w:rsid w:val="006D1187"/>
    <w:rsid w:val="006D36AC"/>
    <w:rsid w:val="00727A0B"/>
    <w:rsid w:val="007300AF"/>
    <w:rsid w:val="0076636A"/>
    <w:rsid w:val="00770B79"/>
    <w:rsid w:val="00777885"/>
    <w:rsid w:val="007B0469"/>
    <w:rsid w:val="007B29FA"/>
    <w:rsid w:val="007B3B63"/>
    <w:rsid w:val="007D214D"/>
    <w:rsid w:val="007E20AC"/>
    <w:rsid w:val="007E303F"/>
    <w:rsid w:val="007F144A"/>
    <w:rsid w:val="007F3718"/>
    <w:rsid w:val="00862B84"/>
    <w:rsid w:val="00863270"/>
    <w:rsid w:val="00892F58"/>
    <w:rsid w:val="00893E56"/>
    <w:rsid w:val="00894C7C"/>
    <w:rsid w:val="008A0DCA"/>
    <w:rsid w:val="008A56A6"/>
    <w:rsid w:val="008C5BFF"/>
    <w:rsid w:val="00920956"/>
    <w:rsid w:val="00926A0B"/>
    <w:rsid w:val="00985224"/>
    <w:rsid w:val="00994B14"/>
    <w:rsid w:val="009A21D1"/>
    <w:rsid w:val="009A270D"/>
    <w:rsid w:val="009F307A"/>
    <w:rsid w:val="00A2719F"/>
    <w:rsid w:val="00A43119"/>
    <w:rsid w:val="00A9427C"/>
    <w:rsid w:val="00AA2DF7"/>
    <w:rsid w:val="00AC50C9"/>
    <w:rsid w:val="00AC5274"/>
    <w:rsid w:val="00AD2E67"/>
    <w:rsid w:val="00AE5838"/>
    <w:rsid w:val="00AE5A2E"/>
    <w:rsid w:val="00B1317C"/>
    <w:rsid w:val="00B65188"/>
    <w:rsid w:val="00B76794"/>
    <w:rsid w:val="00B83A8B"/>
    <w:rsid w:val="00B979BA"/>
    <w:rsid w:val="00BB2400"/>
    <w:rsid w:val="00BC28AA"/>
    <w:rsid w:val="00BE4ACB"/>
    <w:rsid w:val="00BF458F"/>
    <w:rsid w:val="00C11612"/>
    <w:rsid w:val="00CA7674"/>
    <w:rsid w:val="00CB1A5A"/>
    <w:rsid w:val="00CB7CE5"/>
    <w:rsid w:val="00CC15D7"/>
    <w:rsid w:val="00CC3E08"/>
    <w:rsid w:val="00D13E39"/>
    <w:rsid w:val="00D36FD2"/>
    <w:rsid w:val="00DF2511"/>
    <w:rsid w:val="00E30F8D"/>
    <w:rsid w:val="00E326D3"/>
    <w:rsid w:val="00E32DFC"/>
    <w:rsid w:val="00E36894"/>
    <w:rsid w:val="00E56B15"/>
    <w:rsid w:val="00E64ED9"/>
    <w:rsid w:val="00E75C65"/>
    <w:rsid w:val="00E768E9"/>
    <w:rsid w:val="00EA081A"/>
    <w:rsid w:val="00EA3553"/>
    <w:rsid w:val="00ED0267"/>
    <w:rsid w:val="00F21453"/>
    <w:rsid w:val="00F55ECC"/>
    <w:rsid w:val="00F56990"/>
    <w:rsid w:val="00F9656D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FC5E1"/>
  <w15:docId w15:val="{0CBB8F24-A765-48F2-829F-9986FB1D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Шангареева Инна Григорьевна</cp:lastModifiedBy>
  <cp:revision>4</cp:revision>
  <cp:lastPrinted>2018-05-23T06:39:00Z</cp:lastPrinted>
  <dcterms:created xsi:type="dcterms:W3CDTF">2023-09-11T04:21:00Z</dcterms:created>
  <dcterms:modified xsi:type="dcterms:W3CDTF">2023-09-11T04:27:00Z</dcterms:modified>
</cp:coreProperties>
</file>