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A12BAF">
              <w:rPr>
                <w:bCs/>
                <w:sz w:val="24"/>
                <w:szCs w:val="24"/>
              </w:rPr>
              <w:t>3</w:t>
            </w:r>
            <w:r w:rsidR="00327D50">
              <w:rPr>
                <w:bCs/>
                <w:sz w:val="24"/>
                <w:szCs w:val="24"/>
                <w:lang w:val="en-US"/>
              </w:rPr>
              <w:t>0</w:t>
            </w:r>
            <w:bookmarkStart w:id="1" w:name="_GoBack"/>
            <w:bookmarkEnd w:id="1"/>
            <w:r w:rsidR="006D5F11">
              <w:rPr>
                <w:bCs/>
                <w:sz w:val="24"/>
                <w:szCs w:val="24"/>
              </w:rPr>
              <w:t>.</w:t>
            </w:r>
            <w:r w:rsidR="002F5C72">
              <w:rPr>
                <w:bCs/>
                <w:sz w:val="24"/>
                <w:szCs w:val="24"/>
              </w:rPr>
              <w:t>08</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4C13F3" w:rsidP="002E45CD">
            <w:pPr>
              <w:ind w:left="376"/>
              <w:rPr>
                <w:sz w:val="24"/>
                <w:szCs w:val="24"/>
              </w:rPr>
            </w:pPr>
            <w:r>
              <w:rPr>
                <w:sz w:val="24"/>
                <w:szCs w:val="24"/>
              </w:rPr>
              <w:t xml:space="preserve">И.о. </w:t>
            </w:r>
            <w:r w:rsidR="00AF70D0" w:rsidRPr="002E45CD">
              <w:rPr>
                <w:sz w:val="24"/>
                <w:szCs w:val="24"/>
              </w:rPr>
              <w:t>генерального директора</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6922CF">
            <w:pPr>
              <w:rPr>
                <w:sz w:val="28"/>
                <w:szCs w:val="28"/>
              </w:rPr>
            </w:pPr>
            <w:r w:rsidRPr="002E45CD">
              <w:rPr>
                <w:sz w:val="28"/>
                <w:szCs w:val="28"/>
              </w:rPr>
              <w:t xml:space="preserve">       </w:t>
            </w:r>
            <w:r w:rsidR="004C13F3">
              <w:rPr>
                <w:sz w:val="28"/>
                <w:szCs w:val="28"/>
              </w:rPr>
              <w:t xml:space="preserve">                         </w:t>
            </w:r>
            <w:r w:rsidR="00BF590E">
              <w:rPr>
                <w:sz w:val="28"/>
                <w:szCs w:val="28"/>
              </w:rPr>
              <w:t>В.В. Морев</w:t>
            </w:r>
          </w:p>
          <w:p w:rsidR="004C13F3" w:rsidRDefault="004C13F3" w:rsidP="006922CF">
            <w:pPr>
              <w:rPr>
                <w:sz w:val="28"/>
                <w:szCs w:val="28"/>
              </w:rPr>
            </w:pPr>
          </w:p>
          <w:p w:rsidR="004C13F3" w:rsidRPr="002E45CD" w:rsidRDefault="004C13F3" w:rsidP="006922CF">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B1459E" w:rsidP="00B74EBB">
      <w:pPr>
        <w:widowControl w:val="0"/>
        <w:spacing w:after="0"/>
        <w:jc w:val="center"/>
        <w:outlineLvl w:val="0"/>
        <w:rPr>
          <w:rFonts w:ascii="Times New Roman" w:hAnsi="Times New Roman"/>
          <w:b/>
          <w:sz w:val="36"/>
          <w:szCs w:val="36"/>
        </w:rPr>
      </w:pPr>
      <w:r>
        <w:rPr>
          <w:rFonts w:ascii="Times New Roman" w:hAnsi="Times New Roman"/>
          <w:b/>
          <w:sz w:val="36"/>
          <w:szCs w:val="36"/>
        </w:rPr>
        <w:t xml:space="preserve"> 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5D74AC" w:rsidRDefault="0041560A" w:rsidP="00B74EBB">
      <w:pPr>
        <w:suppressAutoHyphens/>
        <w:spacing w:after="0"/>
        <w:jc w:val="center"/>
        <w:rPr>
          <w:rFonts w:ascii="Times New Roman" w:eastAsia="Calibri" w:hAnsi="Times New Roman"/>
          <w:sz w:val="32"/>
          <w:szCs w:val="32"/>
        </w:rPr>
      </w:pPr>
      <w:r w:rsidRPr="005D74AC">
        <w:rPr>
          <w:rFonts w:ascii="Times New Roman" w:hAnsi="Times New Roman"/>
          <w:sz w:val="32"/>
          <w:szCs w:val="32"/>
        </w:rPr>
        <w:t xml:space="preserve">на </w:t>
      </w:r>
      <w:r w:rsidR="005D74AC" w:rsidRPr="005D74AC">
        <w:rPr>
          <w:rFonts w:ascii="Times New Roman" w:hAnsi="Times New Roman"/>
          <w:sz w:val="32"/>
          <w:szCs w:val="32"/>
        </w:rPr>
        <w:t xml:space="preserve">оказание </w:t>
      </w:r>
      <w:r w:rsidR="005D74AC" w:rsidRPr="005D74AC">
        <w:rPr>
          <w:rFonts w:ascii="Times New Roman" w:hAnsi="Times New Roman"/>
          <w:sz w:val="32"/>
          <w:szCs w:val="32"/>
          <w:lang w:bidi="he-IL"/>
        </w:rPr>
        <w:t>услуг по аренде легковых автомобилей с оказанием услуг по управлению и технической эксплуатации (с экипажем)</w:t>
      </w: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7A7A22">
      <w:pPr>
        <w:suppressAutoHyphens/>
        <w:spacing w:before="240" w:after="0"/>
        <w:jc w:val="center"/>
        <w:rPr>
          <w:rFonts w:ascii="Times New Roman" w:eastAsia="Times New Roman" w:hAnsi="Times New Roman"/>
          <w:sz w:val="26"/>
          <w:szCs w:val="26"/>
          <w:lang w:eastAsia="ru-RU"/>
        </w:rPr>
      </w:pPr>
    </w:p>
    <w:p w:rsidR="00A12BAF" w:rsidRDefault="00A12BAF" w:rsidP="007A7A22">
      <w:pPr>
        <w:suppressAutoHyphens/>
        <w:spacing w:before="240" w:after="0"/>
        <w:jc w:val="center"/>
        <w:rPr>
          <w:rFonts w:ascii="Times New Roman" w:eastAsia="Times New Roman" w:hAnsi="Times New Roman"/>
          <w:sz w:val="26"/>
          <w:szCs w:val="26"/>
          <w:lang w:eastAsia="ru-RU"/>
        </w:rPr>
      </w:pPr>
    </w:p>
    <w:p w:rsidR="00A12BAF" w:rsidRDefault="00A12BAF" w:rsidP="007A7A22">
      <w:pPr>
        <w:suppressAutoHyphens/>
        <w:spacing w:before="240" w:after="0"/>
        <w:jc w:val="center"/>
        <w:rPr>
          <w:rFonts w:ascii="Times New Roman" w:eastAsia="Times New Roman" w:hAnsi="Times New Roman"/>
          <w:sz w:val="26"/>
          <w:szCs w:val="26"/>
          <w:lang w:eastAsia="ru-RU"/>
        </w:rPr>
      </w:pPr>
    </w:p>
    <w:p w:rsidR="00183CF5" w:rsidRDefault="00183CF5" w:rsidP="007A7A22">
      <w:pPr>
        <w:suppressAutoHyphens/>
        <w:spacing w:before="240" w:after="0"/>
        <w:jc w:val="center"/>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2"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3" w:name="_Ref414291981"/>
      <w:bookmarkStart w:id="4" w:name="_Toc415874696"/>
      <w:bookmarkStart w:id="5" w:name="_Ref314161291"/>
      <w:bookmarkStart w:id="6" w:name="_Toc421287984"/>
      <w:bookmarkStart w:id="7" w:name="_Toc421287985"/>
      <w:bookmarkStart w:id="8" w:name="_Ref266996979"/>
      <w:bookmarkStart w:id="9" w:name="_Toc308083284"/>
      <w:bookmarkEnd w:id="2"/>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10" w:name="_Toc436393478"/>
      <w:r w:rsidR="00736415" w:rsidRPr="009636D4">
        <w:rPr>
          <w:rFonts w:ascii="Times New Roman" w:eastAsia="MS Gothic" w:hAnsi="Times New Roman"/>
          <w:sz w:val="24"/>
          <w:szCs w:val="24"/>
          <w:lang w:val="ru"/>
        </w:rPr>
        <w:t>ИНФОРМАЦИОННАЯ КАРТА</w:t>
      </w:r>
      <w:bookmarkEnd w:id="10"/>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5D74AC" w:rsidRDefault="005D74AC" w:rsidP="00E23674">
            <w:pPr>
              <w:suppressAutoHyphens/>
              <w:spacing w:after="0" w:line="240" w:lineRule="auto"/>
              <w:jc w:val="both"/>
              <w:rPr>
                <w:rFonts w:ascii="Times New Roman" w:eastAsia="Calibri" w:hAnsi="Times New Roman"/>
                <w:sz w:val="24"/>
                <w:szCs w:val="24"/>
              </w:rPr>
            </w:pPr>
            <w:r>
              <w:rPr>
                <w:rFonts w:ascii="Times New Roman" w:hAnsi="Times New Roman"/>
                <w:sz w:val="24"/>
                <w:szCs w:val="24"/>
              </w:rPr>
              <w:t>О</w:t>
            </w:r>
            <w:r w:rsidRPr="005D74AC">
              <w:rPr>
                <w:rFonts w:ascii="Times New Roman" w:hAnsi="Times New Roman"/>
                <w:sz w:val="24"/>
                <w:szCs w:val="24"/>
              </w:rPr>
              <w:t xml:space="preserve">казание </w:t>
            </w:r>
            <w:r w:rsidRPr="005D74AC">
              <w:rPr>
                <w:rFonts w:ascii="Times New Roman" w:hAnsi="Times New Roman"/>
                <w:sz w:val="24"/>
                <w:szCs w:val="24"/>
                <w:lang w:bidi="he-IL"/>
              </w:rPr>
              <w:t>услуг по аренде легковых автомобилей с оказанием услуг по управлению и технической эксплуатации (с экипажем)</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314160930"/>
          </w:p>
        </w:tc>
        <w:bookmarkEnd w:id="11"/>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2F5C72">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2F5C72">
              <w:rPr>
                <w:rFonts w:ascii="Times New Roman" w:hAnsi="Times New Roman"/>
                <w:bCs/>
                <w:sz w:val="24"/>
                <w:szCs w:val="24"/>
              </w:rPr>
              <w:t>306</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2" w:name="_Ref413854873"/>
          </w:p>
        </w:tc>
        <w:bookmarkEnd w:id="12"/>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5D74AC" w:rsidRPr="007E641F" w:rsidRDefault="005D74AC" w:rsidP="005D74AC">
            <w:pPr>
              <w:tabs>
                <w:tab w:val="left" w:pos="0"/>
              </w:tabs>
              <w:spacing w:after="0" w:line="240" w:lineRule="auto"/>
              <w:contextualSpacing/>
              <w:jc w:val="both"/>
              <w:rPr>
                <w:rFonts w:ascii="Times New Roman" w:eastAsia="Calibri" w:hAnsi="Times New Roman"/>
                <w:sz w:val="24"/>
                <w:szCs w:val="24"/>
              </w:rPr>
            </w:pPr>
            <w:r w:rsidRPr="007E641F">
              <w:rPr>
                <w:rFonts w:ascii="Times New Roman" w:eastAsia="Calibri" w:hAnsi="Times New Roman"/>
                <w:sz w:val="24"/>
                <w:szCs w:val="24"/>
              </w:rPr>
              <w:t>НМЦ, как максимально возможная сумма всех платежей по договору (подраздел 19.12 Положения о закупке):</w:t>
            </w:r>
          </w:p>
          <w:p w:rsidR="005D74AC" w:rsidRDefault="005D74AC" w:rsidP="005D74AC">
            <w:pPr>
              <w:spacing w:after="0" w:line="240" w:lineRule="auto"/>
              <w:jc w:val="both"/>
              <w:rPr>
                <w:rFonts w:ascii="Times New Roman" w:eastAsia="Calibri" w:hAnsi="Times New Roman"/>
                <w:sz w:val="24"/>
                <w:szCs w:val="24"/>
              </w:rPr>
            </w:pPr>
            <w:r>
              <w:rPr>
                <w:rFonts w:ascii="Times New Roman" w:eastAsia="Times New Roman" w:hAnsi="Times New Roman"/>
                <w:sz w:val="24"/>
                <w:szCs w:val="24"/>
                <w:lang w:eastAsia="ru-RU"/>
              </w:rPr>
              <w:t>2 500 000 (Два миллиона пятьсот тысяч) рублей 00 копеек</w:t>
            </w:r>
            <w:r>
              <w:rPr>
                <w:rFonts w:ascii="Times New Roman" w:eastAsia="Calibri" w:hAnsi="Times New Roman"/>
                <w:sz w:val="24"/>
                <w:szCs w:val="24"/>
              </w:rPr>
              <w:t>, с учетом всех налогов, сборов и других обязательных платежей*</w:t>
            </w:r>
          </w:p>
          <w:p w:rsidR="005D74AC" w:rsidRPr="005D74AC" w:rsidRDefault="005D74AC" w:rsidP="005D74AC">
            <w:pPr>
              <w:pStyle w:val="ConsPlusNormal"/>
              <w:spacing w:line="276" w:lineRule="auto"/>
              <w:ind w:firstLine="0"/>
              <w:jc w:val="both"/>
              <w:rPr>
                <w:rFonts w:ascii="Times New Roman" w:hAnsi="Times New Roman" w:cs="Times New Roman"/>
                <w:sz w:val="24"/>
                <w:szCs w:val="24"/>
              </w:rPr>
            </w:pPr>
            <w:r w:rsidRPr="005D74AC">
              <w:rPr>
                <w:rFonts w:ascii="Times New Roman" w:hAnsi="Times New Roman" w:cs="Times New Roman"/>
                <w:sz w:val="24"/>
                <w:szCs w:val="24"/>
              </w:rPr>
              <w:t xml:space="preserve">Цена единицы продукции составляет </w:t>
            </w:r>
            <w:r w:rsidRPr="005D74AC">
              <w:rPr>
                <w:rFonts w:ascii="Times New Roman" w:hAnsi="Times New Roman"/>
                <w:sz w:val="24"/>
                <w:szCs w:val="24"/>
              </w:rPr>
              <w:t xml:space="preserve">не более </w:t>
            </w:r>
            <w:r w:rsidR="00B01432">
              <w:rPr>
                <w:rFonts w:ascii="Times New Roman" w:hAnsi="Times New Roman"/>
                <w:sz w:val="24"/>
                <w:szCs w:val="24"/>
              </w:rPr>
              <w:t>1 506,96</w:t>
            </w:r>
            <w:r w:rsidRPr="005D74AC">
              <w:rPr>
                <w:rFonts w:ascii="Times New Roman" w:hAnsi="Times New Roman"/>
                <w:sz w:val="24"/>
                <w:szCs w:val="24"/>
              </w:rPr>
              <w:t xml:space="preserve"> руб. час и не более 10 часов в день.</w:t>
            </w:r>
          </w:p>
          <w:p w:rsidR="00745672" w:rsidRDefault="005D74AC" w:rsidP="005D74AC">
            <w:pPr>
              <w:pStyle w:val="ConsPlusNormal"/>
              <w:ind w:firstLine="0"/>
              <w:jc w:val="both"/>
              <w:rPr>
                <w:rFonts w:ascii="Times New Roman" w:hAnsi="Times New Roman"/>
                <w:bCs/>
                <w:sz w:val="18"/>
                <w:szCs w:val="18"/>
              </w:rPr>
            </w:pPr>
            <w:r w:rsidRPr="005D74AC">
              <w:rPr>
                <w:rFonts w:ascii="Times New Roman" w:hAnsi="Times New Roman"/>
                <w:bCs/>
                <w:i/>
                <w:sz w:val="18"/>
                <w:szCs w:val="18"/>
              </w:rPr>
              <w:t>Начальная (максимальная) цена как максимально возможная сумма всех платежей по договору не является конкурентным фактором и включается в состав договора как максимальный предел суммы, на которую могут быть оказаны услуги</w:t>
            </w:r>
            <w:r w:rsidRPr="005D74AC">
              <w:rPr>
                <w:rFonts w:ascii="Times New Roman" w:hAnsi="Times New Roman"/>
                <w:bCs/>
                <w:sz w:val="18"/>
                <w:szCs w:val="18"/>
              </w:rPr>
              <w:t>.</w:t>
            </w:r>
          </w:p>
          <w:p w:rsidR="005D74AC" w:rsidRDefault="005D74AC" w:rsidP="005D74AC">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5D22">
              <w:rPr>
                <w:rFonts w:ascii="Times New Roman" w:eastAsia="Times New Roman" w:hAnsi="Times New Roman"/>
                <w:b/>
                <w:sz w:val="24"/>
                <w:szCs w:val="24"/>
                <w:u w:val="single"/>
                <w:lang w:eastAsia="ru-RU"/>
              </w:rPr>
              <w:lastRenderedPageBreak/>
              <w:t>Предлагаемая участником цена за единицу продукции не должна превышать начальную (максимальную) цену за единицу продукции</w:t>
            </w:r>
            <w:r>
              <w:rPr>
                <w:rFonts w:ascii="Times New Roman" w:eastAsia="Times New Roman" w:hAnsi="Times New Roman"/>
                <w:sz w:val="24"/>
                <w:szCs w:val="24"/>
                <w:lang w:eastAsia="ru-RU"/>
              </w:rPr>
              <w:t>.</w:t>
            </w:r>
          </w:p>
          <w:p w:rsidR="005D74AC" w:rsidRPr="005D74AC" w:rsidRDefault="005D74AC" w:rsidP="005D74AC">
            <w:pPr>
              <w:pStyle w:val="ConsPlusNormal"/>
              <w:ind w:firstLine="0"/>
              <w:jc w:val="both"/>
              <w:rPr>
                <w:rFonts w:ascii="Times New Roman" w:eastAsia="Calibri" w:hAnsi="Times New Roman"/>
                <w:b/>
                <w:i/>
                <w:color w:val="0000FF"/>
                <w:sz w:val="18"/>
                <w:szCs w:val="18"/>
                <w:u w:val="single"/>
              </w:rPr>
            </w:pPr>
            <w:r w:rsidRPr="00F53092">
              <w:rPr>
                <w:rFonts w:ascii="Times New Roman" w:eastAsia="Calibri" w:hAnsi="Times New Roman"/>
                <w:i/>
                <w:color w:val="FF0000"/>
                <w:sz w:val="24"/>
                <w:szCs w:val="24"/>
                <w:u w:val="single"/>
              </w:rPr>
              <w:t>Участник закупки при за</w:t>
            </w:r>
            <w:r>
              <w:rPr>
                <w:rFonts w:ascii="Times New Roman" w:eastAsia="Calibri" w:hAnsi="Times New Roman"/>
                <w:i/>
                <w:color w:val="FF0000"/>
                <w:sz w:val="24"/>
                <w:szCs w:val="24"/>
                <w:u w:val="single"/>
              </w:rPr>
              <w:t>полнении структурированной формы</w:t>
            </w:r>
            <w:r w:rsidRPr="00F53092">
              <w:rPr>
                <w:rFonts w:ascii="Times New Roman" w:eastAsia="Calibri" w:hAnsi="Times New Roman"/>
                <w:i/>
                <w:color w:val="FF0000"/>
                <w:sz w:val="24"/>
                <w:szCs w:val="24"/>
                <w:u w:val="single"/>
              </w:rPr>
              <w:t xml:space="preserve"> заявки на ЭТП указывает НМЦ </w:t>
            </w:r>
            <w:r>
              <w:rPr>
                <w:rFonts w:ascii="Times New Roman" w:eastAsia="Calibri" w:hAnsi="Times New Roman"/>
                <w:i/>
                <w:color w:val="FF0000"/>
                <w:sz w:val="24"/>
                <w:szCs w:val="24"/>
                <w:u w:val="single"/>
              </w:rPr>
              <w:t>2 500 000</w:t>
            </w:r>
            <w:r w:rsidRPr="00F53092">
              <w:rPr>
                <w:rFonts w:ascii="Times New Roman" w:eastAsia="Calibri" w:hAnsi="Times New Roman"/>
                <w:i/>
                <w:color w:val="FF0000"/>
                <w:sz w:val="24"/>
                <w:szCs w:val="24"/>
                <w:u w:val="single"/>
              </w:rPr>
              <w:t xml:space="preserve"> руб.</w:t>
            </w:r>
            <w:r>
              <w:rPr>
                <w:rFonts w:ascii="Times New Roman" w:eastAsia="Calibri" w:hAnsi="Times New Roman"/>
                <w:i/>
                <w:color w:val="FF0000"/>
                <w:sz w:val="24"/>
                <w:szCs w:val="24"/>
                <w:u w:val="single"/>
              </w:rPr>
              <w:t xml:space="preserve"> 00 коп.</w:t>
            </w:r>
            <w:r w:rsidRPr="00F53092">
              <w:rPr>
                <w:rFonts w:ascii="Times New Roman" w:eastAsia="Calibri" w:hAnsi="Times New Roman"/>
                <w:i/>
                <w:color w:val="FF0000"/>
                <w:sz w:val="24"/>
                <w:szCs w:val="24"/>
                <w:u w:val="single"/>
              </w:rPr>
              <w:t>, как максимально возможная сумма всех платежей по договору</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5D74AC">
              <w:rPr>
                <w:rFonts w:ascii="Times New Roman" w:hAnsi="Times New Roman"/>
                <w:sz w:val="24"/>
                <w:szCs w:val="24"/>
              </w:rPr>
              <w:t>3</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5D74AC" w:rsidP="00D726E6">
            <w:pPr>
              <w:pStyle w:val="afffff6"/>
              <w:ind w:hanging="4"/>
              <w:rPr>
                <w:rFonts w:ascii="Times New Roman" w:hAnsi="Times New Roman"/>
                <w:sz w:val="24"/>
                <w:szCs w:val="24"/>
              </w:rPr>
            </w:pPr>
            <w:r>
              <w:rPr>
                <w:rFonts w:ascii="Times New Roman" w:hAnsi="Times New Roman"/>
                <w:sz w:val="24"/>
                <w:szCs w:val="24"/>
              </w:rPr>
              <w:t xml:space="preserve">Стоимость транспортных услуг включает в себя затраты </w:t>
            </w:r>
            <w:r w:rsidR="00D726E6">
              <w:rPr>
                <w:rFonts w:ascii="Times New Roman" w:hAnsi="Times New Roman"/>
                <w:sz w:val="24"/>
                <w:szCs w:val="24"/>
              </w:rPr>
              <w:t>исполнителя</w:t>
            </w:r>
            <w:r>
              <w:rPr>
                <w:rFonts w:ascii="Times New Roman" w:hAnsi="Times New Roman"/>
                <w:sz w:val="24"/>
                <w:szCs w:val="24"/>
              </w:rPr>
              <w:t xml:space="preserve">, связанные с оказанием транспортных услуг по действующим фиксированным по времени тарифам </w:t>
            </w:r>
            <w:r w:rsidRPr="00727E9B">
              <w:rPr>
                <w:rFonts w:ascii="Times New Roman" w:hAnsi="Times New Roman"/>
                <w:b/>
                <w:sz w:val="24"/>
                <w:szCs w:val="24"/>
              </w:rPr>
              <w:t xml:space="preserve">не более 10 часов в день и не более </w:t>
            </w:r>
            <w:r w:rsidR="00B01432" w:rsidRPr="00B01432">
              <w:rPr>
                <w:rFonts w:ascii="Times New Roman" w:hAnsi="Times New Roman"/>
                <w:b/>
                <w:sz w:val="24"/>
                <w:szCs w:val="24"/>
              </w:rPr>
              <w:t>1 506,96</w:t>
            </w:r>
            <w:r w:rsidR="00B01432" w:rsidRPr="005D74AC">
              <w:rPr>
                <w:rFonts w:ascii="Times New Roman" w:hAnsi="Times New Roman"/>
                <w:sz w:val="24"/>
                <w:szCs w:val="24"/>
              </w:rPr>
              <w:t xml:space="preserve"> </w:t>
            </w:r>
            <w:r w:rsidRPr="00727E9B">
              <w:rPr>
                <w:rFonts w:ascii="Times New Roman" w:hAnsi="Times New Roman"/>
                <w:b/>
                <w:sz w:val="24"/>
                <w:szCs w:val="24"/>
              </w:rPr>
              <w:t xml:space="preserve">руб. час </w:t>
            </w:r>
            <w:r>
              <w:rPr>
                <w:rFonts w:ascii="Times New Roman" w:hAnsi="Times New Roman"/>
                <w:sz w:val="24"/>
                <w:szCs w:val="24"/>
              </w:rPr>
              <w:t xml:space="preserve">в соответствии с приказом ГК «Роскосмос» от 22.12.2022 № 515, а так же </w:t>
            </w:r>
            <w:r w:rsidRPr="00596211">
              <w:rPr>
                <w:rFonts w:ascii="Times New Roman" w:hAnsi="Times New Roman"/>
                <w:sz w:val="24"/>
                <w:szCs w:val="24"/>
              </w:rPr>
              <w:t xml:space="preserve">все затраты, связанные с </w:t>
            </w:r>
            <w:r>
              <w:rPr>
                <w:rFonts w:ascii="Times New Roman" w:hAnsi="Times New Roman"/>
                <w:sz w:val="24"/>
                <w:szCs w:val="24"/>
              </w:rPr>
              <w:t>оказанием услуг</w:t>
            </w:r>
            <w:r w:rsidRPr="00596211">
              <w:rPr>
                <w:rFonts w:ascii="Times New Roman" w:hAnsi="Times New Roman"/>
                <w:sz w:val="24"/>
                <w:szCs w:val="24"/>
              </w:rPr>
              <w:t>, в том числе расходы на уплату налогов, отчислений, пошлин, и другие обязательные платежи, которые в соответствии с законодательством РФ оплачиваются при исполнении настоящего Договора</w:t>
            </w:r>
            <w:r w:rsidRPr="00CC59E7">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A12BAF">
              <w:rPr>
                <w:rFonts w:ascii="Times New Roman" w:hAnsi="Times New Roman"/>
                <w:bCs/>
                <w:sz w:val="24"/>
                <w:szCs w:val="24"/>
              </w:rPr>
              <w:t>05</w:t>
            </w:r>
            <w:r w:rsidR="00A9692C">
              <w:rPr>
                <w:rFonts w:ascii="Times New Roman" w:hAnsi="Times New Roman"/>
                <w:bCs/>
                <w:sz w:val="24"/>
                <w:szCs w:val="24"/>
              </w:rPr>
              <w:t xml:space="preserve">» </w:t>
            </w:r>
            <w:r w:rsidR="00A12BAF">
              <w:rPr>
                <w:rFonts w:ascii="Times New Roman" w:hAnsi="Times New Roman"/>
                <w:bCs/>
                <w:sz w:val="24"/>
                <w:szCs w:val="24"/>
              </w:rPr>
              <w:t>сентября</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A12BAF">
            <w:pPr>
              <w:pStyle w:val="afffff6"/>
              <w:rPr>
                <w:rFonts w:ascii="Times New Roman" w:hAnsi="Times New Roman"/>
                <w:bCs/>
                <w:sz w:val="24"/>
                <w:szCs w:val="24"/>
              </w:rPr>
            </w:pPr>
            <w:r w:rsidRPr="00A505AA">
              <w:rPr>
                <w:rFonts w:ascii="Times New Roman" w:hAnsi="Times New Roman"/>
                <w:bCs/>
                <w:spacing w:val="-6"/>
                <w:sz w:val="24"/>
                <w:szCs w:val="24"/>
              </w:rPr>
              <w:t>«</w:t>
            </w:r>
            <w:r w:rsidR="00A12BAF">
              <w:rPr>
                <w:rFonts w:ascii="Times New Roman" w:hAnsi="Times New Roman"/>
                <w:bCs/>
                <w:spacing w:val="-6"/>
                <w:sz w:val="24"/>
                <w:szCs w:val="24"/>
              </w:rPr>
              <w:t>05</w:t>
            </w:r>
            <w:r w:rsidRPr="00A505AA">
              <w:rPr>
                <w:rFonts w:ascii="Times New Roman" w:hAnsi="Times New Roman"/>
                <w:bCs/>
                <w:spacing w:val="-6"/>
                <w:sz w:val="24"/>
                <w:szCs w:val="24"/>
              </w:rPr>
              <w:t xml:space="preserve">» </w:t>
            </w:r>
            <w:r w:rsidR="00A12BAF">
              <w:rPr>
                <w:rFonts w:ascii="Times New Roman" w:hAnsi="Times New Roman"/>
                <w:bCs/>
                <w:sz w:val="24"/>
                <w:szCs w:val="24"/>
              </w:rPr>
              <w:t>сентября</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A12BAF">
            <w:pPr>
              <w:pStyle w:val="afffff6"/>
              <w:rPr>
                <w:rFonts w:ascii="Times New Roman" w:hAnsi="Times New Roman"/>
                <w:bCs/>
                <w:sz w:val="24"/>
                <w:szCs w:val="24"/>
              </w:rPr>
            </w:pPr>
            <w:r w:rsidRPr="00A505AA">
              <w:rPr>
                <w:rFonts w:ascii="Times New Roman" w:hAnsi="Times New Roman"/>
                <w:bCs/>
                <w:spacing w:val="-6"/>
                <w:sz w:val="24"/>
                <w:szCs w:val="24"/>
              </w:rPr>
              <w:t>«</w:t>
            </w:r>
            <w:r w:rsidR="00A12BAF">
              <w:rPr>
                <w:rFonts w:ascii="Times New Roman" w:hAnsi="Times New Roman"/>
                <w:bCs/>
                <w:spacing w:val="-6"/>
                <w:sz w:val="24"/>
                <w:szCs w:val="24"/>
              </w:rPr>
              <w:t>05</w:t>
            </w:r>
            <w:r w:rsidRPr="00A505AA">
              <w:rPr>
                <w:rFonts w:ascii="Times New Roman" w:hAnsi="Times New Roman"/>
                <w:bCs/>
                <w:spacing w:val="-6"/>
                <w:sz w:val="24"/>
                <w:szCs w:val="24"/>
              </w:rPr>
              <w:t xml:space="preserve">» </w:t>
            </w:r>
            <w:r w:rsidR="00A12BAF">
              <w:rPr>
                <w:rFonts w:ascii="Times New Roman" w:hAnsi="Times New Roman"/>
                <w:bCs/>
                <w:sz w:val="24"/>
                <w:szCs w:val="24"/>
              </w:rPr>
              <w:t>сентября</w:t>
            </w:r>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D60174" w:rsidP="00B90EAE">
            <w:pPr>
              <w:autoSpaceDE w:val="0"/>
              <w:autoSpaceDN w:val="0"/>
              <w:adjustRightInd w:val="0"/>
              <w:spacing w:after="0" w:line="240" w:lineRule="auto"/>
              <w:jc w:val="both"/>
              <w:rPr>
                <w:rFonts w:ascii="Times New Roman" w:hAnsi="Times New Roman"/>
                <w:sz w:val="24"/>
                <w:szCs w:val="24"/>
              </w:rPr>
            </w:pPr>
            <w:r w:rsidRPr="00D60174">
              <w:rPr>
                <w:rFonts w:ascii="Times New Roman" w:eastAsia="Calibri" w:hAnsi="Times New Roman"/>
                <w:sz w:val="24"/>
                <w:szCs w:val="24"/>
              </w:rPr>
              <w:t xml:space="preserve">объем является приблизительным и будет складываться </w:t>
            </w:r>
            <w:r>
              <w:rPr>
                <w:rFonts w:ascii="Times New Roman" w:eastAsia="Calibri" w:hAnsi="Times New Roman"/>
                <w:sz w:val="24"/>
                <w:szCs w:val="24"/>
              </w:rPr>
              <w:t>из объема фактически оказанных</w:t>
            </w:r>
            <w:r w:rsidRPr="00D60174">
              <w:rPr>
                <w:rFonts w:ascii="Times New Roman" w:eastAsia="Calibri" w:hAnsi="Times New Roman"/>
                <w:sz w:val="24"/>
                <w:szCs w:val="24"/>
              </w:rPr>
              <w:t xml:space="preserve"> услуг, при этом Заказчик не несет никакой ответственности за неполную выборку услуг</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6630CF" w:rsidRPr="008E29AD" w:rsidRDefault="00D60174" w:rsidP="006630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республика Казахстан, Кызылординская область г. Байконур, космодром «Байконур»</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0101C8" w:rsidP="00CF6066">
            <w:pPr>
              <w:pStyle w:val="afffff6"/>
              <w:jc w:val="left"/>
              <w:rPr>
                <w:rFonts w:ascii="Times New Roman" w:hAnsi="Times New Roman"/>
                <w:sz w:val="24"/>
                <w:szCs w:val="24"/>
              </w:rPr>
            </w:pPr>
            <w:r>
              <w:rPr>
                <w:rFonts w:ascii="Times New Roman" w:hAnsi="Times New Roman"/>
                <w:sz w:val="24"/>
                <w:szCs w:val="24"/>
              </w:rPr>
              <w:t xml:space="preserve">Условия </w:t>
            </w:r>
            <w:r w:rsidR="00CF6066" w:rsidRPr="00A505AA">
              <w:rPr>
                <w:rFonts w:ascii="Times New Roman" w:hAnsi="Times New Roman"/>
                <w:sz w:val="24"/>
                <w:szCs w:val="24"/>
              </w:rPr>
              <w:t xml:space="preserve">поставки </w:t>
            </w:r>
            <w:r>
              <w:rPr>
                <w:rFonts w:ascii="Times New Roman" w:hAnsi="Times New Roman"/>
                <w:sz w:val="24"/>
                <w:szCs w:val="24"/>
              </w:rPr>
              <w:t>(</w:t>
            </w:r>
            <w:r w:rsidR="00CF6066" w:rsidRPr="00A505AA">
              <w:rPr>
                <w:rFonts w:ascii="Times New Roman" w:hAnsi="Times New Roman"/>
                <w:sz w:val="24"/>
                <w:szCs w:val="24"/>
              </w:rPr>
              <w:t>товара, выполнения работ, оказания услуг)</w:t>
            </w:r>
          </w:p>
        </w:tc>
        <w:tc>
          <w:tcPr>
            <w:tcW w:w="6881" w:type="dxa"/>
            <w:vAlign w:val="center"/>
          </w:tcPr>
          <w:p w:rsidR="00B74EBB" w:rsidRPr="008E29AD" w:rsidRDefault="00D60174"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разделами 1,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0101C8" w:rsidP="00CF6066">
            <w:pPr>
              <w:pStyle w:val="afffff6"/>
              <w:jc w:val="left"/>
              <w:rPr>
                <w:rFonts w:ascii="Times New Roman" w:hAnsi="Times New Roman"/>
                <w:sz w:val="24"/>
                <w:szCs w:val="24"/>
              </w:rPr>
            </w:pPr>
            <w:r>
              <w:rPr>
                <w:rFonts w:ascii="Times New Roman" w:hAnsi="Times New Roman"/>
                <w:sz w:val="24"/>
                <w:szCs w:val="24"/>
              </w:rPr>
              <w:t xml:space="preserve">Сроки </w:t>
            </w:r>
            <w:r w:rsidR="00CF6066" w:rsidRPr="00A505AA">
              <w:rPr>
                <w:rFonts w:ascii="Times New Roman" w:hAnsi="Times New Roman"/>
                <w:sz w:val="24"/>
                <w:szCs w:val="24"/>
              </w:rPr>
              <w:t xml:space="preserve">поставки </w:t>
            </w:r>
            <w:r>
              <w:rPr>
                <w:rFonts w:ascii="Times New Roman" w:hAnsi="Times New Roman"/>
                <w:sz w:val="24"/>
                <w:szCs w:val="24"/>
              </w:rPr>
              <w:t>(</w:t>
            </w:r>
            <w:r w:rsidR="00CF6066" w:rsidRPr="00A505AA">
              <w:rPr>
                <w:rFonts w:ascii="Times New Roman" w:hAnsi="Times New Roman"/>
                <w:sz w:val="24"/>
                <w:szCs w:val="24"/>
              </w:rPr>
              <w:t>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В соответс</w:t>
            </w:r>
            <w:r w:rsidR="00D60174">
              <w:rPr>
                <w:rFonts w:ascii="Times New Roman" w:hAnsi="Times New Roman"/>
                <w:sz w:val="24"/>
                <w:szCs w:val="24"/>
              </w:rPr>
              <w:t xml:space="preserve">твии с разделами 1,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 xml:space="preserve">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w:t>
            </w:r>
            <w:r w:rsidRPr="000D5557">
              <w:rPr>
                <w:rFonts w:ascii="Times New Roman" w:hAnsi="Times New Roman"/>
                <w:bCs/>
                <w:sz w:val="24"/>
                <w:szCs w:val="24"/>
              </w:rPr>
              <w:lastRenderedPageBreak/>
              <w:t>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lastRenderedPageBreak/>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lastRenderedPageBreak/>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о условиям исполнения договора, кроме предложений о цене договора/</w:t>
            </w:r>
            <w:r w:rsidR="00D60174">
              <w:rPr>
                <w:rFonts w:ascii="Times New Roman" w:hAnsi="Times New Roman"/>
                <w:sz w:val="24"/>
                <w:szCs w:val="24"/>
              </w:rPr>
              <w:t xml:space="preserve">или </w:t>
            </w:r>
            <w:r>
              <w:rPr>
                <w:rFonts w:ascii="Times New Roman" w:hAnsi="Times New Roman"/>
                <w:sz w:val="24"/>
                <w:szCs w:val="24"/>
              </w:rPr>
              <w:t xml:space="preserve">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 xml:space="preserve">Дата начала и дата окончания срока направления  участниками процедуры закупки запроса разъяснений </w:t>
            </w:r>
            <w:r w:rsidRPr="00FC4E02">
              <w:rPr>
                <w:rFonts w:ascii="Times New Roman" w:eastAsia="Calibri" w:hAnsi="Times New Roman"/>
                <w:sz w:val="24"/>
                <w:szCs w:val="24"/>
                <w:lang w:eastAsia="en-US"/>
              </w:rPr>
              <w:lastRenderedPageBreak/>
              <w:t>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lastRenderedPageBreak/>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3"/>
      <w:bookmarkEnd w:id="4"/>
      <w:bookmarkEnd w:id="5"/>
      <w:bookmarkEnd w:id="6"/>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A12BAF">
            <w:pPr>
              <w:suppressAutoHyphens/>
              <w:spacing w:after="0" w:line="240" w:lineRule="auto"/>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D726E6">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000509FA" w:rsidRPr="00552F31">
              <w:rPr>
                <w:rFonts w:ascii="Times New Roman" w:hAnsi="Times New Roman"/>
                <w:i/>
                <w:sz w:val="24"/>
                <w:szCs w:val="24"/>
              </w:rPr>
              <w:t>;</w:t>
            </w:r>
          </w:p>
        </w:tc>
      </w:tr>
      <w:tr w:rsidR="00F150FE" w:rsidRPr="00A505AA" w:rsidTr="00B90EAE">
        <w:tc>
          <w:tcPr>
            <w:tcW w:w="964" w:type="dxa"/>
            <w:vAlign w:val="center"/>
          </w:tcPr>
          <w:p w:rsidR="00F150FE" w:rsidRDefault="00F150FE" w:rsidP="000509FA">
            <w:pPr>
              <w:pStyle w:val="afffff6"/>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F150FE" w:rsidRDefault="00F150FE" w:rsidP="000509FA">
            <w:pPr>
              <w:jc w:val="both"/>
              <w:rPr>
                <w:rFonts w:ascii="Times New Roman" w:eastAsia="Times New Roman" w:hAnsi="Times New Roman"/>
                <w:sz w:val="24"/>
                <w:szCs w:val="24"/>
                <w:lang w:eastAsia="ru-RU"/>
              </w:rPr>
            </w:pPr>
            <w:r>
              <w:rPr>
                <w:rFonts w:ascii="Times New Roman" w:eastAsia="Calibri" w:hAnsi="Times New Roman"/>
                <w:sz w:val="24"/>
                <w:szCs w:val="24"/>
              </w:rPr>
              <w:t>П</w:t>
            </w:r>
            <w:r w:rsidRPr="00552F31">
              <w:rPr>
                <w:rFonts w:ascii="Times New Roman" w:eastAsia="Calibri" w:hAnsi="Times New Roman"/>
                <w:sz w:val="24"/>
                <w:szCs w:val="24"/>
              </w:rPr>
              <w:t xml:space="preserve">редложение о цене договора/единицы продукции </w:t>
            </w:r>
            <w:r w:rsidRPr="00552F31">
              <w:rPr>
                <w:rFonts w:ascii="Times New Roman" w:hAnsi="Times New Roman"/>
                <w:i/>
                <w:sz w:val="24"/>
                <w:szCs w:val="24"/>
              </w:rPr>
              <w:t>(</w:t>
            </w:r>
            <w:r>
              <w:rPr>
                <w:rFonts w:ascii="Times New Roman" w:hAnsi="Times New Roman"/>
                <w:i/>
                <w:sz w:val="24"/>
                <w:szCs w:val="24"/>
              </w:rPr>
              <w:t>заполняется по форме 3</w:t>
            </w:r>
            <w:r w:rsidRPr="00552F31">
              <w:rPr>
                <w:rFonts w:ascii="Times New Roman" w:hAnsi="Times New Roman"/>
                <w:i/>
                <w:sz w:val="24"/>
                <w:szCs w:val="24"/>
              </w:rPr>
              <w:t xml:space="preserve"> раздела 2 извещения о проведении закупки);</w:t>
            </w:r>
          </w:p>
        </w:tc>
      </w:tr>
      <w:tr w:rsidR="009728F3" w:rsidRPr="00A505AA" w:rsidTr="00D9361D">
        <w:tc>
          <w:tcPr>
            <w:tcW w:w="964" w:type="dxa"/>
          </w:tcPr>
          <w:p w:rsidR="009728F3" w:rsidRPr="00A505AA" w:rsidRDefault="00F150FE"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F150FE" w:rsidP="009505CF">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F150FE"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F150FE"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F150FE"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B1459E">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 xml:space="preserve">заполняется по форме </w:t>
            </w:r>
            <w:r w:rsidR="00B1459E">
              <w:rPr>
                <w:rFonts w:ascii="Times New Roman" w:hAnsi="Times New Roman"/>
                <w:i/>
                <w:sz w:val="24"/>
                <w:szCs w:val="24"/>
              </w:rPr>
              <w:t>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F150FE"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F150FE"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F150FE" w:rsidP="009505CF">
            <w:pPr>
              <w:pStyle w:val="afffff6"/>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F150FE">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FE6FB1">
              <w:rPr>
                <w:rFonts w:ascii="Times New Roman" w:hAnsi="Times New Roman"/>
                <w:color w:val="000000"/>
                <w:sz w:val="24"/>
                <w:szCs w:val="24"/>
              </w:rPr>
              <w:t>, 4</w:t>
            </w:r>
            <w:r w:rsidR="002F0740">
              <w:rPr>
                <w:rFonts w:ascii="Times New Roman" w:hAnsi="Times New Roman"/>
                <w:color w:val="000000"/>
                <w:sz w:val="24"/>
                <w:szCs w:val="24"/>
              </w:rPr>
              <w:t>-</w:t>
            </w:r>
            <w:r w:rsidR="00FE6FB1">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7"/>
    <w:p w:rsidR="00293E3A" w:rsidRDefault="00293E3A" w:rsidP="005A74A6">
      <w:pPr>
        <w:spacing w:after="0" w:line="240" w:lineRule="auto"/>
        <w:jc w:val="right"/>
        <w:rPr>
          <w:rFonts w:ascii="Times New Roman" w:hAnsi="Times New Roman"/>
          <w:sz w:val="24"/>
          <w:szCs w:val="24"/>
        </w:rPr>
      </w:pPr>
    </w:p>
    <w:p w:rsidR="00D60174" w:rsidRPr="00D60174" w:rsidRDefault="00D60174" w:rsidP="00D60174">
      <w:pPr>
        <w:suppressAutoHyphens/>
        <w:spacing w:after="0" w:line="240" w:lineRule="auto"/>
        <w:ind w:left="-567" w:firstLine="567"/>
        <w:jc w:val="both"/>
        <w:outlineLvl w:val="3"/>
        <w:rPr>
          <w:rFonts w:ascii="Times New Roman" w:eastAsia="Times New Roman" w:hAnsi="Times New Roman"/>
          <w:i/>
          <w:sz w:val="22"/>
          <w:szCs w:val="22"/>
          <w:lang w:eastAsia="ru-RU"/>
        </w:rPr>
      </w:pPr>
      <w:r w:rsidRPr="00D60174">
        <w:rPr>
          <w:rFonts w:ascii="Times New Roman" w:eastAsia="Calibri" w:hAnsi="Times New Roman"/>
          <w:i/>
          <w:color w:val="FF0000"/>
          <w:sz w:val="24"/>
          <w:szCs w:val="24"/>
          <w:u w:val="single"/>
        </w:rPr>
        <w:t>Примечание: Участник закупки при заполнении структурированной формы заявки на ЭТП указывает НМЦ 2 500 000,00 руб., как максимально возможная сумма всех платежей по договору</w:t>
      </w:r>
    </w:p>
    <w:p w:rsidR="00293E3A" w:rsidRDefault="00293E3A" w:rsidP="005A74A6">
      <w:pPr>
        <w:spacing w:after="0" w:line="240" w:lineRule="auto"/>
        <w:jc w:val="right"/>
        <w:rPr>
          <w:rFonts w:ascii="Times New Roman" w:hAnsi="Times New Roman"/>
          <w:sz w:val="24"/>
          <w:szCs w:val="24"/>
        </w:rPr>
      </w:pPr>
    </w:p>
    <w:p w:rsidR="00DF3264" w:rsidRDefault="00DF3264" w:rsidP="00FE6FB1">
      <w:pPr>
        <w:spacing w:after="0" w:line="240" w:lineRule="auto"/>
        <w:rPr>
          <w:rFonts w:ascii="Times New Roman" w:hAnsi="Times New Roman"/>
          <w:sz w:val="24"/>
          <w:szCs w:val="24"/>
        </w:rPr>
      </w:pPr>
    </w:p>
    <w:p w:rsidR="00D726E6" w:rsidRDefault="00D726E6" w:rsidP="00FE6FB1">
      <w:pPr>
        <w:spacing w:after="0" w:line="240" w:lineRule="auto"/>
        <w:rPr>
          <w:rFonts w:ascii="Times New Roman" w:hAnsi="Times New Roman"/>
          <w:sz w:val="24"/>
          <w:szCs w:val="24"/>
        </w:rPr>
      </w:pPr>
    </w:p>
    <w:p w:rsidR="00D726E6" w:rsidRDefault="00D726E6" w:rsidP="00FE6FB1">
      <w:pPr>
        <w:spacing w:after="0" w:line="240" w:lineRule="auto"/>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FE6FB1">
      <w:pPr>
        <w:spacing w:after="0" w:line="240" w:lineRule="auto"/>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D60174">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 xml:space="preserve">цена </w:t>
            </w:r>
            <w:r w:rsidR="00D60174">
              <w:rPr>
                <w:rFonts w:ascii="Times New Roman" w:hAnsi="Times New Roman"/>
                <w:b/>
                <w:sz w:val="24"/>
                <w:szCs w:val="24"/>
              </w:rPr>
              <w:t>за единицу продукции</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D726E6">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w:t>
            </w:r>
            <w:r w:rsidR="00D726E6">
              <w:rPr>
                <w:rFonts w:ascii="Times New Roman" w:hAnsi="Times New Roman"/>
                <w:sz w:val="24"/>
                <w:szCs w:val="24"/>
              </w:rPr>
              <w:t xml:space="preserve">участником </w:t>
            </w:r>
            <w:r>
              <w:rPr>
                <w:rFonts w:ascii="Times New Roman" w:hAnsi="Times New Roman"/>
                <w:sz w:val="24"/>
                <w:szCs w:val="24"/>
              </w:rPr>
              <w:t>цене</w:t>
            </w:r>
            <w:r w:rsidR="00D726E6">
              <w:rPr>
                <w:rFonts w:ascii="Times New Roman" w:hAnsi="Times New Roman"/>
                <w:sz w:val="24"/>
                <w:szCs w:val="24"/>
              </w:rPr>
              <w:t xml:space="preserve"> за единицу продукции</w:t>
            </w:r>
            <w:r>
              <w:rPr>
                <w:rFonts w:ascii="Times New Roman" w:hAnsi="Times New Roman"/>
                <w:sz w:val="24"/>
                <w:szCs w:val="24"/>
              </w:rPr>
              <w:t xml:space="preserve">,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w:t>
            </w:r>
            <w:r w:rsidR="00D726E6">
              <w:rPr>
                <w:rFonts w:ascii="Times New Roman" w:hAnsi="Times New Roman"/>
                <w:sz w:val="24"/>
                <w:szCs w:val="24"/>
              </w:rPr>
              <w:t>единицы продукции</w:t>
            </w:r>
            <w:r w:rsidRPr="009636D4">
              <w:rPr>
                <w:rFonts w:ascii="Times New Roman" w:hAnsi="Times New Roman"/>
                <w:sz w:val="24"/>
                <w:szCs w:val="24"/>
              </w:rPr>
              <w:t xml:space="preserve">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w:t>
            </w:r>
            <w:r w:rsidR="00D726E6">
              <w:rPr>
                <w:rFonts w:ascii="Times New Roman" w:hAnsi="Times New Roman"/>
                <w:sz w:val="24"/>
                <w:szCs w:val="24"/>
              </w:rPr>
              <w:t xml:space="preserve"> за единицу продукции</w:t>
            </w:r>
            <w:r>
              <w:rPr>
                <w:rFonts w:ascii="Times New Roman" w:hAnsi="Times New Roman"/>
                <w:sz w:val="24"/>
                <w:szCs w:val="24"/>
              </w:rPr>
              <w:t xml:space="preserve"> </w:t>
            </w:r>
            <w:r w:rsidR="00D726E6">
              <w:rPr>
                <w:rFonts w:ascii="Times New Roman" w:hAnsi="Times New Roman"/>
                <w:sz w:val="24"/>
                <w:szCs w:val="24"/>
              </w:rPr>
              <w:t>в заявках</w:t>
            </w:r>
            <w:r>
              <w:rPr>
                <w:rFonts w:ascii="Times New Roman" w:hAnsi="Times New Roman"/>
                <w:sz w:val="24"/>
                <w:szCs w:val="24"/>
              </w:rPr>
              <w:t>,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8"/>
    <w:bookmarkEnd w:id="9"/>
    <w:p w:rsidR="00BC5571" w:rsidRDefault="00BC5571"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39356F">
        <w:rPr>
          <w:rFonts w:ascii="Times New Roman" w:eastAsia="Calibri" w:hAnsi="Times New Roman"/>
          <w:sz w:val="24"/>
          <w:szCs w:val="24"/>
          <w:shd w:val="clear" w:color="auto" w:fill="FFFFFF"/>
        </w:rPr>
        <w:t xml:space="preserve">Предлагаемая нами цена </w:t>
      </w:r>
      <w:r w:rsidR="00D60174" w:rsidRPr="0039356F">
        <w:rPr>
          <w:rFonts w:ascii="Times New Roman" w:eastAsia="Calibri" w:hAnsi="Times New Roman"/>
          <w:sz w:val="24"/>
          <w:szCs w:val="24"/>
          <w:shd w:val="clear" w:color="auto" w:fill="FFFFFF"/>
        </w:rPr>
        <w:t>единицы продукции</w:t>
      </w:r>
      <w:r w:rsidR="00293E3A" w:rsidRPr="0039356F">
        <w:rPr>
          <w:rFonts w:ascii="Times New Roman" w:eastAsia="Calibri" w:hAnsi="Times New Roman"/>
          <w:sz w:val="24"/>
          <w:szCs w:val="24"/>
          <w:shd w:val="clear" w:color="auto" w:fill="FFFFFF"/>
        </w:rPr>
        <w:t xml:space="preserve"> составляет</w:t>
      </w:r>
      <w:r w:rsidR="00293E3A" w:rsidRPr="00103D04">
        <w:rPr>
          <w:rFonts w:ascii="Times New Roman" w:eastAsia="Calibri" w:hAnsi="Times New Roman"/>
          <w:sz w:val="24"/>
          <w:szCs w:val="24"/>
          <w:shd w:val="clear" w:color="auto" w:fill="FFFFFF"/>
        </w:rPr>
        <w:t xml:space="preserve">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39356F">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39356F">
      <w:pPr>
        <w:autoSpaceDE w:val="0"/>
        <w:spacing w:after="0" w:line="240" w:lineRule="auto"/>
        <w:jc w:val="both"/>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r w:rsidR="0039356F">
        <w:rPr>
          <w:rFonts w:ascii="Times New Roman" w:hAnsi="Times New Roman"/>
          <w:iCs/>
          <w:snapToGrid w:val="0"/>
          <w:sz w:val="24"/>
          <w:szCs w:val="24"/>
        </w:rPr>
        <w:t>_ (</w:t>
      </w:r>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r w:rsidR="0039356F">
        <w:rPr>
          <w:rFonts w:ascii="Times New Roman" w:hAnsi="Times New Roman"/>
          <w:iCs/>
          <w:snapToGrid w:val="0"/>
          <w:sz w:val="24"/>
          <w:szCs w:val="24"/>
        </w:rPr>
        <w:t>_ (</w:t>
      </w:r>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r w:rsidR="0039356F">
        <w:rPr>
          <w:rFonts w:ascii="Times New Roman" w:hAnsi="Times New Roman"/>
          <w:iCs/>
          <w:snapToGrid w:val="0"/>
          <w:sz w:val="24"/>
          <w:szCs w:val="24"/>
        </w:rPr>
        <w:t>_ (</w:t>
      </w:r>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r w:rsidR="0039356F">
        <w:rPr>
          <w:rFonts w:ascii="Times New Roman" w:hAnsi="Times New Roman"/>
          <w:iCs/>
          <w:snapToGrid w:val="0"/>
          <w:sz w:val="24"/>
          <w:szCs w:val="24"/>
        </w:rPr>
        <w:t>_ (</w:t>
      </w:r>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r w:rsidR="0039356F" w:rsidRPr="00BA13B3">
        <w:rPr>
          <w:rFonts w:ascii="Times New Roman" w:hAnsi="Times New Roman"/>
          <w:iCs/>
          <w:snapToGrid w:val="0"/>
          <w:sz w:val="24"/>
          <w:szCs w:val="24"/>
        </w:rPr>
        <w:t>_ (</w:t>
      </w:r>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0D2BB5">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0D2BB5" w:rsidRPr="000D2BB5">
        <w:rPr>
          <w:rFonts w:ascii="Times New Roman" w:hAnsi="Times New Roman"/>
          <w:iCs/>
          <w:snapToGrid w:val="0"/>
          <w:sz w:val="24"/>
          <w:szCs w:val="24"/>
        </w:rPr>
        <w:t>о</w:t>
      </w:r>
      <w:r w:rsidR="000D2BB5">
        <w:rPr>
          <w:rFonts w:ascii="Times New Roman" w:hAnsi="Times New Roman"/>
          <w:iCs/>
          <w:snapToGrid w:val="0"/>
          <w:sz w:val="24"/>
          <w:szCs w:val="24"/>
        </w:rPr>
        <w:t xml:space="preserve"> проведении закупки:</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r w:rsidR="0039356F" w:rsidRPr="00C07D64">
        <w:rPr>
          <w:rFonts w:ascii="Times New Roman" w:eastAsia="Times New Roman" w:hAnsi="Times New Roman"/>
          <w:sz w:val="20"/>
          <w:szCs w:val="20"/>
          <w:shd w:val="clear" w:color="auto" w:fill="FFFFFF"/>
          <w:lang w:eastAsia="ru-RU"/>
        </w:rPr>
        <w:t xml:space="preserve">подпись)  </w:t>
      </w:r>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347B40">
          <w:headerReference w:type="default" r:id="rId15"/>
          <w:footerReference w:type="default" r:id="rId16"/>
          <w:pgSz w:w="11906" w:h="16838"/>
          <w:pgMar w:top="284" w:right="707" w:bottom="851" w:left="1418" w:header="709" w:footer="567" w:gutter="0"/>
          <w:cols w:space="708"/>
          <w:titlePg/>
          <w:docGrid w:linePitch="381"/>
        </w:sectPr>
      </w:pPr>
    </w:p>
    <w:p w:rsidR="00E83947" w:rsidRDefault="00E83947"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6D4A23"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446" w:type="dxa"/>
        <w:jc w:val="center"/>
        <w:tblLayout w:type="fixed"/>
        <w:tblLook w:val="04A0" w:firstRow="1" w:lastRow="0" w:firstColumn="1" w:lastColumn="0" w:noHBand="0" w:noVBand="1"/>
      </w:tblPr>
      <w:tblGrid>
        <w:gridCol w:w="721"/>
        <w:gridCol w:w="1333"/>
        <w:gridCol w:w="1984"/>
        <w:gridCol w:w="2127"/>
        <w:gridCol w:w="1842"/>
        <w:gridCol w:w="2053"/>
        <w:gridCol w:w="1701"/>
        <w:gridCol w:w="1701"/>
        <w:gridCol w:w="1984"/>
      </w:tblGrid>
      <w:tr w:rsidR="0039356F" w:rsidRPr="00166856" w:rsidTr="002F5C72">
        <w:trPr>
          <w:trHeight w:val="423"/>
          <w:jc w:val="center"/>
        </w:trPr>
        <w:tc>
          <w:tcPr>
            <w:tcW w:w="721" w:type="dxa"/>
            <w:tcBorders>
              <w:top w:val="single" w:sz="4" w:space="0" w:color="auto"/>
              <w:left w:val="single" w:sz="4" w:space="0" w:color="auto"/>
              <w:bottom w:val="single" w:sz="4" w:space="0" w:color="auto"/>
              <w:right w:val="single" w:sz="4" w:space="0" w:color="auto"/>
            </w:tcBorders>
            <w:vAlign w:val="center"/>
          </w:tcPr>
          <w:p w:rsidR="0039356F" w:rsidRPr="00166856" w:rsidRDefault="0039356F" w:rsidP="002F5C72">
            <w:pPr>
              <w:spacing w:after="0" w:line="240" w:lineRule="auto"/>
              <w:rPr>
                <w:rFonts w:ascii="Times New Roman" w:eastAsia="Times New Roman" w:hAnsi="Times New Roman"/>
                <w:b/>
                <w:sz w:val="22"/>
                <w:szCs w:val="22"/>
                <w:lang w:eastAsia="ru-RU"/>
              </w:rPr>
            </w:pPr>
            <w:bookmarkStart w:id="38" w:name="_Toc418282194"/>
            <w:bookmarkStart w:id="39" w:name="_Toc418282195"/>
            <w:bookmarkStart w:id="40" w:name="_Toc418282197"/>
            <w:bookmarkEnd w:id="38"/>
            <w:bookmarkEnd w:id="39"/>
            <w:bookmarkEnd w:id="40"/>
            <w:r w:rsidRPr="00166856">
              <w:rPr>
                <w:rFonts w:ascii="Times New Roman" w:eastAsia="Times New Roman" w:hAnsi="Times New Roman"/>
                <w:b/>
                <w:sz w:val="22"/>
                <w:szCs w:val="22"/>
                <w:lang w:eastAsia="ru-RU"/>
              </w:rPr>
              <w:t>№ п\п</w:t>
            </w:r>
          </w:p>
        </w:tc>
        <w:tc>
          <w:tcPr>
            <w:tcW w:w="1333" w:type="dxa"/>
            <w:tcBorders>
              <w:top w:val="single" w:sz="4" w:space="0" w:color="auto"/>
              <w:left w:val="nil"/>
              <w:bottom w:val="single" w:sz="4" w:space="0" w:color="auto"/>
              <w:right w:val="single" w:sz="4" w:space="0" w:color="auto"/>
            </w:tcBorders>
            <w:vAlign w:val="center"/>
          </w:tcPr>
          <w:p w:rsidR="0039356F" w:rsidRPr="00166856" w:rsidRDefault="0039356F" w:rsidP="002F5C72">
            <w:pPr>
              <w:spacing w:after="0" w:line="240" w:lineRule="auto"/>
              <w:jc w:val="center"/>
              <w:rPr>
                <w:rFonts w:ascii="Times New Roman" w:eastAsia="Times New Roman" w:hAnsi="Times New Roman"/>
                <w:b/>
                <w:sz w:val="22"/>
                <w:szCs w:val="22"/>
                <w:lang w:eastAsia="ru-RU"/>
              </w:rPr>
            </w:pPr>
            <w:r w:rsidRPr="00166856">
              <w:rPr>
                <w:rFonts w:ascii="Times New Roman" w:eastAsia="Times New Roman" w:hAnsi="Times New Roman"/>
                <w:b/>
                <w:sz w:val="22"/>
                <w:szCs w:val="22"/>
                <w:lang w:eastAsia="ru-RU"/>
              </w:rPr>
              <w:t>Тип транспортного средства</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356F" w:rsidRPr="00166856" w:rsidRDefault="0039356F" w:rsidP="002F5C72">
            <w:pPr>
              <w:spacing w:after="0" w:line="240" w:lineRule="auto"/>
              <w:jc w:val="center"/>
              <w:rPr>
                <w:rFonts w:ascii="Times New Roman" w:eastAsia="Times New Roman" w:hAnsi="Times New Roman"/>
                <w:b/>
                <w:sz w:val="22"/>
                <w:szCs w:val="22"/>
                <w:lang w:eastAsia="ru-RU"/>
              </w:rPr>
            </w:pPr>
            <w:r w:rsidRPr="00166856">
              <w:rPr>
                <w:rFonts w:ascii="Times New Roman" w:eastAsia="Times New Roman" w:hAnsi="Times New Roman"/>
                <w:b/>
                <w:sz w:val="22"/>
                <w:szCs w:val="22"/>
                <w:lang w:eastAsia="ru-RU"/>
              </w:rPr>
              <w:t>Марка транспортного средства</w:t>
            </w:r>
          </w:p>
        </w:tc>
        <w:tc>
          <w:tcPr>
            <w:tcW w:w="2127" w:type="dxa"/>
            <w:tcBorders>
              <w:top w:val="single" w:sz="4" w:space="0" w:color="auto"/>
              <w:left w:val="nil"/>
              <w:bottom w:val="single" w:sz="4" w:space="0" w:color="auto"/>
              <w:right w:val="single" w:sz="4" w:space="0" w:color="auto"/>
            </w:tcBorders>
            <w:vAlign w:val="center"/>
          </w:tcPr>
          <w:p w:rsidR="0039356F" w:rsidRPr="00166856" w:rsidRDefault="0039356F" w:rsidP="002F5C72">
            <w:pPr>
              <w:spacing w:after="0" w:line="240" w:lineRule="auto"/>
              <w:jc w:val="center"/>
              <w:rPr>
                <w:rFonts w:ascii="Times New Roman" w:eastAsia="Times New Roman" w:hAnsi="Times New Roman"/>
                <w:b/>
                <w:sz w:val="22"/>
                <w:szCs w:val="22"/>
                <w:lang w:eastAsia="ru-RU"/>
              </w:rPr>
            </w:pPr>
            <w:r w:rsidRPr="00166856">
              <w:rPr>
                <w:rFonts w:ascii="Times New Roman" w:eastAsia="Times New Roman" w:hAnsi="Times New Roman"/>
                <w:b/>
                <w:sz w:val="22"/>
                <w:szCs w:val="22"/>
                <w:lang w:eastAsia="ru-RU"/>
              </w:rPr>
              <w:t>Модель</w:t>
            </w:r>
            <w:r w:rsidRPr="00166856">
              <w:rPr>
                <w:rFonts w:ascii="Times New Roman" w:eastAsia="Times New Roman" w:hAnsi="Times New Roman"/>
                <w:b/>
                <w:sz w:val="22"/>
                <w:szCs w:val="22"/>
                <w:lang w:eastAsia="ru-RU"/>
              </w:rPr>
              <w:br/>
              <w:t>транспортного средства</w:t>
            </w:r>
          </w:p>
        </w:tc>
        <w:tc>
          <w:tcPr>
            <w:tcW w:w="3895" w:type="dxa"/>
            <w:gridSpan w:val="2"/>
            <w:tcBorders>
              <w:top w:val="single" w:sz="4" w:space="0" w:color="auto"/>
              <w:left w:val="nil"/>
              <w:bottom w:val="single" w:sz="4" w:space="0" w:color="auto"/>
              <w:right w:val="single" w:sz="4" w:space="0" w:color="auto"/>
            </w:tcBorders>
          </w:tcPr>
          <w:p w:rsidR="0039356F" w:rsidRPr="00166856" w:rsidRDefault="0039356F" w:rsidP="0039356F">
            <w:pPr>
              <w:spacing w:after="0" w:line="240" w:lineRule="auto"/>
              <w:jc w:val="center"/>
              <w:rPr>
                <w:rFonts w:ascii="Times New Roman" w:eastAsia="Times New Roman" w:hAnsi="Times New Roman"/>
                <w:b/>
                <w:sz w:val="22"/>
                <w:szCs w:val="22"/>
                <w:lang w:eastAsia="ru-RU"/>
              </w:rPr>
            </w:pPr>
            <w:r w:rsidRPr="00166856">
              <w:rPr>
                <w:rFonts w:ascii="Times New Roman" w:eastAsia="Times New Roman" w:hAnsi="Times New Roman"/>
                <w:b/>
                <w:sz w:val="22"/>
                <w:szCs w:val="22"/>
                <w:lang w:eastAsia="ru-RU"/>
              </w:rPr>
              <w:t xml:space="preserve">Технические и функциональные характеристики транспортного средства, установленные </w:t>
            </w:r>
            <w:r>
              <w:rPr>
                <w:rFonts w:ascii="Times New Roman" w:eastAsia="Times New Roman" w:hAnsi="Times New Roman"/>
                <w:b/>
                <w:sz w:val="22"/>
                <w:szCs w:val="22"/>
                <w:lang w:eastAsia="ru-RU"/>
              </w:rPr>
              <w:t xml:space="preserve">Заказчиком в соответствии с </w:t>
            </w:r>
            <w:r w:rsidRPr="00166856">
              <w:rPr>
                <w:rFonts w:ascii="Times New Roman" w:eastAsia="Times New Roman" w:hAnsi="Times New Roman"/>
                <w:b/>
                <w:sz w:val="22"/>
                <w:szCs w:val="22"/>
                <w:lang w:eastAsia="ru-RU"/>
              </w:rPr>
              <w:t>Технического задания</w:t>
            </w:r>
          </w:p>
        </w:tc>
        <w:tc>
          <w:tcPr>
            <w:tcW w:w="3402" w:type="dxa"/>
            <w:gridSpan w:val="2"/>
            <w:tcBorders>
              <w:top w:val="single" w:sz="4" w:space="0" w:color="auto"/>
              <w:left w:val="single" w:sz="4" w:space="0" w:color="auto"/>
              <w:bottom w:val="single" w:sz="4" w:space="0" w:color="auto"/>
              <w:right w:val="single" w:sz="4" w:space="0" w:color="auto"/>
            </w:tcBorders>
            <w:vAlign w:val="center"/>
          </w:tcPr>
          <w:p w:rsidR="0039356F" w:rsidRPr="00166856" w:rsidRDefault="0039356F" w:rsidP="002F5C72">
            <w:pPr>
              <w:spacing w:after="0" w:line="240" w:lineRule="auto"/>
              <w:jc w:val="center"/>
              <w:rPr>
                <w:rFonts w:ascii="Times New Roman" w:eastAsia="Times New Roman" w:hAnsi="Times New Roman"/>
                <w:b/>
                <w:sz w:val="22"/>
                <w:szCs w:val="22"/>
                <w:lang w:eastAsia="ru-RU"/>
              </w:rPr>
            </w:pPr>
            <w:r w:rsidRPr="00166856">
              <w:rPr>
                <w:rFonts w:ascii="Times New Roman" w:eastAsia="Times New Roman" w:hAnsi="Times New Roman"/>
                <w:b/>
                <w:sz w:val="22"/>
                <w:szCs w:val="22"/>
                <w:lang w:eastAsia="ru-RU"/>
              </w:rPr>
              <w:t>Технические и функциональные характеристики трансп</w:t>
            </w:r>
            <w:r>
              <w:rPr>
                <w:rFonts w:ascii="Times New Roman" w:eastAsia="Times New Roman" w:hAnsi="Times New Roman"/>
                <w:b/>
                <w:sz w:val="22"/>
                <w:szCs w:val="22"/>
                <w:lang w:eastAsia="ru-RU"/>
              </w:rPr>
              <w:t>ортного средства, предлагаемые У</w:t>
            </w:r>
            <w:r w:rsidRPr="00166856">
              <w:rPr>
                <w:rFonts w:ascii="Times New Roman" w:eastAsia="Times New Roman" w:hAnsi="Times New Roman"/>
                <w:b/>
                <w:sz w:val="22"/>
                <w:szCs w:val="22"/>
                <w:lang w:eastAsia="ru-RU"/>
              </w:rPr>
              <w:t>частником закупки</w:t>
            </w:r>
          </w:p>
        </w:tc>
        <w:tc>
          <w:tcPr>
            <w:tcW w:w="1984" w:type="dxa"/>
            <w:tcBorders>
              <w:top w:val="single" w:sz="4" w:space="0" w:color="auto"/>
              <w:left w:val="nil"/>
              <w:bottom w:val="single" w:sz="4" w:space="0" w:color="auto"/>
              <w:right w:val="single" w:sz="4" w:space="0" w:color="auto"/>
            </w:tcBorders>
            <w:vAlign w:val="center"/>
          </w:tcPr>
          <w:p w:rsidR="0039356F" w:rsidRPr="00166856" w:rsidRDefault="0039356F" w:rsidP="002F5C72">
            <w:pPr>
              <w:spacing w:after="0" w:line="240" w:lineRule="auto"/>
              <w:jc w:val="center"/>
              <w:rPr>
                <w:rFonts w:ascii="Times New Roman" w:eastAsia="Times New Roman" w:hAnsi="Times New Roman"/>
                <w:b/>
                <w:sz w:val="22"/>
                <w:szCs w:val="22"/>
                <w:lang w:eastAsia="ru-RU"/>
              </w:rPr>
            </w:pPr>
            <w:r w:rsidRPr="00166856">
              <w:rPr>
                <w:rFonts w:ascii="Times New Roman" w:eastAsia="Times New Roman" w:hAnsi="Times New Roman"/>
                <w:b/>
                <w:sz w:val="22"/>
                <w:szCs w:val="22"/>
                <w:lang w:eastAsia="ru-RU"/>
              </w:rPr>
              <w:t>Страна происхождения транспортного средства</w:t>
            </w:r>
          </w:p>
        </w:tc>
      </w:tr>
      <w:tr w:rsidR="0039356F" w:rsidRPr="00166856" w:rsidTr="002F5C72">
        <w:trPr>
          <w:trHeight w:val="423"/>
          <w:jc w:val="center"/>
        </w:trPr>
        <w:tc>
          <w:tcPr>
            <w:tcW w:w="721" w:type="dxa"/>
            <w:tcBorders>
              <w:top w:val="single" w:sz="4" w:space="0" w:color="auto"/>
              <w:left w:val="single" w:sz="4" w:space="0" w:color="auto"/>
              <w:bottom w:val="single" w:sz="4" w:space="0" w:color="auto"/>
              <w:right w:val="single" w:sz="4" w:space="0" w:color="auto"/>
            </w:tcBorders>
            <w:vAlign w:val="center"/>
          </w:tcPr>
          <w:p w:rsidR="0039356F" w:rsidRPr="00166856" w:rsidRDefault="0039356F" w:rsidP="002F5C72">
            <w:pPr>
              <w:spacing w:after="0" w:line="240" w:lineRule="auto"/>
              <w:rPr>
                <w:rFonts w:ascii="Times New Roman" w:eastAsia="Times New Roman" w:hAnsi="Times New Roman"/>
                <w:b/>
                <w:sz w:val="22"/>
                <w:szCs w:val="22"/>
                <w:lang w:eastAsia="ru-RU"/>
              </w:rPr>
            </w:pPr>
          </w:p>
        </w:tc>
        <w:tc>
          <w:tcPr>
            <w:tcW w:w="1333" w:type="dxa"/>
            <w:tcBorders>
              <w:top w:val="single" w:sz="4" w:space="0" w:color="auto"/>
              <w:left w:val="nil"/>
              <w:bottom w:val="single" w:sz="4" w:space="0" w:color="auto"/>
              <w:right w:val="single" w:sz="4" w:space="0" w:color="auto"/>
            </w:tcBorders>
            <w:vAlign w:val="center"/>
          </w:tcPr>
          <w:p w:rsidR="0039356F" w:rsidRPr="00166856" w:rsidRDefault="0039356F" w:rsidP="002F5C72">
            <w:pPr>
              <w:spacing w:after="0" w:line="240" w:lineRule="auto"/>
              <w:jc w:val="center"/>
              <w:rPr>
                <w:rFonts w:ascii="Times New Roman" w:eastAsia="Times New Roman" w:hAnsi="Times New Roman"/>
                <w:b/>
                <w:sz w:val="22"/>
                <w:szCs w:val="22"/>
                <w:lang w:eastAsia="ru-RU"/>
              </w:rPr>
            </w:pPr>
            <w:r>
              <w:rPr>
                <w:rFonts w:ascii="Times New Roman" w:eastAsia="Times New Roman" w:hAnsi="Times New Roman"/>
                <w:b/>
                <w:sz w:val="22"/>
                <w:szCs w:val="22"/>
                <w:lang w:eastAsia="ru-RU"/>
              </w:rPr>
              <w:t>1</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356F" w:rsidRPr="00166856" w:rsidRDefault="0039356F" w:rsidP="002F5C72">
            <w:pPr>
              <w:spacing w:after="0" w:line="240" w:lineRule="auto"/>
              <w:jc w:val="center"/>
              <w:rPr>
                <w:rFonts w:ascii="Times New Roman" w:eastAsia="Times New Roman" w:hAnsi="Times New Roman"/>
                <w:b/>
                <w:sz w:val="22"/>
                <w:szCs w:val="22"/>
                <w:lang w:eastAsia="ru-RU"/>
              </w:rPr>
            </w:pPr>
            <w:r>
              <w:rPr>
                <w:rFonts w:ascii="Times New Roman" w:eastAsia="Times New Roman" w:hAnsi="Times New Roman"/>
                <w:b/>
                <w:sz w:val="22"/>
                <w:szCs w:val="22"/>
                <w:lang w:eastAsia="ru-RU"/>
              </w:rPr>
              <w:t>2</w:t>
            </w:r>
          </w:p>
        </w:tc>
        <w:tc>
          <w:tcPr>
            <w:tcW w:w="2127" w:type="dxa"/>
            <w:tcBorders>
              <w:top w:val="single" w:sz="4" w:space="0" w:color="auto"/>
              <w:left w:val="nil"/>
              <w:bottom w:val="single" w:sz="4" w:space="0" w:color="auto"/>
              <w:right w:val="single" w:sz="4" w:space="0" w:color="auto"/>
            </w:tcBorders>
            <w:vAlign w:val="center"/>
          </w:tcPr>
          <w:p w:rsidR="0039356F" w:rsidRPr="00166856" w:rsidRDefault="0039356F" w:rsidP="002F5C72">
            <w:pPr>
              <w:spacing w:after="0" w:line="240" w:lineRule="auto"/>
              <w:jc w:val="center"/>
              <w:rPr>
                <w:rFonts w:ascii="Times New Roman" w:eastAsia="Times New Roman" w:hAnsi="Times New Roman"/>
                <w:b/>
                <w:sz w:val="22"/>
                <w:szCs w:val="22"/>
                <w:lang w:eastAsia="ru-RU"/>
              </w:rPr>
            </w:pPr>
            <w:r>
              <w:rPr>
                <w:rFonts w:ascii="Times New Roman" w:eastAsia="Times New Roman" w:hAnsi="Times New Roman"/>
                <w:b/>
                <w:sz w:val="22"/>
                <w:szCs w:val="22"/>
                <w:lang w:eastAsia="ru-RU"/>
              </w:rPr>
              <w:t>3</w:t>
            </w:r>
          </w:p>
        </w:tc>
        <w:tc>
          <w:tcPr>
            <w:tcW w:w="3895" w:type="dxa"/>
            <w:gridSpan w:val="2"/>
            <w:tcBorders>
              <w:top w:val="single" w:sz="4" w:space="0" w:color="auto"/>
              <w:left w:val="nil"/>
              <w:bottom w:val="single" w:sz="4" w:space="0" w:color="auto"/>
              <w:right w:val="single" w:sz="4" w:space="0" w:color="auto"/>
            </w:tcBorders>
          </w:tcPr>
          <w:p w:rsidR="0039356F" w:rsidRPr="00166856" w:rsidRDefault="0039356F" w:rsidP="002F5C72">
            <w:pPr>
              <w:spacing w:after="0" w:line="240" w:lineRule="auto"/>
              <w:jc w:val="center"/>
              <w:rPr>
                <w:rFonts w:ascii="Times New Roman" w:eastAsia="Times New Roman" w:hAnsi="Times New Roman"/>
                <w:b/>
                <w:sz w:val="22"/>
                <w:szCs w:val="22"/>
                <w:lang w:eastAsia="ru-RU"/>
              </w:rPr>
            </w:pPr>
            <w:r>
              <w:rPr>
                <w:rFonts w:ascii="Times New Roman" w:eastAsia="Times New Roman" w:hAnsi="Times New Roman"/>
                <w:b/>
                <w:sz w:val="22"/>
                <w:szCs w:val="22"/>
                <w:lang w:eastAsia="ru-RU"/>
              </w:rPr>
              <w:t>4</w:t>
            </w:r>
          </w:p>
        </w:tc>
        <w:tc>
          <w:tcPr>
            <w:tcW w:w="3402" w:type="dxa"/>
            <w:gridSpan w:val="2"/>
            <w:tcBorders>
              <w:top w:val="single" w:sz="4" w:space="0" w:color="auto"/>
              <w:left w:val="single" w:sz="4" w:space="0" w:color="auto"/>
              <w:bottom w:val="single" w:sz="4" w:space="0" w:color="auto"/>
              <w:right w:val="single" w:sz="4" w:space="0" w:color="auto"/>
            </w:tcBorders>
            <w:vAlign w:val="center"/>
          </w:tcPr>
          <w:p w:rsidR="0039356F" w:rsidRPr="00166856" w:rsidRDefault="0039356F" w:rsidP="002F5C72">
            <w:pPr>
              <w:spacing w:after="0" w:line="240" w:lineRule="auto"/>
              <w:jc w:val="center"/>
              <w:rPr>
                <w:rFonts w:ascii="Times New Roman" w:eastAsia="Times New Roman" w:hAnsi="Times New Roman"/>
                <w:b/>
                <w:sz w:val="22"/>
                <w:szCs w:val="22"/>
                <w:lang w:eastAsia="ru-RU"/>
              </w:rPr>
            </w:pPr>
            <w:r>
              <w:rPr>
                <w:rFonts w:ascii="Times New Roman" w:eastAsia="Times New Roman" w:hAnsi="Times New Roman"/>
                <w:b/>
                <w:sz w:val="22"/>
                <w:szCs w:val="22"/>
                <w:lang w:eastAsia="ru-RU"/>
              </w:rPr>
              <w:t>5</w:t>
            </w:r>
          </w:p>
        </w:tc>
        <w:tc>
          <w:tcPr>
            <w:tcW w:w="1984" w:type="dxa"/>
            <w:tcBorders>
              <w:top w:val="single" w:sz="4" w:space="0" w:color="auto"/>
              <w:left w:val="nil"/>
              <w:bottom w:val="single" w:sz="4" w:space="0" w:color="auto"/>
              <w:right w:val="single" w:sz="4" w:space="0" w:color="auto"/>
            </w:tcBorders>
            <w:vAlign w:val="center"/>
          </w:tcPr>
          <w:p w:rsidR="0039356F" w:rsidRPr="00166856" w:rsidRDefault="0039356F" w:rsidP="002F5C72">
            <w:pPr>
              <w:spacing w:after="0" w:line="240" w:lineRule="auto"/>
              <w:jc w:val="center"/>
              <w:rPr>
                <w:rFonts w:ascii="Times New Roman" w:eastAsia="Times New Roman" w:hAnsi="Times New Roman"/>
                <w:b/>
                <w:sz w:val="22"/>
                <w:szCs w:val="22"/>
                <w:lang w:eastAsia="ru-RU"/>
              </w:rPr>
            </w:pPr>
            <w:r>
              <w:rPr>
                <w:rFonts w:ascii="Times New Roman" w:eastAsia="Times New Roman" w:hAnsi="Times New Roman"/>
                <w:b/>
                <w:sz w:val="22"/>
                <w:szCs w:val="22"/>
                <w:lang w:eastAsia="ru-RU"/>
              </w:rPr>
              <w:t>6</w:t>
            </w:r>
          </w:p>
        </w:tc>
      </w:tr>
      <w:tr w:rsidR="0039356F" w:rsidRPr="00166856" w:rsidTr="002F5C72">
        <w:trPr>
          <w:trHeight w:val="74"/>
          <w:jc w:val="center"/>
        </w:trPr>
        <w:tc>
          <w:tcPr>
            <w:tcW w:w="721" w:type="dxa"/>
            <w:vMerge w:val="restart"/>
            <w:tcBorders>
              <w:top w:val="single" w:sz="4" w:space="0" w:color="auto"/>
              <w:left w:val="single" w:sz="4" w:space="0" w:color="auto"/>
              <w:bottom w:val="single" w:sz="4" w:space="0" w:color="auto"/>
              <w:right w:val="single" w:sz="4" w:space="0" w:color="auto"/>
            </w:tcBorders>
            <w:vAlign w:val="center"/>
          </w:tcPr>
          <w:p w:rsidR="0039356F" w:rsidRPr="00166856" w:rsidRDefault="0039356F" w:rsidP="002F5C72">
            <w:pPr>
              <w:spacing w:after="0" w:line="240" w:lineRule="auto"/>
              <w:jc w:val="center"/>
              <w:rPr>
                <w:rFonts w:ascii="Times New Roman" w:eastAsia="Times New Roman" w:hAnsi="Times New Roman"/>
                <w:sz w:val="22"/>
                <w:szCs w:val="22"/>
                <w:lang w:eastAsia="ru-RU"/>
              </w:rPr>
            </w:pPr>
            <w:r w:rsidRPr="00166856">
              <w:rPr>
                <w:rFonts w:ascii="Times New Roman" w:eastAsia="Times New Roman" w:hAnsi="Times New Roman"/>
                <w:sz w:val="22"/>
                <w:szCs w:val="22"/>
                <w:lang w:eastAsia="ru-RU"/>
              </w:rPr>
              <w:t>1</w:t>
            </w:r>
          </w:p>
        </w:tc>
        <w:tc>
          <w:tcPr>
            <w:tcW w:w="1333" w:type="dxa"/>
            <w:vMerge w:val="restart"/>
            <w:tcBorders>
              <w:top w:val="single" w:sz="4" w:space="0" w:color="auto"/>
              <w:left w:val="nil"/>
              <w:bottom w:val="single" w:sz="4" w:space="0" w:color="auto"/>
              <w:right w:val="single" w:sz="4" w:space="0" w:color="auto"/>
            </w:tcBorders>
          </w:tcPr>
          <w:p w:rsidR="0039356F" w:rsidRPr="00166856" w:rsidRDefault="0039356F" w:rsidP="002F5C72">
            <w:pPr>
              <w:spacing w:after="0" w:line="240" w:lineRule="auto"/>
              <w:jc w:val="center"/>
              <w:rPr>
                <w:rFonts w:ascii="Times New Roman" w:eastAsia="Times New Roman" w:hAnsi="Times New Roman"/>
                <w:sz w:val="22"/>
                <w:szCs w:val="22"/>
                <w:lang w:eastAsia="ru-RU"/>
              </w:rPr>
            </w:pPr>
            <w:r w:rsidRPr="00166856">
              <w:rPr>
                <w:rFonts w:ascii="Times New Roman" w:eastAsia="Times New Roman" w:hAnsi="Times New Roman"/>
                <w:sz w:val="22"/>
                <w:szCs w:val="22"/>
                <w:lang w:eastAsia="ru-RU"/>
              </w:rPr>
              <w:t>Легковой автомобиль</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tcPr>
          <w:p w:rsidR="0039356F" w:rsidRDefault="0039356F" w:rsidP="002F5C72">
            <w:pPr>
              <w:spacing w:after="0" w:line="240" w:lineRule="auto"/>
              <w:jc w:val="both"/>
              <w:rPr>
                <w:rFonts w:ascii="Times New Roman" w:eastAsia="Times New Roman" w:hAnsi="Times New Roman"/>
                <w:sz w:val="22"/>
                <w:szCs w:val="22"/>
                <w:lang w:eastAsia="ru-RU"/>
              </w:rPr>
            </w:pPr>
            <w:r w:rsidRPr="00DF3542">
              <w:rPr>
                <w:rFonts w:ascii="Times New Roman" w:eastAsia="Times New Roman" w:hAnsi="Times New Roman"/>
                <w:sz w:val="22"/>
                <w:szCs w:val="22"/>
                <w:lang w:eastAsia="ru-RU"/>
              </w:rPr>
              <w:t>Транспортное средство 1: ___</w:t>
            </w:r>
          </w:p>
          <w:p w:rsidR="0039356F" w:rsidRDefault="0039356F" w:rsidP="002F5C72">
            <w:pPr>
              <w:spacing w:after="0" w:line="240" w:lineRule="auto"/>
              <w:jc w:val="both"/>
              <w:rPr>
                <w:rFonts w:ascii="Times New Roman" w:eastAsia="Times New Roman" w:hAnsi="Times New Roman"/>
                <w:sz w:val="22"/>
                <w:szCs w:val="22"/>
                <w:lang w:eastAsia="ru-RU"/>
              </w:rPr>
            </w:pPr>
          </w:p>
          <w:p w:rsidR="0039356F" w:rsidRDefault="0039356F" w:rsidP="002F5C72">
            <w:pPr>
              <w:spacing w:after="0" w:line="240" w:lineRule="auto"/>
              <w:jc w:val="both"/>
              <w:rPr>
                <w:rFonts w:ascii="Times New Roman" w:eastAsia="Times New Roman" w:hAnsi="Times New Roman"/>
                <w:sz w:val="22"/>
                <w:szCs w:val="22"/>
                <w:lang w:eastAsia="ru-RU"/>
              </w:rPr>
            </w:pPr>
          </w:p>
          <w:p w:rsidR="0039356F" w:rsidRDefault="0039356F" w:rsidP="002F5C72">
            <w:pPr>
              <w:spacing w:after="0" w:line="240" w:lineRule="auto"/>
              <w:jc w:val="both"/>
              <w:rPr>
                <w:rFonts w:ascii="Times New Roman" w:eastAsia="Times New Roman" w:hAnsi="Times New Roman"/>
                <w:sz w:val="22"/>
                <w:szCs w:val="22"/>
                <w:lang w:eastAsia="ru-RU"/>
              </w:rPr>
            </w:pPr>
          </w:p>
          <w:p w:rsidR="0039356F" w:rsidRPr="00166856" w:rsidRDefault="0039356F" w:rsidP="002F5C72">
            <w:pPr>
              <w:spacing w:after="0" w:line="240" w:lineRule="auto"/>
              <w:jc w:val="both"/>
              <w:rPr>
                <w:rFonts w:ascii="Times New Roman" w:eastAsia="Times New Roman" w:hAnsi="Times New Roman"/>
                <w:sz w:val="22"/>
                <w:szCs w:val="22"/>
                <w:lang w:eastAsia="ru-RU"/>
              </w:rPr>
            </w:pPr>
            <w:r>
              <w:rPr>
                <w:rFonts w:ascii="Times New Roman" w:eastAsia="Times New Roman" w:hAnsi="Times New Roman"/>
                <w:sz w:val="22"/>
                <w:szCs w:val="22"/>
                <w:lang w:eastAsia="ru-RU"/>
              </w:rPr>
              <w:t>Транспортное средство 2:_____</w:t>
            </w:r>
          </w:p>
        </w:tc>
        <w:tc>
          <w:tcPr>
            <w:tcW w:w="2127" w:type="dxa"/>
            <w:vMerge w:val="restart"/>
            <w:tcBorders>
              <w:top w:val="single" w:sz="4" w:space="0" w:color="auto"/>
              <w:left w:val="nil"/>
              <w:bottom w:val="single" w:sz="4" w:space="0" w:color="auto"/>
              <w:right w:val="single" w:sz="4" w:space="0" w:color="auto"/>
            </w:tcBorders>
          </w:tcPr>
          <w:p w:rsidR="0039356F" w:rsidRDefault="0039356F" w:rsidP="002F5C72">
            <w:pPr>
              <w:spacing w:after="0" w:line="240" w:lineRule="auto"/>
              <w:jc w:val="both"/>
              <w:rPr>
                <w:rFonts w:ascii="Times New Roman" w:eastAsia="Times New Roman" w:hAnsi="Times New Roman"/>
                <w:sz w:val="22"/>
                <w:szCs w:val="22"/>
                <w:lang w:eastAsia="ru-RU"/>
              </w:rPr>
            </w:pPr>
            <w:r w:rsidRPr="00DF3542">
              <w:rPr>
                <w:rFonts w:ascii="Times New Roman" w:eastAsia="Times New Roman" w:hAnsi="Times New Roman"/>
                <w:sz w:val="22"/>
                <w:szCs w:val="22"/>
                <w:lang w:eastAsia="ru-RU"/>
              </w:rPr>
              <w:t>Транспортное средство 1: ___</w:t>
            </w:r>
          </w:p>
          <w:p w:rsidR="0039356F" w:rsidRDefault="0039356F" w:rsidP="002F5C72">
            <w:pPr>
              <w:spacing w:after="0" w:line="240" w:lineRule="auto"/>
              <w:jc w:val="center"/>
              <w:rPr>
                <w:rFonts w:ascii="Times New Roman" w:eastAsia="Times New Roman" w:hAnsi="Times New Roman"/>
                <w:sz w:val="18"/>
                <w:szCs w:val="18"/>
                <w:lang w:eastAsia="ru-RU"/>
              </w:rPr>
            </w:pPr>
          </w:p>
          <w:p w:rsidR="0039356F" w:rsidRDefault="0039356F" w:rsidP="002F5C72">
            <w:pPr>
              <w:spacing w:after="0" w:line="240" w:lineRule="auto"/>
              <w:jc w:val="center"/>
              <w:rPr>
                <w:rFonts w:ascii="Times New Roman" w:eastAsia="Times New Roman" w:hAnsi="Times New Roman"/>
                <w:sz w:val="18"/>
                <w:szCs w:val="18"/>
                <w:lang w:eastAsia="ru-RU"/>
              </w:rPr>
            </w:pPr>
          </w:p>
          <w:p w:rsidR="0039356F" w:rsidRDefault="0039356F" w:rsidP="002F5C72">
            <w:pPr>
              <w:spacing w:after="0" w:line="240" w:lineRule="auto"/>
              <w:jc w:val="center"/>
              <w:rPr>
                <w:rFonts w:ascii="Times New Roman" w:eastAsia="Times New Roman" w:hAnsi="Times New Roman"/>
                <w:sz w:val="18"/>
                <w:szCs w:val="18"/>
                <w:lang w:eastAsia="ru-RU"/>
              </w:rPr>
            </w:pPr>
          </w:p>
          <w:p w:rsidR="0039356F" w:rsidRDefault="0039356F" w:rsidP="002F5C72">
            <w:pPr>
              <w:spacing w:after="0" w:line="240" w:lineRule="auto"/>
              <w:jc w:val="center"/>
              <w:rPr>
                <w:rFonts w:ascii="Times New Roman" w:eastAsia="Times New Roman" w:hAnsi="Times New Roman"/>
                <w:sz w:val="18"/>
                <w:szCs w:val="18"/>
                <w:lang w:eastAsia="ru-RU"/>
              </w:rPr>
            </w:pPr>
          </w:p>
          <w:p w:rsidR="0039356F" w:rsidRPr="00166856" w:rsidRDefault="0039356F" w:rsidP="002F5C72">
            <w:pPr>
              <w:spacing w:after="0" w:line="240" w:lineRule="auto"/>
              <w:jc w:val="both"/>
              <w:rPr>
                <w:rFonts w:ascii="Times New Roman" w:eastAsia="Times New Roman" w:hAnsi="Times New Roman"/>
                <w:sz w:val="18"/>
                <w:szCs w:val="18"/>
                <w:lang w:eastAsia="ru-RU"/>
              </w:rPr>
            </w:pPr>
            <w:r>
              <w:rPr>
                <w:rFonts w:ascii="Times New Roman" w:eastAsia="Times New Roman" w:hAnsi="Times New Roman"/>
                <w:sz w:val="22"/>
                <w:szCs w:val="22"/>
                <w:lang w:eastAsia="ru-RU"/>
              </w:rPr>
              <w:t>Транспортное средство 2:_____</w:t>
            </w:r>
          </w:p>
        </w:tc>
        <w:tc>
          <w:tcPr>
            <w:tcW w:w="1842" w:type="dxa"/>
            <w:tcBorders>
              <w:top w:val="single" w:sz="4" w:space="0" w:color="auto"/>
              <w:left w:val="single" w:sz="4" w:space="0" w:color="auto"/>
              <w:bottom w:val="single" w:sz="4" w:space="0" w:color="auto"/>
              <w:right w:val="single" w:sz="4" w:space="0" w:color="auto"/>
            </w:tcBorders>
          </w:tcPr>
          <w:p w:rsidR="0039356F" w:rsidRPr="00CB4074" w:rsidRDefault="0039356F" w:rsidP="002F5C72">
            <w:pPr>
              <w:tabs>
                <w:tab w:val="center" w:pos="1009"/>
              </w:tabs>
              <w:spacing w:line="240" w:lineRule="auto"/>
              <w:ind w:right="-108"/>
              <w:rPr>
                <w:rFonts w:ascii="Times New Roman" w:eastAsia="Calibri" w:hAnsi="Times New Roman"/>
                <w:sz w:val="20"/>
                <w:szCs w:val="20"/>
              </w:rPr>
            </w:pPr>
            <w:r w:rsidRPr="00CB4074">
              <w:rPr>
                <w:rFonts w:ascii="Times New Roman" w:eastAsia="Calibri" w:hAnsi="Times New Roman"/>
                <w:sz w:val="20"/>
                <w:szCs w:val="20"/>
              </w:rPr>
              <w:t>Класс кузова</w:t>
            </w:r>
          </w:p>
        </w:tc>
        <w:tc>
          <w:tcPr>
            <w:tcW w:w="2053" w:type="dxa"/>
            <w:tcBorders>
              <w:top w:val="single" w:sz="4" w:space="0" w:color="auto"/>
              <w:left w:val="single" w:sz="4" w:space="0" w:color="auto"/>
              <w:bottom w:val="single" w:sz="4" w:space="0" w:color="auto"/>
              <w:right w:val="single" w:sz="4" w:space="0" w:color="auto"/>
            </w:tcBorders>
          </w:tcPr>
          <w:p w:rsidR="0039356F" w:rsidRPr="00CB4074" w:rsidRDefault="0039356F" w:rsidP="002F5C72">
            <w:pPr>
              <w:tabs>
                <w:tab w:val="left" w:pos="2664"/>
              </w:tabs>
              <w:spacing w:line="240" w:lineRule="auto"/>
              <w:ind w:right="-108"/>
              <w:rPr>
                <w:rFonts w:ascii="Times New Roman" w:eastAsia="Calibri" w:hAnsi="Times New Roman"/>
                <w:sz w:val="20"/>
                <w:szCs w:val="20"/>
              </w:rPr>
            </w:pPr>
            <w:r w:rsidRPr="00CB4074">
              <w:rPr>
                <w:rFonts w:ascii="Times New Roman" w:eastAsia="Calibri" w:hAnsi="Times New Roman"/>
                <w:sz w:val="20"/>
                <w:szCs w:val="20"/>
              </w:rPr>
              <w:t>Минивэн</w:t>
            </w:r>
          </w:p>
        </w:tc>
        <w:tc>
          <w:tcPr>
            <w:tcW w:w="1701" w:type="dxa"/>
            <w:tcBorders>
              <w:top w:val="single" w:sz="4" w:space="0" w:color="auto"/>
              <w:left w:val="single" w:sz="4" w:space="0" w:color="auto"/>
              <w:bottom w:val="single" w:sz="4" w:space="0" w:color="auto"/>
              <w:right w:val="single" w:sz="4" w:space="0" w:color="auto"/>
            </w:tcBorders>
          </w:tcPr>
          <w:p w:rsidR="0039356F" w:rsidRPr="00CB4074" w:rsidRDefault="0039356F" w:rsidP="002F5C72">
            <w:pPr>
              <w:tabs>
                <w:tab w:val="center" w:pos="1009"/>
              </w:tabs>
              <w:spacing w:line="240" w:lineRule="auto"/>
              <w:ind w:right="-108"/>
              <w:jc w:val="both"/>
              <w:rPr>
                <w:rFonts w:ascii="Times New Roman" w:eastAsia="Calibri" w:hAnsi="Times New Roman"/>
                <w:sz w:val="20"/>
                <w:szCs w:val="20"/>
              </w:rPr>
            </w:pPr>
            <w:r w:rsidRPr="00CB4074">
              <w:rPr>
                <w:rFonts w:ascii="Times New Roman" w:eastAsia="Calibri" w:hAnsi="Times New Roman"/>
                <w:sz w:val="20"/>
                <w:szCs w:val="20"/>
              </w:rPr>
              <w:t>Класс кузова</w:t>
            </w:r>
          </w:p>
        </w:tc>
        <w:tc>
          <w:tcPr>
            <w:tcW w:w="1701" w:type="dxa"/>
            <w:tcBorders>
              <w:top w:val="single" w:sz="4" w:space="0" w:color="auto"/>
              <w:left w:val="single" w:sz="4" w:space="0" w:color="auto"/>
              <w:bottom w:val="single" w:sz="4" w:space="0" w:color="auto"/>
              <w:right w:val="single" w:sz="4" w:space="0" w:color="auto"/>
            </w:tcBorders>
            <w:vAlign w:val="center"/>
          </w:tcPr>
          <w:p w:rsidR="0039356F" w:rsidRPr="00166856" w:rsidRDefault="0039356F" w:rsidP="002F5C72">
            <w:pPr>
              <w:spacing w:after="0" w:line="240" w:lineRule="auto"/>
              <w:jc w:val="both"/>
              <w:rPr>
                <w:rFonts w:ascii="Times New Roman" w:eastAsia="Times New Roman" w:hAnsi="Times New Roman"/>
                <w:color w:val="000000"/>
                <w:sz w:val="22"/>
                <w:szCs w:val="22"/>
                <w:lang w:eastAsia="ru-RU"/>
              </w:rPr>
            </w:pPr>
          </w:p>
        </w:tc>
        <w:tc>
          <w:tcPr>
            <w:tcW w:w="1984" w:type="dxa"/>
            <w:vMerge w:val="restart"/>
            <w:tcBorders>
              <w:top w:val="single" w:sz="4" w:space="0" w:color="auto"/>
              <w:left w:val="nil"/>
              <w:bottom w:val="single" w:sz="4" w:space="0" w:color="auto"/>
              <w:right w:val="single" w:sz="4" w:space="0" w:color="auto"/>
            </w:tcBorders>
            <w:vAlign w:val="center"/>
          </w:tcPr>
          <w:p w:rsidR="0039356F" w:rsidRPr="00166856" w:rsidRDefault="0039356F" w:rsidP="002F5C72">
            <w:pPr>
              <w:spacing w:after="0" w:line="240" w:lineRule="auto"/>
              <w:jc w:val="center"/>
              <w:rPr>
                <w:rFonts w:ascii="Times New Roman" w:eastAsia="Times New Roman" w:hAnsi="Times New Roman"/>
                <w:color w:val="000000"/>
                <w:sz w:val="18"/>
                <w:szCs w:val="18"/>
                <w:lang w:eastAsia="ru-RU"/>
              </w:rPr>
            </w:pPr>
          </w:p>
        </w:tc>
      </w:tr>
      <w:tr w:rsidR="0039356F" w:rsidRPr="00166856" w:rsidTr="002F5C72">
        <w:trPr>
          <w:trHeight w:val="67"/>
          <w:jc w:val="center"/>
        </w:trPr>
        <w:tc>
          <w:tcPr>
            <w:tcW w:w="721" w:type="dxa"/>
            <w:vMerge/>
            <w:tcBorders>
              <w:top w:val="single" w:sz="4" w:space="0" w:color="auto"/>
              <w:left w:val="single" w:sz="4" w:space="0" w:color="auto"/>
              <w:bottom w:val="single" w:sz="4" w:space="0" w:color="auto"/>
              <w:right w:val="single" w:sz="4" w:space="0" w:color="auto"/>
            </w:tcBorders>
            <w:vAlign w:val="center"/>
          </w:tcPr>
          <w:p w:rsidR="0039356F" w:rsidRPr="00166856" w:rsidRDefault="0039356F" w:rsidP="002F5C72">
            <w:pPr>
              <w:spacing w:after="0" w:line="240" w:lineRule="auto"/>
              <w:jc w:val="center"/>
              <w:rPr>
                <w:rFonts w:ascii="Times New Roman" w:eastAsia="Times New Roman" w:hAnsi="Times New Roman"/>
                <w:sz w:val="22"/>
                <w:szCs w:val="22"/>
                <w:lang w:eastAsia="ru-RU"/>
              </w:rPr>
            </w:pPr>
          </w:p>
        </w:tc>
        <w:tc>
          <w:tcPr>
            <w:tcW w:w="1333" w:type="dxa"/>
            <w:vMerge/>
            <w:tcBorders>
              <w:top w:val="single" w:sz="4" w:space="0" w:color="auto"/>
              <w:left w:val="nil"/>
              <w:bottom w:val="single" w:sz="4" w:space="0" w:color="auto"/>
              <w:right w:val="single" w:sz="4" w:space="0" w:color="auto"/>
            </w:tcBorders>
            <w:vAlign w:val="center"/>
          </w:tcPr>
          <w:p w:rsidR="0039356F" w:rsidRPr="00166856" w:rsidRDefault="0039356F" w:rsidP="002F5C72">
            <w:pPr>
              <w:spacing w:after="0" w:line="240" w:lineRule="auto"/>
              <w:jc w:val="center"/>
              <w:rPr>
                <w:rFonts w:ascii="Times New Roman" w:eastAsia="Times New Roman" w:hAnsi="Times New Roman"/>
                <w:sz w:val="22"/>
                <w:szCs w:val="22"/>
                <w:lang w:eastAsia="ru-RU"/>
              </w:rPr>
            </w:pPr>
          </w:p>
        </w:tc>
        <w:tc>
          <w:tcPr>
            <w:tcW w:w="1984" w:type="dxa"/>
            <w:vMerge/>
            <w:tcBorders>
              <w:top w:val="single" w:sz="4" w:space="0" w:color="auto"/>
              <w:left w:val="single" w:sz="4" w:space="0" w:color="auto"/>
              <w:bottom w:val="single" w:sz="4" w:space="0" w:color="auto"/>
              <w:right w:val="single" w:sz="4" w:space="0" w:color="auto"/>
            </w:tcBorders>
            <w:shd w:val="clear" w:color="auto" w:fill="auto"/>
            <w:vAlign w:val="center"/>
          </w:tcPr>
          <w:p w:rsidR="0039356F" w:rsidRPr="00166856" w:rsidRDefault="0039356F" w:rsidP="002F5C72">
            <w:pPr>
              <w:spacing w:after="0" w:line="240" w:lineRule="auto"/>
              <w:jc w:val="both"/>
              <w:rPr>
                <w:rFonts w:ascii="Times New Roman" w:eastAsia="Times New Roman" w:hAnsi="Times New Roman"/>
                <w:sz w:val="18"/>
                <w:szCs w:val="18"/>
                <w:lang w:eastAsia="ru-RU"/>
              </w:rPr>
            </w:pPr>
          </w:p>
        </w:tc>
        <w:tc>
          <w:tcPr>
            <w:tcW w:w="2127" w:type="dxa"/>
            <w:vMerge/>
            <w:tcBorders>
              <w:top w:val="single" w:sz="4" w:space="0" w:color="auto"/>
              <w:left w:val="nil"/>
              <w:bottom w:val="single" w:sz="4" w:space="0" w:color="auto"/>
              <w:right w:val="single" w:sz="4" w:space="0" w:color="auto"/>
            </w:tcBorders>
            <w:vAlign w:val="center"/>
          </w:tcPr>
          <w:p w:rsidR="0039356F" w:rsidRPr="00166856" w:rsidRDefault="0039356F" w:rsidP="002F5C72">
            <w:pPr>
              <w:spacing w:after="0" w:line="240" w:lineRule="auto"/>
              <w:jc w:val="both"/>
              <w:rPr>
                <w:rFonts w:ascii="Times New Roman" w:eastAsia="Times New Roman" w:hAnsi="Times New Roman"/>
                <w:sz w:val="18"/>
                <w:szCs w:val="18"/>
                <w:lang w:eastAsia="ru-RU"/>
              </w:rPr>
            </w:pPr>
          </w:p>
        </w:tc>
        <w:tc>
          <w:tcPr>
            <w:tcW w:w="1842" w:type="dxa"/>
            <w:tcBorders>
              <w:top w:val="single" w:sz="4" w:space="0" w:color="auto"/>
              <w:left w:val="single" w:sz="4" w:space="0" w:color="auto"/>
              <w:bottom w:val="single" w:sz="4" w:space="0" w:color="auto"/>
              <w:right w:val="single" w:sz="4" w:space="0" w:color="auto"/>
            </w:tcBorders>
          </w:tcPr>
          <w:p w:rsidR="0039356F" w:rsidRPr="00CB4074" w:rsidRDefault="0039356F" w:rsidP="002F5C72">
            <w:pPr>
              <w:tabs>
                <w:tab w:val="center" w:pos="1009"/>
              </w:tabs>
              <w:spacing w:after="0" w:line="240" w:lineRule="auto"/>
              <w:ind w:right="-108"/>
              <w:rPr>
                <w:rFonts w:ascii="Times New Roman" w:eastAsia="Calibri" w:hAnsi="Times New Roman"/>
                <w:sz w:val="20"/>
                <w:szCs w:val="20"/>
              </w:rPr>
            </w:pPr>
            <w:r w:rsidRPr="00CB4074">
              <w:rPr>
                <w:rFonts w:ascii="Times New Roman" w:eastAsia="Calibri" w:hAnsi="Times New Roman"/>
                <w:sz w:val="20"/>
                <w:szCs w:val="20"/>
              </w:rPr>
              <w:t>Количество посадочных мест</w:t>
            </w:r>
          </w:p>
        </w:tc>
        <w:tc>
          <w:tcPr>
            <w:tcW w:w="2053" w:type="dxa"/>
            <w:tcBorders>
              <w:top w:val="single" w:sz="4" w:space="0" w:color="auto"/>
              <w:left w:val="single" w:sz="4" w:space="0" w:color="auto"/>
              <w:bottom w:val="single" w:sz="4" w:space="0" w:color="auto"/>
              <w:right w:val="single" w:sz="4" w:space="0" w:color="auto"/>
            </w:tcBorders>
          </w:tcPr>
          <w:p w:rsidR="0039356F" w:rsidRPr="00CB4074" w:rsidRDefault="0039356F" w:rsidP="002F5C72">
            <w:pPr>
              <w:tabs>
                <w:tab w:val="left" w:pos="2664"/>
              </w:tabs>
              <w:spacing w:after="0" w:line="240" w:lineRule="auto"/>
              <w:ind w:right="-108"/>
              <w:rPr>
                <w:rFonts w:ascii="Times New Roman" w:eastAsia="Calibri" w:hAnsi="Times New Roman"/>
                <w:sz w:val="20"/>
                <w:szCs w:val="20"/>
              </w:rPr>
            </w:pPr>
            <w:r w:rsidRPr="00CB4074">
              <w:rPr>
                <w:rFonts w:ascii="Times New Roman" w:eastAsia="Calibri" w:hAnsi="Times New Roman"/>
                <w:sz w:val="20"/>
                <w:szCs w:val="20"/>
              </w:rPr>
              <w:t>8</w:t>
            </w:r>
          </w:p>
        </w:tc>
        <w:tc>
          <w:tcPr>
            <w:tcW w:w="1701" w:type="dxa"/>
            <w:tcBorders>
              <w:top w:val="single" w:sz="4" w:space="0" w:color="auto"/>
              <w:left w:val="single" w:sz="4" w:space="0" w:color="auto"/>
              <w:bottom w:val="single" w:sz="4" w:space="0" w:color="auto"/>
              <w:right w:val="single" w:sz="4" w:space="0" w:color="auto"/>
            </w:tcBorders>
          </w:tcPr>
          <w:p w:rsidR="0039356F" w:rsidRPr="00CB4074" w:rsidRDefault="0039356F" w:rsidP="002F5C72">
            <w:pPr>
              <w:tabs>
                <w:tab w:val="center" w:pos="1009"/>
              </w:tabs>
              <w:spacing w:after="0" w:line="240" w:lineRule="auto"/>
              <w:ind w:right="-108"/>
              <w:jc w:val="both"/>
              <w:rPr>
                <w:rFonts w:ascii="Times New Roman" w:eastAsia="Calibri" w:hAnsi="Times New Roman"/>
                <w:sz w:val="20"/>
                <w:szCs w:val="20"/>
              </w:rPr>
            </w:pPr>
            <w:r w:rsidRPr="00CB4074">
              <w:rPr>
                <w:rFonts w:ascii="Times New Roman" w:eastAsia="Calibri" w:hAnsi="Times New Roman"/>
                <w:sz w:val="20"/>
                <w:szCs w:val="20"/>
              </w:rPr>
              <w:t>Количество посадочных мест</w:t>
            </w:r>
          </w:p>
        </w:tc>
        <w:tc>
          <w:tcPr>
            <w:tcW w:w="1701" w:type="dxa"/>
            <w:tcBorders>
              <w:top w:val="single" w:sz="4" w:space="0" w:color="auto"/>
              <w:left w:val="single" w:sz="4" w:space="0" w:color="auto"/>
              <w:bottom w:val="single" w:sz="4" w:space="0" w:color="auto"/>
              <w:right w:val="single" w:sz="4" w:space="0" w:color="auto"/>
            </w:tcBorders>
            <w:vAlign w:val="center"/>
          </w:tcPr>
          <w:p w:rsidR="0039356F" w:rsidRPr="00E96770" w:rsidRDefault="0039356F" w:rsidP="002F5C72">
            <w:pPr>
              <w:spacing w:after="0" w:line="240" w:lineRule="auto"/>
              <w:jc w:val="both"/>
              <w:rPr>
                <w:rFonts w:ascii="Times New Roman" w:eastAsia="Times New Roman" w:hAnsi="Times New Roman"/>
                <w:color w:val="000000"/>
                <w:sz w:val="22"/>
                <w:szCs w:val="22"/>
                <w:lang w:eastAsia="ru-RU"/>
              </w:rPr>
            </w:pPr>
          </w:p>
        </w:tc>
        <w:tc>
          <w:tcPr>
            <w:tcW w:w="1984" w:type="dxa"/>
            <w:vMerge/>
            <w:tcBorders>
              <w:top w:val="single" w:sz="4" w:space="0" w:color="auto"/>
              <w:left w:val="nil"/>
              <w:bottom w:val="single" w:sz="4" w:space="0" w:color="auto"/>
              <w:right w:val="single" w:sz="4" w:space="0" w:color="auto"/>
            </w:tcBorders>
            <w:vAlign w:val="center"/>
          </w:tcPr>
          <w:p w:rsidR="0039356F" w:rsidRPr="00166856" w:rsidRDefault="0039356F" w:rsidP="002F5C72">
            <w:pPr>
              <w:spacing w:after="0" w:line="240" w:lineRule="auto"/>
              <w:jc w:val="center"/>
              <w:rPr>
                <w:rFonts w:ascii="Times New Roman" w:eastAsia="Times New Roman" w:hAnsi="Times New Roman"/>
                <w:color w:val="000000"/>
                <w:sz w:val="18"/>
                <w:szCs w:val="18"/>
                <w:lang w:eastAsia="ru-RU"/>
              </w:rPr>
            </w:pPr>
          </w:p>
        </w:tc>
      </w:tr>
      <w:tr w:rsidR="0039356F" w:rsidRPr="00166856" w:rsidTr="002F5C72">
        <w:trPr>
          <w:trHeight w:val="67"/>
          <w:jc w:val="center"/>
        </w:trPr>
        <w:tc>
          <w:tcPr>
            <w:tcW w:w="721" w:type="dxa"/>
            <w:vMerge/>
            <w:tcBorders>
              <w:top w:val="single" w:sz="4" w:space="0" w:color="auto"/>
              <w:left w:val="single" w:sz="4" w:space="0" w:color="auto"/>
              <w:bottom w:val="single" w:sz="4" w:space="0" w:color="auto"/>
              <w:right w:val="single" w:sz="4" w:space="0" w:color="auto"/>
            </w:tcBorders>
            <w:vAlign w:val="center"/>
          </w:tcPr>
          <w:p w:rsidR="0039356F" w:rsidRPr="00166856" w:rsidRDefault="0039356F" w:rsidP="002F5C72">
            <w:pPr>
              <w:spacing w:after="0" w:line="240" w:lineRule="auto"/>
              <w:jc w:val="center"/>
              <w:rPr>
                <w:rFonts w:ascii="Times New Roman" w:eastAsia="Times New Roman" w:hAnsi="Times New Roman"/>
                <w:sz w:val="22"/>
                <w:szCs w:val="22"/>
                <w:lang w:eastAsia="ru-RU"/>
              </w:rPr>
            </w:pPr>
          </w:p>
        </w:tc>
        <w:tc>
          <w:tcPr>
            <w:tcW w:w="1333" w:type="dxa"/>
            <w:vMerge/>
            <w:tcBorders>
              <w:top w:val="single" w:sz="4" w:space="0" w:color="auto"/>
              <w:left w:val="nil"/>
              <w:bottom w:val="single" w:sz="4" w:space="0" w:color="auto"/>
              <w:right w:val="single" w:sz="4" w:space="0" w:color="auto"/>
            </w:tcBorders>
            <w:vAlign w:val="center"/>
          </w:tcPr>
          <w:p w:rsidR="0039356F" w:rsidRPr="00166856" w:rsidRDefault="0039356F" w:rsidP="002F5C72">
            <w:pPr>
              <w:spacing w:after="0" w:line="240" w:lineRule="auto"/>
              <w:jc w:val="center"/>
              <w:rPr>
                <w:rFonts w:ascii="Times New Roman" w:eastAsia="Times New Roman" w:hAnsi="Times New Roman"/>
                <w:sz w:val="22"/>
                <w:szCs w:val="22"/>
                <w:lang w:eastAsia="ru-RU"/>
              </w:rPr>
            </w:pPr>
          </w:p>
        </w:tc>
        <w:tc>
          <w:tcPr>
            <w:tcW w:w="1984" w:type="dxa"/>
            <w:vMerge/>
            <w:tcBorders>
              <w:top w:val="single" w:sz="4" w:space="0" w:color="auto"/>
              <w:left w:val="single" w:sz="4" w:space="0" w:color="auto"/>
              <w:bottom w:val="single" w:sz="4" w:space="0" w:color="auto"/>
              <w:right w:val="single" w:sz="4" w:space="0" w:color="auto"/>
            </w:tcBorders>
            <w:shd w:val="clear" w:color="auto" w:fill="auto"/>
            <w:vAlign w:val="center"/>
          </w:tcPr>
          <w:p w:rsidR="0039356F" w:rsidRPr="00166856" w:rsidRDefault="0039356F" w:rsidP="002F5C72">
            <w:pPr>
              <w:spacing w:after="0" w:line="240" w:lineRule="auto"/>
              <w:jc w:val="both"/>
              <w:rPr>
                <w:rFonts w:ascii="Times New Roman" w:eastAsia="Times New Roman" w:hAnsi="Times New Roman"/>
                <w:sz w:val="18"/>
                <w:szCs w:val="18"/>
                <w:lang w:eastAsia="ru-RU"/>
              </w:rPr>
            </w:pPr>
          </w:p>
        </w:tc>
        <w:tc>
          <w:tcPr>
            <w:tcW w:w="2127" w:type="dxa"/>
            <w:vMerge/>
            <w:tcBorders>
              <w:top w:val="single" w:sz="4" w:space="0" w:color="auto"/>
              <w:left w:val="nil"/>
              <w:bottom w:val="single" w:sz="4" w:space="0" w:color="auto"/>
              <w:right w:val="single" w:sz="4" w:space="0" w:color="auto"/>
            </w:tcBorders>
            <w:vAlign w:val="center"/>
          </w:tcPr>
          <w:p w:rsidR="0039356F" w:rsidRPr="00166856" w:rsidRDefault="0039356F" w:rsidP="002F5C72">
            <w:pPr>
              <w:spacing w:after="0" w:line="240" w:lineRule="auto"/>
              <w:jc w:val="both"/>
              <w:rPr>
                <w:rFonts w:ascii="Times New Roman" w:eastAsia="Times New Roman" w:hAnsi="Times New Roman"/>
                <w:sz w:val="18"/>
                <w:szCs w:val="18"/>
                <w:lang w:eastAsia="ru-RU"/>
              </w:rPr>
            </w:pPr>
          </w:p>
        </w:tc>
        <w:tc>
          <w:tcPr>
            <w:tcW w:w="1842" w:type="dxa"/>
            <w:tcBorders>
              <w:top w:val="single" w:sz="4" w:space="0" w:color="auto"/>
              <w:left w:val="single" w:sz="4" w:space="0" w:color="auto"/>
              <w:bottom w:val="single" w:sz="4" w:space="0" w:color="auto"/>
              <w:right w:val="single" w:sz="4" w:space="0" w:color="auto"/>
            </w:tcBorders>
          </w:tcPr>
          <w:p w:rsidR="0039356F" w:rsidRPr="00CB4074" w:rsidRDefault="0039356F" w:rsidP="002F5C72">
            <w:pPr>
              <w:tabs>
                <w:tab w:val="center" w:pos="1009"/>
              </w:tabs>
              <w:spacing w:after="0" w:line="240" w:lineRule="auto"/>
              <w:ind w:right="-108"/>
              <w:rPr>
                <w:rFonts w:ascii="Times New Roman" w:eastAsia="Calibri" w:hAnsi="Times New Roman"/>
                <w:sz w:val="20"/>
                <w:szCs w:val="20"/>
              </w:rPr>
            </w:pPr>
            <w:r w:rsidRPr="00CB4074">
              <w:rPr>
                <w:rFonts w:ascii="Times New Roman" w:eastAsia="Calibri" w:hAnsi="Times New Roman"/>
                <w:sz w:val="20"/>
                <w:szCs w:val="20"/>
              </w:rPr>
              <w:t>Количество дверей в автомобиле</w:t>
            </w:r>
          </w:p>
        </w:tc>
        <w:tc>
          <w:tcPr>
            <w:tcW w:w="2053" w:type="dxa"/>
            <w:tcBorders>
              <w:top w:val="single" w:sz="4" w:space="0" w:color="auto"/>
              <w:left w:val="single" w:sz="4" w:space="0" w:color="auto"/>
              <w:bottom w:val="single" w:sz="4" w:space="0" w:color="auto"/>
              <w:right w:val="single" w:sz="4" w:space="0" w:color="auto"/>
            </w:tcBorders>
          </w:tcPr>
          <w:p w:rsidR="0039356F" w:rsidRPr="00CB4074" w:rsidRDefault="0039356F" w:rsidP="002F5C72">
            <w:pPr>
              <w:tabs>
                <w:tab w:val="left" w:pos="2664"/>
              </w:tabs>
              <w:spacing w:line="240" w:lineRule="auto"/>
              <w:ind w:right="-108"/>
              <w:rPr>
                <w:rFonts w:ascii="Times New Roman" w:eastAsia="Calibri" w:hAnsi="Times New Roman"/>
                <w:sz w:val="20"/>
                <w:szCs w:val="20"/>
              </w:rPr>
            </w:pPr>
            <w:r w:rsidRPr="00CB4074">
              <w:rPr>
                <w:rFonts w:ascii="Times New Roman" w:eastAsia="Calibri" w:hAnsi="Times New Roman"/>
                <w:sz w:val="20"/>
                <w:szCs w:val="20"/>
              </w:rPr>
              <w:t>5</w:t>
            </w:r>
            <w:r>
              <w:rPr>
                <w:rFonts w:ascii="Times New Roman" w:eastAsia="Calibri" w:hAnsi="Times New Roman"/>
                <w:sz w:val="20"/>
                <w:szCs w:val="20"/>
              </w:rPr>
              <w:t xml:space="preserve"> (вход в автомобиль должен осуществляться с  двух сторон автомобиля)</w:t>
            </w:r>
          </w:p>
        </w:tc>
        <w:tc>
          <w:tcPr>
            <w:tcW w:w="1701" w:type="dxa"/>
            <w:tcBorders>
              <w:top w:val="single" w:sz="4" w:space="0" w:color="auto"/>
              <w:left w:val="single" w:sz="4" w:space="0" w:color="auto"/>
              <w:bottom w:val="single" w:sz="4" w:space="0" w:color="auto"/>
              <w:right w:val="single" w:sz="4" w:space="0" w:color="auto"/>
            </w:tcBorders>
          </w:tcPr>
          <w:p w:rsidR="0039356F" w:rsidRPr="00CB4074" w:rsidRDefault="0039356F" w:rsidP="002F5C72">
            <w:pPr>
              <w:tabs>
                <w:tab w:val="center" w:pos="1009"/>
              </w:tabs>
              <w:spacing w:after="0" w:line="240" w:lineRule="auto"/>
              <w:ind w:right="-108"/>
              <w:jc w:val="both"/>
              <w:rPr>
                <w:rFonts w:ascii="Times New Roman" w:eastAsia="Calibri" w:hAnsi="Times New Roman"/>
                <w:sz w:val="20"/>
                <w:szCs w:val="20"/>
              </w:rPr>
            </w:pPr>
            <w:r w:rsidRPr="00CB4074">
              <w:rPr>
                <w:rFonts w:ascii="Times New Roman" w:eastAsia="Calibri" w:hAnsi="Times New Roman"/>
                <w:sz w:val="20"/>
                <w:szCs w:val="20"/>
              </w:rPr>
              <w:t>Количество дверей в автомобиле</w:t>
            </w:r>
          </w:p>
        </w:tc>
        <w:tc>
          <w:tcPr>
            <w:tcW w:w="1701" w:type="dxa"/>
            <w:tcBorders>
              <w:top w:val="single" w:sz="4" w:space="0" w:color="auto"/>
              <w:left w:val="single" w:sz="4" w:space="0" w:color="auto"/>
              <w:bottom w:val="single" w:sz="4" w:space="0" w:color="auto"/>
              <w:right w:val="single" w:sz="4" w:space="0" w:color="auto"/>
            </w:tcBorders>
            <w:vAlign w:val="center"/>
          </w:tcPr>
          <w:p w:rsidR="0039356F" w:rsidRPr="00E96770" w:rsidRDefault="0039356F" w:rsidP="002F5C72">
            <w:pPr>
              <w:spacing w:after="0" w:line="240" w:lineRule="auto"/>
              <w:jc w:val="both"/>
              <w:rPr>
                <w:rFonts w:ascii="Times New Roman" w:eastAsia="Times New Roman" w:hAnsi="Times New Roman"/>
                <w:color w:val="000000"/>
                <w:sz w:val="22"/>
                <w:szCs w:val="22"/>
                <w:lang w:eastAsia="ru-RU"/>
              </w:rPr>
            </w:pPr>
          </w:p>
        </w:tc>
        <w:tc>
          <w:tcPr>
            <w:tcW w:w="1984" w:type="dxa"/>
            <w:vMerge/>
            <w:tcBorders>
              <w:top w:val="single" w:sz="4" w:space="0" w:color="auto"/>
              <w:left w:val="nil"/>
              <w:bottom w:val="single" w:sz="4" w:space="0" w:color="auto"/>
              <w:right w:val="single" w:sz="4" w:space="0" w:color="auto"/>
            </w:tcBorders>
            <w:vAlign w:val="center"/>
          </w:tcPr>
          <w:p w:rsidR="0039356F" w:rsidRPr="00166856" w:rsidRDefault="0039356F" w:rsidP="002F5C72">
            <w:pPr>
              <w:spacing w:after="0" w:line="240" w:lineRule="auto"/>
              <w:jc w:val="center"/>
              <w:rPr>
                <w:rFonts w:ascii="Times New Roman" w:eastAsia="Times New Roman" w:hAnsi="Times New Roman"/>
                <w:color w:val="000000"/>
                <w:sz w:val="18"/>
                <w:szCs w:val="18"/>
                <w:lang w:eastAsia="ru-RU"/>
              </w:rPr>
            </w:pPr>
          </w:p>
        </w:tc>
      </w:tr>
      <w:tr w:rsidR="0039356F" w:rsidRPr="00166856" w:rsidTr="002F5C72">
        <w:trPr>
          <w:trHeight w:val="67"/>
          <w:jc w:val="center"/>
        </w:trPr>
        <w:tc>
          <w:tcPr>
            <w:tcW w:w="721" w:type="dxa"/>
            <w:vMerge/>
            <w:tcBorders>
              <w:top w:val="single" w:sz="4" w:space="0" w:color="auto"/>
              <w:left w:val="single" w:sz="4" w:space="0" w:color="auto"/>
              <w:bottom w:val="single" w:sz="4" w:space="0" w:color="auto"/>
              <w:right w:val="single" w:sz="4" w:space="0" w:color="auto"/>
            </w:tcBorders>
            <w:vAlign w:val="center"/>
          </w:tcPr>
          <w:p w:rsidR="0039356F" w:rsidRPr="00166856" w:rsidRDefault="0039356F" w:rsidP="002F5C72">
            <w:pPr>
              <w:spacing w:after="0" w:line="240" w:lineRule="auto"/>
              <w:jc w:val="center"/>
              <w:rPr>
                <w:rFonts w:ascii="Times New Roman" w:eastAsia="Times New Roman" w:hAnsi="Times New Roman"/>
                <w:sz w:val="22"/>
                <w:szCs w:val="22"/>
                <w:lang w:eastAsia="ru-RU"/>
              </w:rPr>
            </w:pPr>
          </w:p>
        </w:tc>
        <w:tc>
          <w:tcPr>
            <w:tcW w:w="1333" w:type="dxa"/>
            <w:vMerge/>
            <w:tcBorders>
              <w:top w:val="single" w:sz="4" w:space="0" w:color="auto"/>
              <w:left w:val="nil"/>
              <w:bottom w:val="single" w:sz="4" w:space="0" w:color="auto"/>
              <w:right w:val="single" w:sz="4" w:space="0" w:color="auto"/>
            </w:tcBorders>
            <w:vAlign w:val="center"/>
          </w:tcPr>
          <w:p w:rsidR="0039356F" w:rsidRPr="00166856" w:rsidRDefault="0039356F" w:rsidP="002F5C72">
            <w:pPr>
              <w:spacing w:after="0" w:line="240" w:lineRule="auto"/>
              <w:jc w:val="center"/>
              <w:rPr>
                <w:rFonts w:ascii="Times New Roman" w:eastAsia="Times New Roman" w:hAnsi="Times New Roman"/>
                <w:sz w:val="22"/>
                <w:szCs w:val="22"/>
                <w:lang w:eastAsia="ru-RU"/>
              </w:rPr>
            </w:pPr>
          </w:p>
        </w:tc>
        <w:tc>
          <w:tcPr>
            <w:tcW w:w="1984" w:type="dxa"/>
            <w:vMerge/>
            <w:tcBorders>
              <w:top w:val="single" w:sz="4" w:space="0" w:color="auto"/>
              <w:left w:val="single" w:sz="4" w:space="0" w:color="auto"/>
              <w:bottom w:val="single" w:sz="4" w:space="0" w:color="auto"/>
              <w:right w:val="single" w:sz="4" w:space="0" w:color="auto"/>
            </w:tcBorders>
            <w:shd w:val="clear" w:color="auto" w:fill="auto"/>
            <w:vAlign w:val="center"/>
          </w:tcPr>
          <w:p w:rsidR="0039356F" w:rsidRPr="00166856" w:rsidRDefault="0039356F" w:rsidP="002F5C72">
            <w:pPr>
              <w:spacing w:after="0" w:line="240" w:lineRule="auto"/>
              <w:jc w:val="both"/>
              <w:rPr>
                <w:rFonts w:ascii="Times New Roman" w:eastAsia="Times New Roman" w:hAnsi="Times New Roman"/>
                <w:sz w:val="18"/>
                <w:szCs w:val="18"/>
                <w:lang w:eastAsia="ru-RU"/>
              </w:rPr>
            </w:pPr>
          </w:p>
        </w:tc>
        <w:tc>
          <w:tcPr>
            <w:tcW w:w="2127" w:type="dxa"/>
            <w:vMerge/>
            <w:tcBorders>
              <w:top w:val="single" w:sz="4" w:space="0" w:color="auto"/>
              <w:left w:val="nil"/>
              <w:bottom w:val="single" w:sz="4" w:space="0" w:color="auto"/>
              <w:right w:val="single" w:sz="4" w:space="0" w:color="auto"/>
            </w:tcBorders>
            <w:vAlign w:val="center"/>
          </w:tcPr>
          <w:p w:rsidR="0039356F" w:rsidRPr="00166856" w:rsidRDefault="0039356F" w:rsidP="002F5C72">
            <w:pPr>
              <w:spacing w:after="0" w:line="240" w:lineRule="auto"/>
              <w:jc w:val="both"/>
              <w:rPr>
                <w:rFonts w:ascii="Times New Roman" w:eastAsia="Times New Roman" w:hAnsi="Times New Roman"/>
                <w:sz w:val="18"/>
                <w:szCs w:val="18"/>
                <w:lang w:eastAsia="ru-RU"/>
              </w:rPr>
            </w:pPr>
          </w:p>
        </w:tc>
        <w:tc>
          <w:tcPr>
            <w:tcW w:w="1842" w:type="dxa"/>
            <w:tcBorders>
              <w:top w:val="single" w:sz="4" w:space="0" w:color="auto"/>
              <w:left w:val="single" w:sz="4" w:space="0" w:color="auto"/>
              <w:bottom w:val="single" w:sz="4" w:space="0" w:color="auto"/>
              <w:right w:val="single" w:sz="4" w:space="0" w:color="auto"/>
            </w:tcBorders>
          </w:tcPr>
          <w:p w:rsidR="0039356F" w:rsidRPr="00CB4074" w:rsidRDefault="0039356F" w:rsidP="002F5C72">
            <w:pPr>
              <w:tabs>
                <w:tab w:val="center" w:pos="1009"/>
              </w:tabs>
              <w:spacing w:line="240" w:lineRule="auto"/>
              <w:ind w:right="-108"/>
              <w:rPr>
                <w:rFonts w:ascii="Times New Roman" w:eastAsia="Calibri" w:hAnsi="Times New Roman"/>
                <w:sz w:val="20"/>
                <w:szCs w:val="20"/>
              </w:rPr>
            </w:pPr>
            <w:r w:rsidRPr="00CB4074">
              <w:rPr>
                <w:rFonts w:ascii="Times New Roman" w:eastAsia="Calibri" w:hAnsi="Times New Roman"/>
                <w:sz w:val="20"/>
                <w:szCs w:val="20"/>
              </w:rPr>
              <w:t>Багажный отсек</w:t>
            </w:r>
          </w:p>
        </w:tc>
        <w:tc>
          <w:tcPr>
            <w:tcW w:w="2053" w:type="dxa"/>
            <w:tcBorders>
              <w:top w:val="single" w:sz="4" w:space="0" w:color="auto"/>
              <w:left w:val="single" w:sz="4" w:space="0" w:color="auto"/>
              <w:bottom w:val="single" w:sz="4" w:space="0" w:color="auto"/>
              <w:right w:val="single" w:sz="4" w:space="0" w:color="auto"/>
            </w:tcBorders>
          </w:tcPr>
          <w:p w:rsidR="0039356F" w:rsidRPr="00CB4074" w:rsidRDefault="0039356F" w:rsidP="002F5C72">
            <w:pPr>
              <w:tabs>
                <w:tab w:val="left" w:pos="2664"/>
              </w:tabs>
              <w:spacing w:line="240" w:lineRule="auto"/>
              <w:ind w:right="-108"/>
              <w:rPr>
                <w:rFonts w:ascii="Times New Roman" w:eastAsia="Calibri" w:hAnsi="Times New Roman"/>
                <w:sz w:val="20"/>
                <w:szCs w:val="20"/>
              </w:rPr>
            </w:pPr>
            <w:r w:rsidRPr="00CB4074">
              <w:rPr>
                <w:rFonts w:ascii="Times New Roman" w:eastAsia="Times New Roman" w:hAnsi="Times New Roman"/>
                <w:bCs/>
                <w:sz w:val="20"/>
                <w:szCs w:val="20"/>
                <w:lang w:eastAsia="ru-RU"/>
              </w:rPr>
              <w:t>Наличие</w:t>
            </w:r>
            <w:r>
              <w:rPr>
                <w:rFonts w:ascii="Times New Roman" w:eastAsia="Times New Roman" w:hAnsi="Times New Roman"/>
                <w:bCs/>
                <w:sz w:val="20"/>
                <w:szCs w:val="20"/>
                <w:lang w:eastAsia="ru-RU"/>
              </w:rPr>
              <w:t>, габариты не менее 1500*1500*1000 мм.</w:t>
            </w:r>
          </w:p>
        </w:tc>
        <w:tc>
          <w:tcPr>
            <w:tcW w:w="1701" w:type="dxa"/>
            <w:tcBorders>
              <w:top w:val="single" w:sz="4" w:space="0" w:color="auto"/>
              <w:left w:val="single" w:sz="4" w:space="0" w:color="auto"/>
              <w:bottom w:val="single" w:sz="4" w:space="0" w:color="auto"/>
              <w:right w:val="single" w:sz="4" w:space="0" w:color="auto"/>
            </w:tcBorders>
          </w:tcPr>
          <w:p w:rsidR="0039356F" w:rsidRPr="00CB4074" w:rsidRDefault="0039356F" w:rsidP="002F5C72">
            <w:pPr>
              <w:tabs>
                <w:tab w:val="center" w:pos="1009"/>
              </w:tabs>
              <w:spacing w:line="240" w:lineRule="auto"/>
              <w:ind w:right="-108"/>
              <w:jc w:val="both"/>
              <w:rPr>
                <w:rFonts w:ascii="Times New Roman" w:eastAsia="Calibri" w:hAnsi="Times New Roman"/>
                <w:sz w:val="20"/>
                <w:szCs w:val="20"/>
              </w:rPr>
            </w:pPr>
            <w:r w:rsidRPr="00CB4074">
              <w:rPr>
                <w:rFonts w:ascii="Times New Roman" w:eastAsia="Calibri" w:hAnsi="Times New Roman"/>
                <w:sz w:val="20"/>
                <w:szCs w:val="20"/>
              </w:rPr>
              <w:t>Багажный отсек</w:t>
            </w:r>
          </w:p>
        </w:tc>
        <w:tc>
          <w:tcPr>
            <w:tcW w:w="1701" w:type="dxa"/>
            <w:tcBorders>
              <w:top w:val="single" w:sz="4" w:space="0" w:color="auto"/>
              <w:left w:val="single" w:sz="4" w:space="0" w:color="auto"/>
              <w:bottom w:val="single" w:sz="4" w:space="0" w:color="auto"/>
              <w:right w:val="single" w:sz="4" w:space="0" w:color="auto"/>
            </w:tcBorders>
            <w:vAlign w:val="center"/>
          </w:tcPr>
          <w:p w:rsidR="0039356F" w:rsidRPr="00E96770" w:rsidRDefault="0039356F" w:rsidP="002F5C72">
            <w:pPr>
              <w:spacing w:after="0" w:line="240" w:lineRule="auto"/>
              <w:jc w:val="both"/>
              <w:rPr>
                <w:rFonts w:ascii="Times New Roman" w:eastAsia="Times New Roman" w:hAnsi="Times New Roman"/>
                <w:color w:val="000000"/>
                <w:sz w:val="22"/>
                <w:szCs w:val="22"/>
                <w:lang w:eastAsia="ru-RU"/>
              </w:rPr>
            </w:pPr>
          </w:p>
        </w:tc>
        <w:tc>
          <w:tcPr>
            <w:tcW w:w="1984" w:type="dxa"/>
            <w:vMerge/>
            <w:tcBorders>
              <w:top w:val="single" w:sz="4" w:space="0" w:color="auto"/>
              <w:left w:val="nil"/>
              <w:bottom w:val="single" w:sz="4" w:space="0" w:color="auto"/>
              <w:right w:val="single" w:sz="4" w:space="0" w:color="auto"/>
            </w:tcBorders>
            <w:vAlign w:val="center"/>
          </w:tcPr>
          <w:p w:rsidR="0039356F" w:rsidRPr="00166856" w:rsidRDefault="0039356F" w:rsidP="002F5C72">
            <w:pPr>
              <w:spacing w:after="0" w:line="240" w:lineRule="auto"/>
              <w:jc w:val="center"/>
              <w:rPr>
                <w:rFonts w:ascii="Times New Roman" w:eastAsia="Times New Roman" w:hAnsi="Times New Roman"/>
                <w:color w:val="000000"/>
                <w:sz w:val="18"/>
                <w:szCs w:val="18"/>
                <w:lang w:eastAsia="ru-RU"/>
              </w:rPr>
            </w:pPr>
          </w:p>
        </w:tc>
      </w:tr>
      <w:tr w:rsidR="0039356F" w:rsidRPr="00166856" w:rsidTr="002F5C72">
        <w:trPr>
          <w:trHeight w:val="67"/>
          <w:jc w:val="center"/>
        </w:trPr>
        <w:tc>
          <w:tcPr>
            <w:tcW w:w="721" w:type="dxa"/>
            <w:vMerge/>
            <w:tcBorders>
              <w:top w:val="single" w:sz="4" w:space="0" w:color="auto"/>
              <w:left w:val="single" w:sz="4" w:space="0" w:color="auto"/>
              <w:bottom w:val="single" w:sz="4" w:space="0" w:color="auto"/>
              <w:right w:val="single" w:sz="4" w:space="0" w:color="auto"/>
            </w:tcBorders>
            <w:vAlign w:val="center"/>
          </w:tcPr>
          <w:p w:rsidR="0039356F" w:rsidRPr="00166856" w:rsidRDefault="0039356F" w:rsidP="002F5C72">
            <w:pPr>
              <w:spacing w:after="0" w:line="240" w:lineRule="auto"/>
              <w:jc w:val="center"/>
              <w:rPr>
                <w:rFonts w:ascii="Times New Roman" w:eastAsia="Times New Roman" w:hAnsi="Times New Roman"/>
                <w:sz w:val="22"/>
                <w:szCs w:val="22"/>
                <w:lang w:eastAsia="ru-RU"/>
              </w:rPr>
            </w:pPr>
          </w:p>
        </w:tc>
        <w:tc>
          <w:tcPr>
            <w:tcW w:w="1333" w:type="dxa"/>
            <w:vMerge/>
            <w:tcBorders>
              <w:top w:val="single" w:sz="4" w:space="0" w:color="auto"/>
              <w:left w:val="nil"/>
              <w:bottom w:val="single" w:sz="4" w:space="0" w:color="auto"/>
              <w:right w:val="single" w:sz="4" w:space="0" w:color="auto"/>
            </w:tcBorders>
            <w:vAlign w:val="center"/>
          </w:tcPr>
          <w:p w:rsidR="0039356F" w:rsidRPr="00166856" w:rsidRDefault="0039356F" w:rsidP="002F5C72">
            <w:pPr>
              <w:spacing w:after="0" w:line="240" w:lineRule="auto"/>
              <w:jc w:val="center"/>
              <w:rPr>
                <w:rFonts w:ascii="Times New Roman" w:eastAsia="Times New Roman" w:hAnsi="Times New Roman"/>
                <w:sz w:val="22"/>
                <w:szCs w:val="22"/>
                <w:lang w:eastAsia="ru-RU"/>
              </w:rPr>
            </w:pPr>
          </w:p>
        </w:tc>
        <w:tc>
          <w:tcPr>
            <w:tcW w:w="1984" w:type="dxa"/>
            <w:vMerge/>
            <w:tcBorders>
              <w:top w:val="single" w:sz="4" w:space="0" w:color="auto"/>
              <w:left w:val="single" w:sz="4" w:space="0" w:color="auto"/>
              <w:bottom w:val="single" w:sz="4" w:space="0" w:color="auto"/>
              <w:right w:val="single" w:sz="4" w:space="0" w:color="auto"/>
            </w:tcBorders>
            <w:shd w:val="clear" w:color="auto" w:fill="auto"/>
            <w:vAlign w:val="center"/>
          </w:tcPr>
          <w:p w:rsidR="0039356F" w:rsidRPr="00166856" w:rsidRDefault="0039356F" w:rsidP="002F5C72">
            <w:pPr>
              <w:spacing w:after="0" w:line="240" w:lineRule="auto"/>
              <w:jc w:val="both"/>
              <w:rPr>
                <w:rFonts w:ascii="Times New Roman" w:eastAsia="Times New Roman" w:hAnsi="Times New Roman"/>
                <w:sz w:val="18"/>
                <w:szCs w:val="18"/>
                <w:lang w:eastAsia="ru-RU"/>
              </w:rPr>
            </w:pPr>
          </w:p>
        </w:tc>
        <w:tc>
          <w:tcPr>
            <w:tcW w:w="2127" w:type="dxa"/>
            <w:vMerge/>
            <w:tcBorders>
              <w:top w:val="single" w:sz="4" w:space="0" w:color="auto"/>
              <w:left w:val="nil"/>
              <w:bottom w:val="single" w:sz="4" w:space="0" w:color="auto"/>
              <w:right w:val="single" w:sz="4" w:space="0" w:color="auto"/>
            </w:tcBorders>
            <w:vAlign w:val="center"/>
          </w:tcPr>
          <w:p w:rsidR="0039356F" w:rsidRPr="00166856" w:rsidRDefault="0039356F" w:rsidP="002F5C72">
            <w:pPr>
              <w:spacing w:after="0" w:line="240" w:lineRule="auto"/>
              <w:jc w:val="both"/>
              <w:rPr>
                <w:rFonts w:ascii="Times New Roman" w:eastAsia="Times New Roman" w:hAnsi="Times New Roman"/>
                <w:sz w:val="18"/>
                <w:szCs w:val="18"/>
                <w:lang w:eastAsia="ru-RU"/>
              </w:rPr>
            </w:pPr>
          </w:p>
        </w:tc>
        <w:tc>
          <w:tcPr>
            <w:tcW w:w="1842" w:type="dxa"/>
            <w:tcBorders>
              <w:top w:val="single" w:sz="4" w:space="0" w:color="auto"/>
              <w:left w:val="single" w:sz="4" w:space="0" w:color="auto"/>
              <w:bottom w:val="single" w:sz="4" w:space="0" w:color="auto"/>
              <w:right w:val="single" w:sz="4" w:space="0" w:color="auto"/>
            </w:tcBorders>
          </w:tcPr>
          <w:p w:rsidR="0039356F" w:rsidRPr="00CB4074" w:rsidRDefault="0039356F" w:rsidP="002F5C72">
            <w:pPr>
              <w:tabs>
                <w:tab w:val="center" w:pos="1009"/>
              </w:tabs>
              <w:spacing w:line="240" w:lineRule="auto"/>
              <w:ind w:right="-108"/>
              <w:rPr>
                <w:rFonts w:ascii="Times New Roman" w:eastAsia="Calibri" w:hAnsi="Times New Roman"/>
                <w:sz w:val="20"/>
                <w:szCs w:val="20"/>
              </w:rPr>
            </w:pPr>
            <w:r w:rsidRPr="00CB4074">
              <w:rPr>
                <w:rFonts w:ascii="Times New Roman" w:eastAsia="Calibri" w:hAnsi="Times New Roman"/>
                <w:sz w:val="20"/>
                <w:szCs w:val="20"/>
              </w:rPr>
              <w:t>Объем двигателя</w:t>
            </w:r>
          </w:p>
        </w:tc>
        <w:tc>
          <w:tcPr>
            <w:tcW w:w="2053" w:type="dxa"/>
            <w:tcBorders>
              <w:top w:val="single" w:sz="4" w:space="0" w:color="auto"/>
              <w:left w:val="single" w:sz="4" w:space="0" w:color="auto"/>
              <w:bottom w:val="single" w:sz="4" w:space="0" w:color="auto"/>
              <w:right w:val="single" w:sz="4" w:space="0" w:color="auto"/>
            </w:tcBorders>
          </w:tcPr>
          <w:p w:rsidR="0039356F" w:rsidRPr="00CB4074" w:rsidRDefault="0039356F" w:rsidP="002F5C72">
            <w:pPr>
              <w:tabs>
                <w:tab w:val="left" w:pos="2664"/>
              </w:tabs>
              <w:spacing w:line="240" w:lineRule="auto"/>
              <w:ind w:right="-108"/>
              <w:rPr>
                <w:rFonts w:ascii="Times New Roman" w:eastAsia="Calibri" w:hAnsi="Times New Roman"/>
                <w:sz w:val="20"/>
                <w:szCs w:val="20"/>
              </w:rPr>
            </w:pPr>
            <w:r w:rsidRPr="00CB4074">
              <w:rPr>
                <w:rFonts w:ascii="Times New Roman" w:eastAsia="Calibri" w:hAnsi="Times New Roman"/>
                <w:sz w:val="20"/>
                <w:szCs w:val="20"/>
              </w:rPr>
              <w:t>Не менее: 2,4 куб. см</w:t>
            </w:r>
          </w:p>
        </w:tc>
        <w:tc>
          <w:tcPr>
            <w:tcW w:w="1701" w:type="dxa"/>
            <w:tcBorders>
              <w:top w:val="single" w:sz="4" w:space="0" w:color="auto"/>
              <w:left w:val="single" w:sz="4" w:space="0" w:color="auto"/>
              <w:bottom w:val="single" w:sz="4" w:space="0" w:color="auto"/>
              <w:right w:val="single" w:sz="4" w:space="0" w:color="auto"/>
            </w:tcBorders>
          </w:tcPr>
          <w:p w:rsidR="0039356F" w:rsidRPr="00CB4074" w:rsidRDefault="0039356F" w:rsidP="002F5C72">
            <w:pPr>
              <w:spacing w:after="0" w:line="240" w:lineRule="auto"/>
              <w:jc w:val="both"/>
              <w:rPr>
                <w:rFonts w:ascii="Times New Roman" w:eastAsia="Times New Roman" w:hAnsi="Times New Roman"/>
                <w:color w:val="000000"/>
                <w:sz w:val="20"/>
                <w:szCs w:val="20"/>
                <w:lang w:eastAsia="ru-RU"/>
              </w:rPr>
            </w:pPr>
            <w:r w:rsidRPr="00CB4074">
              <w:rPr>
                <w:rFonts w:ascii="Times New Roman" w:eastAsia="Calibri" w:hAnsi="Times New Roman"/>
                <w:sz w:val="20"/>
                <w:szCs w:val="20"/>
              </w:rPr>
              <w:t>Объем двигателя</w:t>
            </w:r>
          </w:p>
        </w:tc>
        <w:tc>
          <w:tcPr>
            <w:tcW w:w="1701" w:type="dxa"/>
            <w:tcBorders>
              <w:top w:val="single" w:sz="4" w:space="0" w:color="auto"/>
              <w:left w:val="single" w:sz="4" w:space="0" w:color="auto"/>
              <w:bottom w:val="single" w:sz="4" w:space="0" w:color="auto"/>
              <w:right w:val="single" w:sz="4" w:space="0" w:color="auto"/>
            </w:tcBorders>
            <w:vAlign w:val="center"/>
          </w:tcPr>
          <w:p w:rsidR="0039356F" w:rsidRPr="00E96770" w:rsidRDefault="0039356F" w:rsidP="002F5C72">
            <w:pPr>
              <w:spacing w:after="0" w:line="240" w:lineRule="auto"/>
              <w:jc w:val="both"/>
              <w:rPr>
                <w:rFonts w:ascii="Times New Roman" w:eastAsia="Times New Roman" w:hAnsi="Times New Roman"/>
                <w:color w:val="000000"/>
                <w:sz w:val="22"/>
                <w:szCs w:val="22"/>
                <w:lang w:eastAsia="ru-RU"/>
              </w:rPr>
            </w:pPr>
          </w:p>
        </w:tc>
        <w:tc>
          <w:tcPr>
            <w:tcW w:w="1984" w:type="dxa"/>
            <w:vMerge/>
            <w:tcBorders>
              <w:top w:val="single" w:sz="4" w:space="0" w:color="auto"/>
              <w:left w:val="nil"/>
              <w:bottom w:val="single" w:sz="4" w:space="0" w:color="auto"/>
              <w:right w:val="single" w:sz="4" w:space="0" w:color="auto"/>
            </w:tcBorders>
            <w:vAlign w:val="center"/>
          </w:tcPr>
          <w:p w:rsidR="0039356F" w:rsidRPr="00166856" w:rsidRDefault="0039356F" w:rsidP="002F5C72">
            <w:pPr>
              <w:spacing w:after="0" w:line="240" w:lineRule="auto"/>
              <w:jc w:val="center"/>
              <w:rPr>
                <w:rFonts w:ascii="Times New Roman" w:eastAsia="Times New Roman" w:hAnsi="Times New Roman"/>
                <w:color w:val="000000"/>
                <w:sz w:val="18"/>
                <w:szCs w:val="18"/>
                <w:lang w:eastAsia="ru-RU"/>
              </w:rPr>
            </w:pPr>
          </w:p>
        </w:tc>
      </w:tr>
      <w:tr w:rsidR="0039356F" w:rsidRPr="00166856" w:rsidTr="002F5C72">
        <w:trPr>
          <w:trHeight w:val="67"/>
          <w:jc w:val="center"/>
        </w:trPr>
        <w:tc>
          <w:tcPr>
            <w:tcW w:w="721" w:type="dxa"/>
            <w:vMerge/>
            <w:tcBorders>
              <w:top w:val="single" w:sz="4" w:space="0" w:color="auto"/>
              <w:left w:val="single" w:sz="4" w:space="0" w:color="auto"/>
              <w:bottom w:val="single" w:sz="4" w:space="0" w:color="auto"/>
              <w:right w:val="single" w:sz="4" w:space="0" w:color="auto"/>
            </w:tcBorders>
            <w:vAlign w:val="center"/>
          </w:tcPr>
          <w:p w:rsidR="0039356F" w:rsidRPr="00166856" w:rsidRDefault="0039356F" w:rsidP="002F5C72">
            <w:pPr>
              <w:spacing w:after="0" w:line="240" w:lineRule="auto"/>
              <w:jc w:val="center"/>
              <w:rPr>
                <w:rFonts w:ascii="Times New Roman" w:eastAsia="Times New Roman" w:hAnsi="Times New Roman"/>
                <w:sz w:val="22"/>
                <w:szCs w:val="22"/>
                <w:lang w:eastAsia="ru-RU"/>
              </w:rPr>
            </w:pPr>
          </w:p>
        </w:tc>
        <w:tc>
          <w:tcPr>
            <w:tcW w:w="1333" w:type="dxa"/>
            <w:vMerge/>
            <w:tcBorders>
              <w:top w:val="single" w:sz="4" w:space="0" w:color="auto"/>
              <w:left w:val="nil"/>
              <w:bottom w:val="single" w:sz="4" w:space="0" w:color="auto"/>
              <w:right w:val="single" w:sz="4" w:space="0" w:color="auto"/>
            </w:tcBorders>
            <w:vAlign w:val="center"/>
          </w:tcPr>
          <w:p w:rsidR="0039356F" w:rsidRPr="00166856" w:rsidRDefault="0039356F" w:rsidP="002F5C72">
            <w:pPr>
              <w:spacing w:after="0" w:line="240" w:lineRule="auto"/>
              <w:jc w:val="center"/>
              <w:rPr>
                <w:rFonts w:ascii="Times New Roman" w:eastAsia="Times New Roman" w:hAnsi="Times New Roman"/>
                <w:sz w:val="22"/>
                <w:szCs w:val="22"/>
                <w:lang w:eastAsia="ru-RU"/>
              </w:rPr>
            </w:pPr>
          </w:p>
        </w:tc>
        <w:tc>
          <w:tcPr>
            <w:tcW w:w="1984" w:type="dxa"/>
            <w:vMerge/>
            <w:tcBorders>
              <w:top w:val="single" w:sz="4" w:space="0" w:color="auto"/>
              <w:left w:val="single" w:sz="4" w:space="0" w:color="auto"/>
              <w:bottom w:val="single" w:sz="4" w:space="0" w:color="auto"/>
              <w:right w:val="single" w:sz="4" w:space="0" w:color="auto"/>
            </w:tcBorders>
            <w:shd w:val="clear" w:color="auto" w:fill="auto"/>
            <w:vAlign w:val="center"/>
          </w:tcPr>
          <w:p w:rsidR="0039356F" w:rsidRPr="00166856" w:rsidRDefault="0039356F" w:rsidP="002F5C72">
            <w:pPr>
              <w:spacing w:after="0" w:line="240" w:lineRule="auto"/>
              <w:jc w:val="both"/>
              <w:rPr>
                <w:rFonts w:ascii="Times New Roman" w:eastAsia="Times New Roman" w:hAnsi="Times New Roman"/>
                <w:sz w:val="18"/>
                <w:szCs w:val="18"/>
                <w:lang w:eastAsia="ru-RU"/>
              </w:rPr>
            </w:pPr>
          </w:p>
        </w:tc>
        <w:tc>
          <w:tcPr>
            <w:tcW w:w="2127" w:type="dxa"/>
            <w:vMerge/>
            <w:tcBorders>
              <w:top w:val="single" w:sz="4" w:space="0" w:color="auto"/>
              <w:left w:val="nil"/>
              <w:bottom w:val="single" w:sz="4" w:space="0" w:color="auto"/>
              <w:right w:val="single" w:sz="4" w:space="0" w:color="auto"/>
            </w:tcBorders>
            <w:vAlign w:val="center"/>
          </w:tcPr>
          <w:p w:rsidR="0039356F" w:rsidRPr="00166856" w:rsidRDefault="0039356F" w:rsidP="002F5C72">
            <w:pPr>
              <w:spacing w:after="0" w:line="240" w:lineRule="auto"/>
              <w:jc w:val="both"/>
              <w:rPr>
                <w:rFonts w:ascii="Times New Roman" w:eastAsia="Times New Roman" w:hAnsi="Times New Roman"/>
                <w:sz w:val="18"/>
                <w:szCs w:val="18"/>
                <w:lang w:eastAsia="ru-RU"/>
              </w:rPr>
            </w:pPr>
          </w:p>
        </w:tc>
        <w:tc>
          <w:tcPr>
            <w:tcW w:w="1842" w:type="dxa"/>
            <w:tcBorders>
              <w:top w:val="single" w:sz="4" w:space="0" w:color="auto"/>
              <w:left w:val="single" w:sz="4" w:space="0" w:color="auto"/>
              <w:bottom w:val="single" w:sz="4" w:space="0" w:color="auto"/>
              <w:right w:val="single" w:sz="4" w:space="0" w:color="auto"/>
            </w:tcBorders>
          </w:tcPr>
          <w:p w:rsidR="0039356F" w:rsidRPr="00CB4074" w:rsidRDefault="0039356F" w:rsidP="002F5C72">
            <w:pPr>
              <w:tabs>
                <w:tab w:val="center" w:pos="1009"/>
              </w:tabs>
              <w:spacing w:after="0" w:line="240" w:lineRule="auto"/>
              <w:ind w:right="-108"/>
              <w:rPr>
                <w:rFonts w:ascii="Times New Roman" w:eastAsia="Calibri" w:hAnsi="Times New Roman"/>
                <w:sz w:val="20"/>
                <w:szCs w:val="20"/>
              </w:rPr>
            </w:pPr>
            <w:r w:rsidRPr="00CB4074">
              <w:rPr>
                <w:rFonts w:ascii="Times New Roman" w:eastAsia="Calibri" w:hAnsi="Times New Roman"/>
                <w:sz w:val="20"/>
                <w:szCs w:val="20"/>
              </w:rPr>
              <w:t>Безопасность</w:t>
            </w:r>
          </w:p>
        </w:tc>
        <w:tc>
          <w:tcPr>
            <w:tcW w:w="2053" w:type="dxa"/>
            <w:tcBorders>
              <w:top w:val="single" w:sz="4" w:space="0" w:color="auto"/>
              <w:left w:val="single" w:sz="4" w:space="0" w:color="auto"/>
              <w:bottom w:val="single" w:sz="4" w:space="0" w:color="auto"/>
              <w:right w:val="single" w:sz="4" w:space="0" w:color="auto"/>
            </w:tcBorders>
          </w:tcPr>
          <w:p w:rsidR="0039356F" w:rsidRPr="00CB4074" w:rsidRDefault="0039356F" w:rsidP="002F5C72">
            <w:pPr>
              <w:tabs>
                <w:tab w:val="left" w:pos="2664"/>
              </w:tabs>
              <w:spacing w:after="0" w:line="240" w:lineRule="auto"/>
              <w:ind w:right="-108"/>
              <w:rPr>
                <w:rFonts w:ascii="Times New Roman" w:eastAsia="Calibri" w:hAnsi="Times New Roman"/>
                <w:sz w:val="20"/>
                <w:szCs w:val="20"/>
              </w:rPr>
            </w:pPr>
            <w:r w:rsidRPr="00CB4074">
              <w:rPr>
                <w:rFonts w:ascii="Times New Roman" w:eastAsia="Calibri" w:hAnsi="Times New Roman"/>
                <w:sz w:val="20"/>
                <w:szCs w:val="20"/>
              </w:rPr>
              <w:t>- Антиблокировочная система (ABS).</w:t>
            </w:r>
          </w:p>
          <w:p w:rsidR="0039356F" w:rsidRPr="00CB4074" w:rsidRDefault="0039356F" w:rsidP="002F5C72">
            <w:pPr>
              <w:tabs>
                <w:tab w:val="left" w:pos="2664"/>
              </w:tabs>
              <w:spacing w:after="0" w:line="240" w:lineRule="auto"/>
              <w:ind w:right="-108"/>
              <w:rPr>
                <w:rFonts w:ascii="Times New Roman" w:eastAsia="Calibri" w:hAnsi="Times New Roman"/>
                <w:sz w:val="20"/>
                <w:szCs w:val="20"/>
              </w:rPr>
            </w:pPr>
            <w:r w:rsidRPr="00CB4074">
              <w:rPr>
                <w:rFonts w:ascii="Times New Roman" w:eastAsia="Calibri" w:hAnsi="Times New Roman"/>
                <w:sz w:val="20"/>
                <w:szCs w:val="20"/>
              </w:rPr>
              <w:t xml:space="preserve">- Передние подушки безопасности для </w:t>
            </w:r>
            <w:r w:rsidRPr="00CB4074">
              <w:rPr>
                <w:rFonts w:ascii="Times New Roman" w:eastAsia="Calibri" w:hAnsi="Times New Roman"/>
                <w:sz w:val="20"/>
                <w:szCs w:val="20"/>
              </w:rPr>
              <w:lastRenderedPageBreak/>
              <w:t>водителя и переднего пассажира.</w:t>
            </w:r>
          </w:p>
          <w:p w:rsidR="0039356F" w:rsidRPr="00CB4074" w:rsidRDefault="0039356F" w:rsidP="002F5C72">
            <w:pPr>
              <w:tabs>
                <w:tab w:val="left" w:pos="2664"/>
              </w:tabs>
              <w:spacing w:after="0" w:line="240" w:lineRule="auto"/>
              <w:ind w:right="-108"/>
              <w:rPr>
                <w:rFonts w:ascii="Times New Roman" w:eastAsia="Calibri" w:hAnsi="Times New Roman"/>
                <w:sz w:val="20"/>
                <w:szCs w:val="20"/>
              </w:rPr>
            </w:pPr>
            <w:r w:rsidRPr="00CB4074">
              <w:rPr>
                <w:rFonts w:ascii="Times New Roman" w:eastAsia="Calibri" w:hAnsi="Times New Roman"/>
                <w:sz w:val="20"/>
                <w:szCs w:val="20"/>
              </w:rPr>
              <w:t>- Все места оборудованы ремнями безопасности.</w:t>
            </w:r>
          </w:p>
          <w:p w:rsidR="0039356F" w:rsidRPr="00CB4074" w:rsidRDefault="0039356F" w:rsidP="002F5C72">
            <w:pPr>
              <w:tabs>
                <w:tab w:val="left" w:pos="2664"/>
              </w:tabs>
              <w:spacing w:line="240" w:lineRule="auto"/>
              <w:ind w:right="-108"/>
              <w:rPr>
                <w:rFonts w:ascii="Times New Roman" w:eastAsia="Calibri" w:hAnsi="Times New Roman"/>
                <w:sz w:val="20"/>
                <w:szCs w:val="20"/>
              </w:rPr>
            </w:pPr>
            <w:r w:rsidRPr="00CB4074">
              <w:rPr>
                <w:rFonts w:ascii="Times New Roman" w:eastAsia="Calibri" w:hAnsi="Times New Roman"/>
                <w:sz w:val="20"/>
                <w:szCs w:val="20"/>
              </w:rPr>
              <w:t>- Автоматическое запирание дверей автомобиля при начале движения.</w:t>
            </w:r>
          </w:p>
        </w:tc>
        <w:tc>
          <w:tcPr>
            <w:tcW w:w="1701" w:type="dxa"/>
            <w:tcBorders>
              <w:top w:val="single" w:sz="4" w:space="0" w:color="auto"/>
              <w:left w:val="single" w:sz="4" w:space="0" w:color="auto"/>
              <w:bottom w:val="single" w:sz="4" w:space="0" w:color="auto"/>
              <w:right w:val="single" w:sz="4" w:space="0" w:color="auto"/>
            </w:tcBorders>
          </w:tcPr>
          <w:p w:rsidR="0039356F" w:rsidRPr="00CB4074" w:rsidRDefault="0039356F" w:rsidP="002F5C72">
            <w:pPr>
              <w:spacing w:after="0" w:line="240" w:lineRule="auto"/>
              <w:jc w:val="both"/>
              <w:rPr>
                <w:rFonts w:ascii="Times New Roman" w:eastAsia="Times New Roman" w:hAnsi="Times New Roman"/>
                <w:color w:val="000000"/>
                <w:sz w:val="20"/>
                <w:szCs w:val="20"/>
                <w:lang w:eastAsia="ru-RU"/>
              </w:rPr>
            </w:pPr>
            <w:r w:rsidRPr="00CB4074">
              <w:rPr>
                <w:rFonts w:ascii="Times New Roman" w:eastAsia="Calibri" w:hAnsi="Times New Roman"/>
                <w:sz w:val="20"/>
                <w:szCs w:val="20"/>
              </w:rPr>
              <w:lastRenderedPageBreak/>
              <w:t>Безопасность</w:t>
            </w:r>
          </w:p>
        </w:tc>
        <w:tc>
          <w:tcPr>
            <w:tcW w:w="1701" w:type="dxa"/>
            <w:tcBorders>
              <w:top w:val="single" w:sz="4" w:space="0" w:color="auto"/>
              <w:left w:val="single" w:sz="4" w:space="0" w:color="auto"/>
              <w:bottom w:val="single" w:sz="4" w:space="0" w:color="auto"/>
              <w:right w:val="single" w:sz="4" w:space="0" w:color="auto"/>
            </w:tcBorders>
            <w:vAlign w:val="center"/>
          </w:tcPr>
          <w:p w:rsidR="0039356F" w:rsidRPr="00E96770" w:rsidRDefault="0039356F" w:rsidP="002F5C72">
            <w:pPr>
              <w:spacing w:after="0" w:line="240" w:lineRule="auto"/>
              <w:jc w:val="both"/>
              <w:rPr>
                <w:rFonts w:ascii="Times New Roman" w:eastAsia="Times New Roman" w:hAnsi="Times New Roman"/>
                <w:color w:val="000000"/>
                <w:sz w:val="22"/>
                <w:szCs w:val="22"/>
                <w:lang w:eastAsia="ru-RU"/>
              </w:rPr>
            </w:pPr>
          </w:p>
        </w:tc>
        <w:tc>
          <w:tcPr>
            <w:tcW w:w="1984" w:type="dxa"/>
            <w:vMerge/>
            <w:tcBorders>
              <w:top w:val="single" w:sz="4" w:space="0" w:color="auto"/>
              <w:left w:val="nil"/>
              <w:bottom w:val="single" w:sz="4" w:space="0" w:color="auto"/>
              <w:right w:val="single" w:sz="4" w:space="0" w:color="auto"/>
            </w:tcBorders>
            <w:vAlign w:val="center"/>
          </w:tcPr>
          <w:p w:rsidR="0039356F" w:rsidRPr="00166856" w:rsidRDefault="0039356F" w:rsidP="002F5C72">
            <w:pPr>
              <w:spacing w:after="0" w:line="240" w:lineRule="auto"/>
              <w:jc w:val="center"/>
              <w:rPr>
                <w:rFonts w:ascii="Times New Roman" w:eastAsia="Times New Roman" w:hAnsi="Times New Roman"/>
                <w:color w:val="000000"/>
                <w:sz w:val="18"/>
                <w:szCs w:val="18"/>
                <w:lang w:eastAsia="ru-RU"/>
              </w:rPr>
            </w:pPr>
          </w:p>
        </w:tc>
      </w:tr>
      <w:tr w:rsidR="0039356F" w:rsidRPr="00166856" w:rsidTr="002F5C72">
        <w:trPr>
          <w:trHeight w:val="67"/>
          <w:jc w:val="center"/>
        </w:trPr>
        <w:tc>
          <w:tcPr>
            <w:tcW w:w="721" w:type="dxa"/>
            <w:vMerge/>
            <w:tcBorders>
              <w:top w:val="single" w:sz="4" w:space="0" w:color="auto"/>
              <w:left w:val="single" w:sz="4" w:space="0" w:color="auto"/>
              <w:bottom w:val="single" w:sz="4" w:space="0" w:color="auto"/>
              <w:right w:val="single" w:sz="4" w:space="0" w:color="auto"/>
            </w:tcBorders>
            <w:vAlign w:val="center"/>
          </w:tcPr>
          <w:p w:rsidR="0039356F" w:rsidRPr="00166856" w:rsidRDefault="0039356F" w:rsidP="002F5C72">
            <w:pPr>
              <w:spacing w:after="0" w:line="240" w:lineRule="auto"/>
              <w:jc w:val="center"/>
              <w:rPr>
                <w:rFonts w:ascii="Times New Roman" w:eastAsia="Times New Roman" w:hAnsi="Times New Roman"/>
                <w:sz w:val="22"/>
                <w:szCs w:val="22"/>
                <w:lang w:eastAsia="ru-RU"/>
              </w:rPr>
            </w:pPr>
          </w:p>
        </w:tc>
        <w:tc>
          <w:tcPr>
            <w:tcW w:w="1333" w:type="dxa"/>
            <w:vMerge/>
            <w:tcBorders>
              <w:top w:val="single" w:sz="4" w:space="0" w:color="auto"/>
              <w:left w:val="nil"/>
              <w:bottom w:val="single" w:sz="4" w:space="0" w:color="auto"/>
              <w:right w:val="single" w:sz="4" w:space="0" w:color="auto"/>
            </w:tcBorders>
            <w:vAlign w:val="center"/>
          </w:tcPr>
          <w:p w:rsidR="0039356F" w:rsidRPr="00166856" w:rsidRDefault="0039356F" w:rsidP="002F5C72">
            <w:pPr>
              <w:spacing w:after="0" w:line="240" w:lineRule="auto"/>
              <w:jc w:val="center"/>
              <w:rPr>
                <w:rFonts w:ascii="Times New Roman" w:eastAsia="Times New Roman" w:hAnsi="Times New Roman"/>
                <w:sz w:val="22"/>
                <w:szCs w:val="22"/>
                <w:lang w:eastAsia="ru-RU"/>
              </w:rPr>
            </w:pPr>
          </w:p>
        </w:tc>
        <w:tc>
          <w:tcPr>
            <w:tcW w:w="1984" w:type="dxa"/>
            <w:vMerge/>
            <w:tcBorders>
              <w:top w:val="single" w:sz="4" w:space="0" w:color="auto"/>
              <w:left w:val="single" w:sz="4" w:space="0" w:color="auto"/>
              <w:bottom w:val="single" w:sz="4" w:space="0" w:color="auto"/>
              <w:right w:val="single" w:sz="4" w:space="0" w:color="auto"/>
            </w:tcBorders>
            <w:shd w:val="clear" w:color="auto" w:fill="auto"/>
            <w:vAlign w:val="center"/>
          </w:tcPr>
          <w:p w:rsidR="0039356F" w:rsidRPr="00166856" w:rsidRDefault="0039356F" w:rsidP="002F5C72">
            <w:pPr>
              <w:spacing w:after="0" w:line="240" w:lineRule="auto"/>
              <w:jc w:val="both"/>
              <w:rPr>
                <w:rFonts w:ascii="Times New Roman" w:eastAsia="Times New Roman" w:hAnsi="Times New Roman"/>
                <w:sz w:val="18"/>
                <w:szCs w:val="18"/>
                <w:lang w:eastAsia="ru-RU"/>
              </w:rPr>
            </w:pPr>
          </w:p>
        </w:tc>
        <w:tc>
          <w:tcPr>
            <w:tcW w:w="2127" w:type="dxa"/>
            <w:vMerge/>
            <w:tcBorders>
              <w:top w:val="single" w:sz="4" w:space="0" w:color="auto"/>
              <w:left w:val="nil"/>
              <w:bottom w:val="single" w:sz="4" w:space="0" w:color="auto"/>
              <w:right w:val="single" w:sz="4" w:space="0" w:color="auto"/>
            </w:tcBorders>
            <w:vAlign w:val="center"/>
          </w:tcPr>
          <w:p w:rsidR="0039356F" w:rsidRPr="00166856" w:rsidRDefault="0039356F" w:rsidP="002F5C72">
            <w:pPr>
              <w:spacing w:after="0" w:line="240" w:lineRule="auto"/>
              <w:jc w:val="both"/>
              <w:rPr>
                <w:rFonts w:ascii="Times New Roman" w:eastAsia="Times New Roman" w:hAnsi="Times New Roman"/>
                <w:sz w:val="18"/>
                <w:szCs w:val="18"/>
                <w:lang w:eastAsia="ru-RU"/>
              </w:rPr>
            </w:pPr>
          </w:p>
        </w:tc>
        <w:tc>
          <w:tcPr>
            <w:tcW w:w="1842" w:type="dxa"/>
            <w:tcBorders>
              <w:top w:val="single" w:sz="4" w:space="0" w:color="auto"/>
              <w:left w:val="single" w:sz="4" w:space="0" w:color="auto"/>
              <w:bottom w:val="single" w:sz="4" w:space="0" w:color="auto"/>
              <w:right w:val="single" w:sz="4" w:space="0" w:color="auto"/>
            </w:tcBorders>
          </w:tcPr>
          <w:p w:rsidR="0039356F" w:rsidRPr="00CB4074" w:rsidRDefault="0039356F" w:rsidP="002F5C72">
            <w:pPr>
              <w:tabs>
                <w:tab w:val="center" w:pos="1009"/>
              </w:tabs>
              <w:spacing w:after="0"/>
              <w:ind w:right="-108"/>
              <w:rPr>
                <w:rFonts w:ascii="Times New Roman" w:eastAsia="Calibri" w:hAnsi="Times New Roman"/>
                <w:sz w:val="20"/>
                <w:szCs w:val="20"/>
              </w:rPr>
            </w:pPr>
            <w:r w:rsidRPr="00CB4074">
              <w:rPr>
                <w:rFonts w:ascii="Times New Roman" w:eastAsia="Calibri" w:hAnsi="Times New Roman"/>
                <w:sz w:val="20"/>
                <w:szCs w:val="20"/>
              </w:rPr>
              <w:t>Техническое состояние автомобиля</w:t>
            </w:r>
          </w:p>
        </w:tc>
        <w:tc>
          <w:tcPr>
            <w:tcW w:w="2053" w:type="dxa"/>
            <w:tcBorders>
              <w:top w:val="single" w:sz="4" w:space="0" w:color="auto"/>
              <w:left w:val="single" w:sz="4" w:space="0" w:color="auto"/>
              <w:bottom w:val="single" w:sz="4" w:space="0" w:color="auto"/>
              <w:right w:val="single" w:sz="4" w:space="0" w:color="auto"/>
            </w:tcBorders>
          </w:tcPr>
          <w:p w:rsidR="00F150FE" w:rsidRDefault="0039356F" w:rsidP="002F5C72">
            <w:pPr>
              <w:tabs>
                <w:tab w:val="left" w:pos="2664"/>
              </w:tabs>
              <w:spacing w:after="0" w:line="240" w:lineRule="auto"/>
              <w:ind w:right="-108"/>
              <w:rPr>
                <w:rFonts w:ascii="Times New Roman" w:eastAsia="Calibri" w:hAnsi="Times New Roman"/>
                <w:sz w:val="20"/>
                <w:szCs w:val="20"/>
              </w:rPr>
            </w:pPr>
            <w:r w:rsidRPr="00CB4074">
              <w:rPr>
                <w:rFonts w:ascii="Times New Roman" w:eastAsia="Calibri" w:hAnsi="Times New Roman"/>
                <w:sz w:val="20"/>
                <w:szCs w:val="20"/>
              </w:rPr>
              <w:t>Наличие действующей диагностической карты своевременного прохождения технического осмотра</w:t>
            </w:r>
          </w:p>
          <w:p w:rsidR="0039356F" w:rsidRPr="00CB4074" w:rsidRDefault="00F150FE" w:rsidP="002F5C72">
            <w:pPr>
              <w:tabs>
                <w:tab w:val="left" w:pos="2664"/>
              </w:tabs>
              <w:spacing w:after="0" w:line="240" w:lineRule="auto"/>
              <w:ind w:right="-108"/>
              <w:rPr>
                <w:rFonts w:ascii="Times New Roman" w:eastAsia="Calibri" w:hAnsi="Times New Roman"/>
                <w:sz w:val="20"/>
                <w:szCs w:val="20"/>
              </w:rPr>
            </w:pPr>
            <w:r>
              <w:rPr>
                <w:rFonts w:ascii="Times New Roman" w:eastAsia="Calibri" w:hAnsi="Times New Roman"/>
                <w:sz w:val="20"/>
                <w:szCs w:val="20"/>
              </w:rPr>
              <w:t>Отсутствие внешних повреждений (лакокрасочного покрытия, коррозия, вмятины и другие внешние дефекты кузова)</w:t>
            </w:r>
            <w:r w:rsidR="0039356F" w:rsidRPr="00CB4074">
              <w:rPr>
                <w:rFonts w:ascii="Times New Roman" w:eastAsia="Calibri" w:hAnsi="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tcPr>
          <w:p w:rsidR="0039356F" w:rsidRPr="00CB4074" w:rsidRDefault="0039356F" w:rsidP="002F5C72">
            <w:pPr>
              <w:spacing w:after="0" w:line="240" w:lineRule="auto"/>
              <w:jc w:val="both"/>
              <w:rPr>
                <w:rFonts w:ascii="Times New Roman" w:eastAsia="Times New Roman" w:hAnsi="Times New Roman"/>
                <w:color w:val="000000"/>
                <w:sz w:val="20"/>
                <w:szCs w:val="20"/>
                <w:lang w:eastAsia="ru-RU"/>
              </w:rPr>
            </w:pPr>
            <w:r w:rsidRPr="00CB4074">
              <w:rPr>
                <w:rFonts w:ascii="Times New Roman" w:eastAsia="Calibri" w:hAnsi="Times New Roman"/>
                <w:sz w:val="20"/>
                <w:szCs w:val="20"/>
              </w:rPr>
              <w:t>Техническое состояние автомобиля</w:t>
            </w:r>
          </w:p>
        </w:tc>
        <w:tc>
          <w:tcPr>
            <w:tcW w:w="1701" w:type="dxa"/>
            <w:tcBorders>
              <w:top w:val="single" w:sz="4" w:space="0" w:color="auto"/>
              <w:left w:val="single" w:sz="4" w:space="0" w:color="auto"/>
              <w:bottom w:val="single" w:sz="4" w:space="0" w:color="auto"/>
              <w:right w:val="single" w:sz="4" w:space="0" w:color="auto"/>
            </w:tcBorders>
            <w:vAlign w:val="center"/>
          </w:tcPr>
          <w:p w:rsidR="0039356F" w:rsidRPr="00E96770" w:rsidRDefault="0039356F" w:rsidP="002F5C72">
            <w:pPr>
              <w:spacing w:after="0" w:line="240" w:lineRule="auto"/>
              <w:jc w:val="both"/>
              <w:rPr>
                <w:rFonts w:ascii="Times New Roman" w:eastAsia="Times New Roman" w:hAnsi="Times New Roman"/>
                <w:color w:val="000000"/>
                <w:sz w:val="22"/>
                <w:szCs w:val="22"/>
                <w:lang w:eastAsia="ru-RU"/>
              </w:rPr>
            </w:pPr>
          </w:p>
        </w:tc>
        <w:tc>
          <w:tcPr>
            <w:tcW w:w="1984" w:type="dxa"/>
            <w:vMerge/>
            <w:tcBorders>
              <w:top w:val="single" w:sz="4" w:space="0" w:color="auto"/>
              <w:left w:val="nil"/>
              <w:bottom w:val="single" w:sz="4" w:space="0" w:color="auto"/>
              <w:right w:val="single" w:sz="4" w:space="0" w:color="auto"/>
            </w:tcBorders>
            <w:vAlign w:val="center"/>
          </w:tcPr>
          <w:p w:rsidR="0039356F" w:rsidRPr="00166856" w:rsidRDefault="0039356F" w:rsidP="002F5C72">
            <w:pPr>
              <w:spacing w:after="0" w:line="240" w:lineRule="auto"/>
              <w:jc w:val="center"/>
              <w:rPr>
                <w:rFonts w:ascii="Times New Roman" w:eastAsia="Times New Roman" w:hAnsi="Times New Roman"/>
                <w:color w:val="000000"/>
                <w:sz w:val="18"/>
                <w:szCs w:val="18"/>
                <w:lang w:eastAsia="ru-RU"/>
              </w:rPr>
            </w:pPr>
          </w:p>
        </w:tc>
      </w:tr>
      <w:tr w:rsidR="0039356F" w:rsidRPr="00166856" w:rsidTr="002F5C72">
        <w:trPr>
          <w:trHeight w:val="67"/>
          <w:jc w:val="center"/>
        </w:trPr>
        <w:tc>
          <w:tcPr>
            <w:tcW w:w="721" w:type="dxa"/>
            <w:vMerge/>
            <w:tcBorders>
              <w:top w:val="single" w:sz="4" w:space="0" w:color="auto"/>
              <w:left w:val="single" w:sz="4" w:space="0" w:color="auto"/>
              <w:bottom w:val="single" w:sz="4" w:space="0" w:color="auto"/>
              <w:right w:val="single" w:sz="4" w:space="0" w:color="auto"/>
            </w:tcBorders>
            <w:vAlign w:val="center"/>
          </w:tcPr>
          <w:p w:rsidR="0039356F" w:rsidRPr="00166856" w:rsidRDefault="0039356F" w:rsidP="002F5C72">
            <w:pPr>
              <w:spacing w:after="0" w:line="240" w:lineRule="auto"/>
              <w:jc w:val="center"/>
              <w:rPr>
                <w:rFonts w:ascii="Times New Roman" w:eastAsia="Times New Roman" w:hAnsi="Times New Roman"/>
                <w:sz w:val="22"/>
                <w:szCs w:val="22"/>
                <w:lang w:eastAsia="ru-RU"/>
              </w:rPr>
            </w:pPr>
          </w:p>
        </w:tc>
        <w:tc>
          <w:tcPr>
            <w:tcW w:w="1333" w:type="dxa"/>
            <w:vMerge/>
            <w:tcBorders>
              <w:top w:val="single" w:sz="4" w:space="0" w:color="auto"/>
              <w:left w:val="nil"/>
              <w:bottom w:val="single" w:sz="4" w:space="0" w:color="auto"/>
              <w:right w:val="single" w:sz="4" w:space="0" w:color="auto"/>
            </w:tcBorders>
            <w:vAlign w:val="center"/>
          </w:tcPr>
          <w:p w:rsidR="0039356F" w:rsidRPr="00166856" w:rsidRDefault="0039356F" w:rsidP="002F5C72">
            <w:pPr>
              <w:spacing w:after="0" w:line="240" w:lineRule="auto"/>
              <w:jc w:val="center"/>
              <w:rPr>
                <w:rFonts w:ascii="Times New Roman" w:eastAsia="Times New Roman" w:hAnsi="Times New Roman"/>
                <w:sz w:val="22"/>
                <w:szCs w:val="22"/>
                <w:lang w:eastAsia="ru-RU"/>
              </w:rPr>
            </w:pPr>
          </w:p>
        </w:tc>
        <w:tc>
          <w:tcPr>
            <w:tcW w:w="1984" w:type="dxa"/>
            <w:vMerge/>
            <w:tcBorders>
              <w:top w:val="single" w:sz="4" w:space="0" w:color="auto"/>
              <w:left w:val="single" w:sz="4" w:space="0" w:color="auto"/>
              <w:bottom w:val="single" w:sz="4" w:space="0" w:color="auto"/>
              <w:right w:val="single" w:sz="4" w:space="0" w:color="auto"/>
            </w:tcBorders>
            <w:shd w:val="clear" w:color="auto" w:fill="auto"/>
            <w:vAlign w:val="center"/>
          </w:tcPr>
          <w:p w:rsidR="0039356F" w:rsidRPr="00166856" w:rsidRDefault="0039356F" w:rsidP="002F5C72">
            <w:pPr>
              <w:spacing w:after="0" w:line="240" w:lineRule="auto"/>
              <w:jc w:val="both"/>
              <w:rPr>
                <w:rFonts w:ascii="Times New Roman" w:eastAsia="Times New Roman" w:hAnsi="Times New Roman"/>
                <w:sz w:val="18"/>
                <w:szCs w:val="18"/>
                <w:lang w:eastAsia="ru-RU"/>
              </w:rPr>
            </w:pPr>
          </w:p>
        </w:tc>
        <w:tc>
          <w:tcPr>
            <w:tcW w:w="2127" w:type="dxa"/>
            <w:vMerge/>
            <w:tcBorders>
              <w:top w:val="single" w:sz="4" w:space="0" w:color="auto"/>
              <w:left w:val="nil"/>
              <w:bottom w:val="single" w:sz="4" w:space="0" w:color="auto"/>
              <w:right w:val="single" w:sz="4" w:space="0" w:color="auto"/>
            </w:tcBorders>
            <w:vAlign w:val="center"/>
          </w:tcPr>
          <w:p w:rsidR="0039356F" w:rsidRPr="00166856" w:rsidRDefault="0039356F" w:rsidP="002F5C72">
            <w:pPr>
              <w:spacing w:after="0" w:line="240" w:lineRule="auto"/>
              <w:jc w:val="both"/>
              <w:rPr>
                <w:rFonts w:ascii="Times New Roman" w:eastAsia="Times New Roman" w:hAnsi="Times New Roman"/>
                <w:sz w:val="18"/>
                <w:szCs w:val="18"/>
                <w:lang w:eastAsia="ru-RU"/>
              </w:rPr>
            </w:pPr>
          </w:p>
        </w:tc>
        <w:tc>
          <w:tcPr>
            <w:tcW w:w="1842" w:type="dxa"/>
            <w:tcBorders>
              <w:top w:val="single" w:sz="4" w:space="0" w:color="auto"/>
              <w:left w:val="single" w:sz="4" w:space="0" w:color="auto"/>
              <w:bottom w:val="single" w:sz="4" w:space="0" w:color="auto"/>
              <w:right w:val="single" w:sz="4" w:space="0" w:color="auto"/>
            </w:tcBorders>
          </w:tcPr>
          <w:p w:rsidR="0039356F" w:rsidRPr="00CB4074" w:rsidRDefault="0039356F" w:rsidP="002F5C72">
            <w:pPr>
              <w:tabs>
                <w:tab w:val="center" w:pos="1009"/>
              </w:tabs>
              <w:ind w:right="-108"/>
              <w:rPr>
                <w:rFonts w:ascii="Times New Roman" w:eastAsia="Calibri" w:hAnsi="Times New Roman"/>
                <w:sz w:val="20"/>
                <w:szCs w:val="20"/>
              </w:rPr>
            </w:pPr>
            <w:r w:rsidRPr="00CB4074">
              <w:rPr>
                <w:rFonts w:ascii="Times New Roman" w:eastAsia="Calibri" w:hAnsi="Times New Roman"/>
                <w:sz w:val="20"/>
                <w:szCs w:val="20"/>
              </w:rPr>
              <w:t>Оборудование ТС</w:t>
            </w:r>
          </w:p>
        </w:tc>
        <w:tc>
          <w:tcPr>
            <w:tcW w:w="2053" w:type="dxa"/>
            <w:tcBorders>
              <w:top w:val="single" w:sz="4" w:space="0" w:color="auto"/>
              <w:left w:val="single" w:sz="4" w:space="0" w:color="auto"/>
              <w:bottom w:val="single" w:sz="4" w:space="0" w:color="auto"/>
              <w:right w:val="single" w:sz="4" w:space="0" w:color="auto"/>
            </w:tcBorders>
          </w:tcPr>
          <w:p w:rsidR="0039356F" w:rsidRPr="00CB4074" w:rsidRDefault="0039356F" w:rsidP="002F5C72">
            <w:pPr>
              <w:tabs>
                <w:tab w:val="left" w:pos="2664"/>
              </w:tabs>
              <w:spacing w:after="0" w:line="240" w:lineRule="auto"/>
              <w:ind w:right="-108"/>
              <w:rPr>
                <w:rFonts w:ascii="Times New Roman" w:eastAsia="Calibri" w:hAnsi="Times New Roman"/>
                <w:sz w:val="20"/>
                <w:szCs w:val="20"/>
              </w:rPr>
            </w:pPr>
            <w:r w:rsidRPr="00CB4074">
              <w:rPr>
                <w:rFonts w:ascii="Times New Roman" w:eastAsia="Calibri" w:hAnsi="Times New Roman"/>
                <w:sz w:val="20"/>
                <w:szCs w:val="20"/>
              </w:rPr>
              <w:t>- Шторки в салоне автомобиля на всех пассажирских сидениях или тонированные стекла в соответствии с правилами дорожного движения РФ и РК.</w:t>
            </w:r>
          </w:p>
          <w:p w:rsidR="0039356F" w:rsidRPr="00CB4074" w:rsidRDefault="0039356F" w:rsidP="002F5C72">
            <w:pPr>
              <w:tabs>
                <w:tab w:val="left" w:pos="2664"/>
              </w:tabs>
              <w:spacing w:after="0" w:line="240" w:lineRule="auto"/>
              <w:ind w:right="-108"/>
              <w:rPr>
                <w:rFonts w:ascii="Times New Roman" w:eastAsia="Calibri" w:hAnsi="Times New Roman"/>
                <w:sz w:val="20"/>
                <w:szCs w:val="20"/>
              </w:rPr>
            </w:pPr>
            <w:r w:rsidRPr="00CB4074">
              <w:rPr>
                <w:rFonts w:ascii="Times New Roman" w:eastAsia="Calibri" w:hAnsi="Times New Roman"/>
                <w:sz w:val="20"/>
                <w:szCs w:val="20"/>
              </w:rPr>
              <w:t>- Кондиционер с возможностью управления пассажирами с салона.</w:t>
            </w:r>
          </w:p>
          <w:p w:rsidR="0039356F" w:rsidRPr="00CB4074" w:rsidRDefault="0039356F" w:rsidP="002F5C72">
            <w:pPr>
              <w:tabs>
                <w:tab w:val="left" w:pos="2664"/>
              </w:tabs>
              <w:spacing w:after="0" w:line="240" w:lineRule="auto"/>
              <w:ind w:right="-108"/>
              <w:rPr>
                <w:rFonts w:ascii="Times New Roman" w:eastAsia="Calibri" w:hAnsi="Times New Roman"/>
                <w:sz w:val="20"/>
                <w:szCs w:val="20"/>
              </w:rPr>
            </w:pPr>
            <w:r w:rsidRPr="00CB4074">
              <w:rPr>
                <w:rFonts w:ascii="Times New Roman" w:eastAsia="Calibri" w:hAnsi="Times New Roman"/>
                <w:sz w:val="20"/>
                <w:szCs w:val="20"/>
              </w:rPr>
              <w:t>- Дополнительный отопитель салона с возможностью управления пассажирами с салона.</w:t>
            </w:r>
          </w:p>
          <w:p w:rsidR="0039356F" w:rsidRPr="00CB4074" w:rsidRDefault="0039356F" w:rsidP="002F5C72">
            <w:pPr>
              <w:tabs>
                <w:tab w:val="left" w:pos="2664"/>
              </w:tabs>
              <w:spacing w:after="0" w:line="240" w:lineRule="auto"/>
              <w:ind w:right="-108"/>
              <w:rPr>
                <w:rFonts w:ascii="Times New Roman" w:eastAsia="Calibri" w:hAnsi="Times New Roman"/>
                <w:sz w:val="20"/>
                <w:szCs w:val="20"/>
              </w:rPr>
            </w:pPr>
            <w:r w:rsidRPr="00CB4074">
              <w:rPr>
                <w:rFonts w:ascii="Times New Roman" w:eastAsia="Calibri" w:hAnsi="Times New Roman"/>
                <w:sz w:val="20"/>
                <w:szCs w:val="20"/>
              </w:rPr>
              <w:t>- Салон с возможностью трансформирования сидений.</w:t>
            </w:r>
          </w:p>
          <w:p w:rsidR="0039356F" w:rsidRPr="00CB4074" w:rsidRDefault="0039356F" w:rsidP="002F5C72">
            <w:pPr>
              <w:tabs>
                <w:tab w:val="left" w:pos="2664"/>
              </w:tabs>
              <w:ind w:right="-108"/>
              <w:rPr>
                <w:rFonts w:ascii="Times New Roman" w:eastAsia="Calibri" w:hAnsi="Times New Roman"/>
                <w:sz w:val="20"/>
                <w:szCs w:val="20"/>
              </w:rPr>
            </w:pPr>
            <w:r w:rsidRPr="00CB4074">
              <w:rPr>
                <w:rFonts w:ascii="Times New Roman" w:eastAsia="Calibri" w:hAnsi="Times New Roman"/>
                <w:sz w:val="20"/>
                <w:szCs w:val="20"/>
              </w:rPr>
              <w:t xml:space="preserve">- Наличие крепежных приспособлений для </w:t>
            </w:r>
            <w:r w:rsidRPr="00CB4074">
              <w:rPr>
                <w:rFonts w:ascii="Times New Roman" w:eastAsia="Calibri" w:hAnsi="Times New Roman"/>
                <w:sz w:val="20"/>
                <w:szCs w:val="20"/>
              </w:rPr>
              <w:lastRenderedPageBreak/>
              <w:t>крепежа груза в багажном отсеке.</w:t>
            </w:r>
          </w:p>
        </w:tc>
        <w:tc>
          <w:tcPr>
            <w:tcW w:w="1701" w:type="dxa"/>
            <w:tcBorders>
              <w:top w:val="single" w:sz="4" w:space="0" w:color="auto"/>
              <w:left w:val="single" w:sz="4" w:space="0" w:color="auto"/>
              <w:bottom w:val="single" w:sz="4" w:space="0" w:color="auto"/>
              <w:right w:val="single" w:sz="4" w:space="0" w:color="auto"/>
            </w:tcBorders>
          </w:tcPr>
          <w:p w:rsidR="0039356F" w:rsidRPr="00CB4074" w:rsidRDefault="0039356F" w:rsidP="002F5C72">
            <w:pPr>
              <w:spacing w:after="0" w:line="240" w:lineRule="auto"/>
              <w:jc w:val="both"/>
              <w:rPr>
                <w:rFonts w:ascii="Times New Roman" w:eastAsia="Times New Roman" w:hAnsi="Times New Roman"/>
                <w:color w:val="000000"/>
                <w:sz w:val="20"/>
                <w:szCs w:val="20"/>
                <w:lang w:eastAsia="ru-RU"/>
              </w:rPr>
            </w:pPr>
            <w:r w:rsidRPr="00CB4074">
              <w:rPr>
                <w:rFonts w:ascii="Times New Roman" w:eastAsia="Calibri" w:hAnsi="Times New Roman"/>
                <w:sz w:val="20"/>
                <w:szCs w:val="20"/>
              </w:rPr>
              <w:lastRenderedPageBreak/>
              <w:t>Оборудование ТС</w:t>
            </w:r>
          </w:p>
        </w:tc>
        <w:tc>
          <w:tcPr>
            <w:tcW w:w="1701" w:type="dxa"/>
            <w:tcBorders>
              <w:top w:val="single" w:sz="4" w:space="0" w:color="auto"/>
              <w:left w:val="single" w:sz="4" w:space="0" w:color="auto"/>
              <w:bottom w:val="single" w:sz="4" w:space="0" w:color="auto"/>
              <w:right w:val="single" w:sz="4" w:space="0" w:color="auto"/>
            </w:tcBorders>
            <w:vAlign w:val="center"/>
          </w:tcPr>
          <w:p w:rsidR="0039356F" w:rsidRPr="00E96770" w:rsidRDefault="0039356F" w:rsidP="002F5C72">
            <w:pPr>
              <w:spacing w:after="0" w:line="240" w:lineRule="auto"/>
              <w:jc w:val="both"/>
              <w:rPr>
                <w:rFonts w:ascii="Times New Roman" w:eastAsia="Times New Roman" w:hAnsi="Times New Roman"/>
                <w:color w:val="000000"/>
                <w:sz w:val="22"/>
                <w:szCs w:val="22"/>
                <w:lang w:eastAsia="ru-RU"/>
              </w:rPr>
            </w:pPr>
          </w:p>
        </w:tc>
        <w:tc>
          <w:tcPr>
            <w:tcW w:w="1984" w:type="dxa"/>
            <w:vMerge/>
            <w:tcBorders>
              <w:top w:val="single" w:sz="4" w:space="0" w:color="auto"/>
              <w:left w:val="nil"/>
              <w:bottom w:val="single" w:sz="4" w:space="0" w:color="auto"/>
              <w:right w:val="single" w:sz="4" w:space="0" w:color="auto"/>
            </w:tcBorders>
            <w:vAlign w:val="center"/>
          </w:tcPr>
          <w:p w:rsidR="0039356F" w:rsidRPr="00166856" w:rsidRDefault="0039356F" w:rsidP="002F5C72">
            <w:pPr>
              <w:spacing w:after="0" w:line="240" w:lineRule="auto"/>
              <w:jc w:val="center"/>
              <w:rPr>
                <w:rFonts w:ascii="Times New Roman" w:eastAsia="Times New Roman" w:hAnsi="Times New Roman"/>
                <w:color w:val="000000"/>
                <w:sz w:val="18"/>
                <w:szCs w:val="18"/>
                <w:lang w:eastAsia="ru-RU"/>
              </w:rPr>
            </w:pPr>
          </w:p>
        </w:tc>
      </w:tr>
      <w:tr w:rsidR="0039356F" w:rsidRPr="00166856" w:rsidTr="002F5C72">
        <w:trPr>
          <w:trHeight w:val="67"/>
          <w:jc w:val="center"/>
        </w:trPr>
        <w:tc>
          <w:tcPr>
            <w:tcW w:w="721" w:type="dxa"/>
            <w:vMerge/>
            <w:tcBorders>
              <w:top w:val="single" w:sz="4" w:space="0" w:color="auto"/>
              <w:left w:val="single" w:sz="4" w:space="0" w:color="auto"/>
              <w:bottom w:val="single" w:sz="4" w:space="0" w:color="auto"/>
              <w:right w:val="single" w:sz="4" w:space="0" w:color="auto"/>
            </w:tcBorders>
            <w:vAlign w:val="center"/>
          </w:tcPr>
          <w:p w:rsidR="0039356F" w:rsidRPr="00166856" w:rsidRDefault="0039356F" w:rsidP="002F5C72">
            <w:pPr>
              <w:spacing w:after="0" w:line="240" w:lineRule="auto"/>
              <w:jc w:val="center"/>
              <w:rPr>
                <w:rFonts w:ascii="Times New Roman" w:eastAsia="Times New Roman" w:hAnsi="Times New Roman"/>
                <w:sz w:val="22"/>
                <w:szCs w:val="22"/>
                <w:lang w:eastAsia="ru-RU"/>
              </w:rPr>
            </w:pPr>
          </w:p>
        </w:tc>
        <w:tc>
          <w:tcPr>
            <w:tcW w:w="1333" w:type="dxa"/>
            <w:vMerge/>
            <w:tcBorders>
              <w:top w:val="single" w:sz="4" w:space="0" w:color="auto"/>
              <w:left w:val="nil"/>
              <w:bottom w:val="single" w:sz="4" w:space="0" w:color="auto"/>
              <w:right w:val="single" w:sz="4" w:space="0" w:color="auto"/>
            </w:tcBorders>
            <w:vAlign w:val="center"/>
          </w:tcPr>
          <w:p w:rsidR="0039356F" w:rsidRPr="00166856" w:rsidRDefault="0039356F" w:rsidP="002F5C72">
            <w:pPr>
              <w:spacing w:after="0" w:line="240" w:lineRule="auto"/>
              <w:jc w:val="center"/>
              <w:rPr>
                <w:rFonts w:ascii="Times New Roman" w:eastAsia="Times New Roman" w:hAnsi="Times New Roman"/>
                <w:sz w:val="22"/>
                <w:szCs w:val="22"/>
                <w:lang w:eastAsia="ru-RU"/>
              </w:rPr>
            </w:pPr>
          </w:p>
        </w:tc>
        <w:tc>
          <w:tcPr>
            <w:tcW w:w="1984" w:type="dxa"/>
            <w:vMerge/>
            <w:tcBorders>
              <w:top w:val="single" w:sz="4" w:space="0" w:color="auto"/>
              <w:left w:val="single" w:sz="4" w:space="0" w:color="auto"/>
              <w:bottom w:val="single" w:sz="4" w:space="0" w:color="auto"/>
              <w:right w:val="single" w:sz="4" w:space="0" w:color="auto"/>
            </w:tcBorders>
            <w:shd w:val="clear" w:color="auto" w:fill="auto"/>
            <w:vAlign w:val="center"/>
          </w:tcPr>
          <w:p w:rsidR="0039356F" w:rsidRPr="00166856" w:rsidRDefault="0039356F" w:rsidP="002F5C72">
            <w:pPr>
              <w:spacing w:after="0" w:line="240" w:lineRule="auto"/>
              <w:jc w:val="both"/>
              <w:rPr>
                <w:rFonts w:ascii="Times New Roman" w:eastAsia="Times New Roman" w:hAnsi="Times New Roman"/>
                <w:sz w:val="18"/>
                <w:szCs w:val="18"/>
                <w:lang w:eastAsia="ru-RU"/>
              </w:rPr>
            </w:pPr>
          </w:p>
        </w:tc>
        <w:tc>
          <w:tcPr>
            <w:tcW w:w="2127" w:type="dxa"/>
            <w:vMerge/>
            <w:tcBorders>
              <w:top w:val="single" w:sz="4" w:space="0" w:color="auto"/>
              <w:left w:val="nil"/>
              <w:bottom w:val="single" w:sz="4" w:space="0" w:color="auto"/>
              <w:right w:val="single" w:sz="4" w:space="0" w:color="auto"/>
            </w:tcBorders>
            <w:vAlign w:val="center"/>
          </w:tcPr>
          <w:p w:rsidR="0039356F" w:rsidRPr="00166856" w:rsidRDefault="0039356F" w:rsidP="002F5C72">
            <w:pPr>
              <w:spacing w:after="0" w:line="240" w:lineRule="auto"/>
              <w:jc w:val="both"/>
              <w:rPr>
                <w:rFonts w:ascii="Times New Roman" w:eastAsia="Times New Roman" w:hAnsi="Times New Roman"/>
                <w:sz w:val="18"/>
                <w:szCs w:val="18"/>
                <w:lang w:eastAsia="ru-RU"/>
              </w:rPr>
            </w:pPr>
          </w:p>
        </w:tc>
        <w:tc>
          <w:tcPr>
            <w:tcW w:w="1842" w:type="dxa"/>
            <w:tcBorders>
              <w:top w:val="single" w:sz="4" w:space="0" w:color="auto"/>
              <w:left w:val="single" w:sz="4" w:space="0" w:color="auto"/>
              <w:bottom w:val="single" w:sz="4" w:space="0" w:color="auto"/>
              <w:right w:val="single" w:sz="4" w:space="0" w:color="auto"/>
            </w:tcBorders>
          </w:tcPr>
          <w:p w:rsidR="0039356F" w:rsidRPr="00CB4074" w:rsidRDefault="0039356F" w:rsidP="002F5C72">
            <w:pPr>
              <w:tabs>
                <w:tab w:val="center" w:pos="1009"/>
              </w:tabs>
              <w:ind w:right="-108"/>
              <w:rPr>
                <w:rFonts w:ascii="Times New Roman" w:eastAsia="Calibri" w:hAnsi="Times New Roman"/>
                <w:sz w:val="20"/>
                <w:szCs w:val="20"/>
              </w:rPr>
            </w:pPr>
            <w:r w:rsidRPr="00CB4074">
              <w:rPr>
                <w:rFonts w:ascii="Times New Roman" w:eastAsia="Calibri" w:hAnsi="Times New Roman"/>
                <w:sz w:val="20"/>
                <w:szCs w:val="20"/>
              </w:rPr>
              <w:t>Количество единиц ТС</w:t>
            </w:r>
          </w:p>
        </w:tc>
        <w:tc>
          <w:tcPr>
            <w:tcW w:w="2053" w:type="dxa"/>
            <w:tcBorders>
              <w:top w:val="single" w:sz="4" w:space="0" w:color="auto"/>
              <w:left w:val="single" w:sz="4" w:space="0" w:color="auto"/>
              <w:bottom w:val="single" w:sz="4" w:space="0" w:color="auto"/>
              <w:right w:val="single" w:sz="4" w:space="0" w:color="auto"/>
            </w:tcBorders>
          </w:tcPr>
          <w:p w:rsidR="0039356F" w:rsidRPr="00CB4074" w:rsidRDefault="0039356F" w:rsidP="002F5C72">
            <w:pPr>
              <w:tabs>
                <w:tab w:val="left" w:pos="2664"/>
              </w:tabs>
              <w:ind w:right="-108"/>
              <w:rPr>
                <w:rFonts w:ascii="Times New Roman" w:eastAsia="Calibri" w:hAnsi="Times New Roman"/>
                <w:sz w:val="20"/>
                <w:szCs w:val="20"/>
              </w:rPr>
            </w:pPr>
            <w:r w:rsidRPr="00CB4074">
              <w:rPr>
                <w:rFonts w:ascii="Times New Roman" w:eastAsia="Calibri" w:hAnsi="Times New Roman"/>
                <w:sz w:val="20"/>
                <w:szCs w:val="20"/>
              </w:rPr>
              <w:t>2</w:t>
            </w:r>
          </w:p>
        </w:tc>
        <w:tc>
          <w:tcPr>
            <w:tcW w:w="1701" w:type="dxa"/>
            <w:tcBorders>
              <w:top w:val="single" w:sz="4" w:space="0" w:color="auto"/>
              <w:left w:val="single" w:sz="4" w:space="0" w:color="auto"/>
              <w:bottom w:val="single" w:sz="4" w:space="0" w:color="auto"/>
              <w:right w:val="single" w:sz="4" w:space="0" w:color="auto"/>
            </w:tcBorders>
          </w:tcPr>
          <w:p w:rsidR="0039356F" w:rsidRPr="00CB4074" w:rsidRDefault="0039356F" w:rsidP="002F5C72">
            <w:pPr>
              <w:spacing w:after="0" w:line="240" w:lineRule="auto"/>
              <w:jc w:val="both"/>
              <w:rPr>
                <w:rFonts w:ascii="Times New Roman" w:eastAsia="Times New Roman" w:hAnsi="Times New Roman"/>
                <w:color w:val="000000"/>
                <w:sz w:val="20"/>
                <w:szCs w:val="20"/>
                <w:lang w:eastAsia="ru-RU"/>
              </w:rPr>
            </w:pPr>
            <w:r w:rsidRPr="00CB4074">
              <w:rPr>
                <w:rFonts w:ascii="Times New Roman" w:eastAsia="Calibri" w:hAnsi="Times New Roman"/>
                <w:sz w:val="20"/>
                <w:szCs w:val="20"/>
              </w:rPr>
              <w:t>Количество единиц ТС</w:t>
            </w:r>
          </w:p>
        </w:tc>
        <w:tc>
          <w:tcPr>
            <w:tcW w:w="1701" w:type="dxa"/>
            <w:tcBorders>
              <w:top w:val="single" w:sz="4" w:space="0" w:color="auto"/>
              <w:left w:val="single" w:sz="4" w:space="0" w:color="auto"/>
              <w:bottom w:val="single" w:sz="4" w:space="0" w:color="auto"/>
              <w:right w:val="single" w:sz="4" w:space="0" w:color="auto"/>
            </w:tcBorders>
            <w:vAlign w:val="center"/>
          </w:tcPr>
          <w:p w:rsidR="0039356F" w:rsidRPr="00E96770" w:rsidRDefault="0039356F" w:rsidP="002F5C72">
            <w:pPr>
              <w:spacing w:after="0" w:line="240" w:lineRule="auto"/>
              <w:jc w:val="both"/>
              <w:rPr>
                <w:rFonts w:ascii="Times New Roman" w:eastAsia="Times New Roman" w:hAnsi="Times New Roman"/>
                <w:color w:val="000000"/>
                <w:sz w:val="22"/>
                <w:szCs w:val="22"/>
                <w:lang w:eastAsia="ru-RU"/>
              </w:rPr>
            </w:pPr>
          </w:p>
        </w:tc>
        <w:tc>
          <w:tcPr>
            <w:tcW w:w="1984" w:type="dxa"/>
            <w:vMerge/>
            <w:tcBorders>
              <w:top w:val="single" w:sz="4" w:space="0" w:color="auto"/>
              <w:left w:val="nil"/>
              <w:bottom w:val="single" w:sz="4" w:space="0" w:color="auto"/>
              <w:right w:val="single" w:sz="4" w:space="0" w:color="auto"/>
            </w:tcBorders>
            <w:vAlign w:val="center"/>
          </w:tcPr>
          <w:p w:rsidR="0039356F" w:rsidRPr="00166856" w:rsidRDefault="0039356F" w:rsidP="002F5C72">
            <w:pPr>
              <w:spacing w:after="0" w:line="240" w:lineRule="auto"/>
              <w:jc w:val="center"/>
              <w:rPr>
                <w:rFonts w:ascii="Times New Roman" w:eastAsia="Times New Roman" w:hAnsi="Times New Roman"/>
                <w:color w:val="000000"/>
                <w:sz w:val="18"/>
                <w:szCs w:val="18"/>
                <w:lang w:eastAsia="ru-RU"/>
              </w:rPr>
            </w:pPr>
          </w:p>
        </w:tc>
      </w:tr>
    </w:tbl>
    <w:p w:rsidR="0039356F" w:rsidRDefault="0039356F" w:rsidP="00DA5051">
      <w:pPr>
        <w:spacing w:before="240" w:after="0" w:line="240" w:lineRule="auto"/>
        <w:ind w:firstLine="708"/>
        <w:jc w:val="both"/>
        <w:rPr>
          <w:rFonts w:ascii="Times New Roman" w:eastAsia="Times New Roman" w:hAnsi="Times New Roman"/>
          <w:b/>
          <w:i/>
          <w:sz w:val="24"/>
          <w:szCs w:val="24"/>
          <w:lang w:eastAsia="ru-RU"/>
        </w:rPr>
      </w:pPr>
    </w:p>
    <w:p w:rsidR="00F150FE" w:rsidRPr="00F150FE" w:rsidRDefault="00F150FE" w:rsidP="00F150FE">
      <w:pPr>
        <w:spacing w:after="0"/>
        <w:ind w:firstLine="426"/>
        <w:jc w:val="both"/>
        <w:rPr>
          <w:rFonts w:ascii="Times New Roman" w:eastAsia="Times New Roman" w:hAnsi="Times New Roman"/>
          <w:i/>
          <w:sz w:val="22"/>
          <w:szCs w:val="22"/>
          <w:lang w:eastAsia="ru-RU"/>
        </w:rPr>
      </w:pPr>
      <w:r w:rsidRPr="00F150FE">
        <w:rPr>
          <w:rFonts w:ascii="Times New Roman" w:eastAsia="Times New Roman" w:hAnsi="Times New Roman"/>
          <w:b/>
          <w:i/>
          <w:sz w:val="24"/>
          <w:szCs w:val="24"/>
          <w:lang w:eastAsia="ru-RU"/>
        </w:rPr>
        <w:t>Инструкцию по заполнению таблицы 1 не нужно воспроизводить в предложении участника.</w:t>
      </w:r>
      <w:r w:rsidRPr="00F150FE">
        <w:rPr>
          <w:rFonts w:ascii="Times New Roman" w:eastAsia="Times New Roman" w:hAnsi="Times New Roman"/>
          <w:i/>
          <w:sz w:val="22"/>
          <w:szCs w:val="22"/>
          <w:lang w:eastAsia="ru-RU"/>
        </w:rPr>
        <w:t xml:space="preserve"> </w:t>
      </w:r>
    </w:p>
    <w:p w:rsidR="00F150FE" w:rsidRPr="00F150FE" w:rsidRDefault="00F150FE" w:rsidP="00F150FE">
      <w:pPr>
        <w:spacing w:after="0"/>
        <w:ind w:firstLine="426"/>
        <w:jc w:val="both"/>
        <w:rPr>
          <w:rFonts w:ascii="Times New Roman" w:eastAsia="Times New Roman" w:hAnsi="Times New Roman"/>
          <w:i/>
          <w:sz w:val="22"/>
          <w:szCs w:val="22"/>
          <w:lang w:eastAsia="ru-RU"/>
        </w:rPr>
      </w:pPr>
      <w:r w:rsidRPr="00F150FE">
        <w:rPr>
          <w:rFonts w:ascii="Times New Roman" w:eastAsia="Times New Roman" w:hAnsi="Times New Roman"/>
          <w:i/>
          <w:sz w:val="22"/>
          <w:szCs w:val="22"/>
          <w:lang w:eastAsia="ru-RU"/>
        </w:rPr>
        <w:t>В столбце 2- участник процедуры закупки указывает марки транспортных средств;</w:t>
      </w:r>
    </w:p>
    <w:p w:rsidR="00F150FE" w:rsidRPr="00F150FE" w:rsidRDefault="00F150FE" w:rsidP="00F150FE">
      <w:pPr>
        <w:spacing w:after="0"/>
        <w:ind w:firstLine="426"/>
        <w:jc w:val="both"/>
        <w:rPr>
          <w:rFonts w:ascii="Times New Roman" w:eastAsia="Times New Roman" w:hAnsi="Times New Roman"/>
          <w:i/>
          <w:sz w:val="22"/>
          <w:szCs w:val="22"/>
          <w:lang w:eastAsia="ru-RU"/>
        </w:rPr>
      </w:pPr>
      <w:r w:rsidRPr="00F150FE">
        <w:rPr>
          <w:rFonts w:ascii="Times New Roman" w:eastAsia="Times New Roman" w:hAnsi="Times New Roman"/>
          <w:i/>
          <w:sz w:val="22"/>
          <w:szCs w:val="22"/>
          <w:lang w:eastAsia="ru-RU"/>
        </w:rPr>
        <w:t xml:space="preserve">В столбце 3- участник закупки указывает модели транспортных средств; </w:t>
      </w:r>
    </w:p>
    <w:p w:rsidR="00F150FE" w:rsidRPr="00F150FE" w:rsidRDefault="00F150FE" w:rsidP="00F150FE">
      <w:pPr>
        <w:spacing w:after="0"/>
        <w:ind w:firstLine="426"/>
        <w:jc w:val="both"/>
        <w:rPr>
          <w:rFonts w:ascii="Times New Roman" w:eastAsia="Times New Roman" w:hAnsi="Times New Roman"/>
          <w:i/>
          <w:sz w:val="22"/>
          <w:szCs w:val="22"/>
          <w:lang w:eastAsia="ru-RU"/>
        </w:rPr>
      </w:pPr>
      <w:r w:rsidRPr="00F150FE">
        <w:rPr>
          <w:rFonts w:ascii="Times New Roman" w:eastAsia="Times New Roman" w:hAnsi="Times New Roman"/>
          <w:i/>
          <w:sz w:val="22"/>
          <w:szCs w:val="22"/>
          <w:lang w:eastAsia="ru-RU"/>
        </w:rPr>
        <w:t>В столбце 5- участник закупки заполняет в соответствии со своим предложением и условиями Технического задания, а именно заполняет столбец 5 «Технические и функциональные характеристики транспортного средства, предлагаемые участником закупки» в соответствии со своим предложением. При этом участник закупки указывает, точные, конкретные, однозначно трактуемые характеристики товара,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p>
    <w:p w:rsidR="00F150FE" w:rsidRPr="00F150FE" w:rsidRDefault="00F150FE" w:rsidP="00F150FE">
      <w:pPr>
        <w:spacing w:after="0"/>
        <w:ind w:firstLine="426"/>
        <w:rPr>
          <w:rFonts w:ascii="Times New Roman" w:eastAsia="Times New Roman" w:hAnsi="Times New Roman"/>
          <w:i/>
          <w:sz w:val="22"/>
          <w:szCs w:val="22"/>
          <w:lang w:eastAsia="ru-RU"/>
        </w:rPr>
      </w:pPr>
      <w:r w:rsidRPr="00F150FE">
        <w:rPr>
          <w:rFonts w:ascii="Times New Roman" w:eastAsia="Times New Roman" w:hAnsi="Times New Roman"/>
          <w:i/>
          <w:sz w:val="22"/>
          <w:szCs w:val="22"/>
          <w:lang w:eastAsia="ru-RU"/>
        </w:rPr>
        <w:t>В столбце 6 – указывается страна происхождения товара.</w:t>
      </w:r>
    </w:p>
    <w:p w:rsidR="00F150FE" w:rsidRPr="00F150FE" w:rsidRDefault="00F150FE" w:rsidP="00F150FE">
      <w:pPr>
        <w:widowControl w:val="0"/>
        <w:spacing w:after="0"/>
        <w:ind w:firstLine="426"/>
        <w:jc w:val="both"/>
        <w:rPr>
          <w:rFonts w:ascii="Times New Roman" w:eastAsia="Times New Roman" w:hAnsi="Times New Roman"/>
          <w:i/>
          <w:sz w:val="18"/>
          <w:szCs w:val="18"/>
          <w:lang w:eastAsia="ru-RU"/>
        </w:rPr>
      </w:pPr>
      <w:r w:rsidRPr="00F150FE">
        <w:rPr>
          <w:rFonts w:ascii="Times New Roman" w:eastAsia="Times New Roman" w:hAnsi="Times New Roman"/>
          <w:bCs/>
          <w:i/>
          <w:sz w:val="18"/>
          <w:szCs w:val="18"/>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F150FE" w:rsidRPr="00F150FE" w:rsidRDefault="00F150FE" w:rsidP="00F150FE">
      <w:pPr>
        <w:widowControl w:val="0"/>
        <w:spacing w:after="0"/>
        <w:ind w:firstLine="426"/>
        <w:jc w:val="both"/>
        <w:rPr>
          <w:rFonts w:ascii="Times New Roman" w:eastAsia="Times New Roman" w:hAnsi="Times New Roman"/>
          <w:i/>
          <w:sz w:val="18"/>
          <w:szCs w:val="18"/>
          <w:lang w:eastAsia="ru-RU"/>
        </w:rPr>
      </w:pPr>
      <w:r w:rsidRPr="00F150FE">
        <w:rPr>
          <w:rFonts w:ascii="Times New Roman" w:hAnsi="Times New Roman"/>
          <w:sz w:val="22"/>
          <w:szCs w:val="22"/>
        </w:rPr>
        <w:t xml:space="preserve">Информация о наименовании товара, </w:t>
      </w:r>
      <w:r w:rsidRPr="00F150FE">
        <w:rPr>
          <w:rFonts w:ascii="Times New Roman" w:eastAsia="Times New Roman" w:hAnsi="Times New Roman"/>
          <w:sz w:val="22"/>
          <w:szCs w:val="22"/>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624A9C" w:rsidRDefault="00D64A53" w:rsidP="00624A9C">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t xml:space="preserve">Указанная структура предложения участника процедуры закупки в отношении объекта закупки является обязательной для заполнения. </w:t>
      </w:r>
      <w:r w:rsidR="000B2DBE">
        <w:rPr>
          <w:rFonts w:ascii="Times New Roman" w:eastAsia="Calibri" w:hAnsi="Times New Roman"/>
          <w:b/>
          <w:i/>
          <w:sz w:val="22"/>
          <w:szCs w:val="22"/>
        </w:rPr>
        <w:t>Изменение</w:t>
      </w:r>
      <w:r w:rsidR="00DA5051">
        <w:rPr>
          <w:rFonts w:ascii="Times New Roman" w:eastAsia="Calibri" w:hAnsi="Times New Roman"/>
          <w:b/>
          <w:i/>
          <w:sz w:val="22"/>
          <w:szCs w:val="22"/>
        </w:rPr>
        <w:t xml:space="preserve"> вида</w:t>
      </w:r>
      <w:r w:rsidR="000B2DBE">
        <w:rPr>
          <w:rFonts w:ascii="Times New Roman" w:eastAsia="Calibri" w:hAnsi="Times New Roman"/>
          <w:b/>
          <w:i/>
          <w:sz w:val="22"/>
          <w:szCs w:val="22"/>
        </w:rPr>
        <w:t xml:space="preserve"> формы не допускается.</w:t>
      </w:r>
    </w:p>
    <w:p w:rsidR="00FE6FB1" w:rsidRDefault="00FE6FB1" w:rsidP="00624A9C">
      <w:pPr>
        <w:widowControl w:val="0"/>
        <w:spacing w:after="0"/>
        <w:jc w:val="both"/>
        <w:rPr>
          <w:rFonts w:ascii="Times New Roman" w:eastAsia="Calibri" w:hAnsi="Times New Roman"/>
          <w:b/>
          <w:i/>
          <w:sz w:val="22"/>
          <w:szCs w:val="22"/>
        </w:rPr>
      </w:pPr>
    </w:p>
    <w:p w:rsidR="00FE6FB1" w:rsidRDefault="00FE6FB1" w:rsidP="00624A9C">
      <w:pPr>
        <w:widowControl w:val="0"/>
        <w:spacing w:after="0"/>
        <w:jc w:val="both"/>
        <w:rPr>
          <w:rFonts w:ascii="Times New Roman" w:eastAsia="Calibri" w:hAnsi="Times New Roman"/>
          <w:b/>
          <w:i/>
          <w:sz w:val="22"/>
          <w:szCs w:val="22"/>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347B40" w:rsidRDefault="00624A9C" w:rsidP="00347B40">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347B40" w:rsidRDefault="00624A9C" w:rsidP="00347B40">
      <w:pPr>
        <w:widowControl w:val="0"/>
        <w:spacing w:after="0"/>
        <w:ind w:firstLine="426"/>
        <w:jc w:val="both"/>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w:t>
      </w:r>
      <w:r w:rsidR="00347B40">
        <w:rPr>
          <w:rFonts w:ascii="Times New Roman" w:eastAsia="Times New Roman" w:hAnsi="Times New Roman"/>
          <w:sz w:val="20"/>
          <w:szCs w:val="20"/>
          <w:shd w:val="clear" w:color="auto" w:fill="FFFFFF"/>
          <w:lang w:eastAsia="ru-RU"/>
        </w:rPr>
        <w:t xml:space="preserve">    </w:t>
      </w:r>
      <w:r w:rsidRPr="005A1E8C">
        <w:rPr>
          <w:rFonts w:ascii="Times New Roman" w:eastAsia="Times New Roman" w:hAnsi="Times New Roman"/>
          <w:sz w:val="20"/>
          <w:szCs w:val="20"/>
          <w:shd w:val="clear" w:color="auto" w:fill="FFFFFF"/>
          <w:lang w:eastAsia="ru-RU"/>
        </w:rPr>
        <w:t xml:space="preserve"> </w:t>
      </w:r>
    </w:p>
    <w:p w:rsidR="00624A9C" w:rsidRPr="005A1E8C" w:rsidRDefault="00347B40" w:rsidP="00347B40">
      <w:pPr>
        <w:widowControl w:val="0"/>
        <w:spacing w:after="0"/>
        <w:ind w:firstLine="426"/>
        <w:jc w:val="both"/>
        <w:rPr>
          <w:rFonts w:ascii="Times New Roman" w:eastAsia="Times New Roman" w:hAnsi="Times New Roman"/>
          <w:sz w:val="20"/>
          <w:szCs w:val="20"/>
          <w:shd w:val="clear" w:color="auto" w:fill="FFFFFF"/>
          <w:lang w:eastAsia="ru-RU"/>
        </w:rPr>
      </w:pPr>
      <w:r>
        <w:rPr>
          <w:rFonts w:ascii="Times New Roman" w:eastAsia="Times New Roman" w:hAnsi="Times New Roman"/>
          <w:sz w:val="20"/>
          <w:szCs w:val="20"/>
          <w:shd w:val="clear" w:color="auto" w:fill="FFFFFF"/>
          <w:lang w:eastAsia="ru-RU"/>
        </w:rPr>
        <w:t>(п</w:t>
      </w:r>
      <w:r w:rsidR="00624A9C" w:rsidRPr="005A1E8C">
        <w:rPr>
          <w:rFonts w:ascii="Times New Roman" w:eastAsia="Times New Roman" w:hAnsi="Times New Roman"/>
          <w:sz w:val="20"/>
          <w:szCs w:val="20"/>
          <w:shd w:val="clear" w:color="auto" w:fill="FFFFFF"/>
          <w:lang w:eastAsia="ru-RU"/>
        </w:rPr>
        <w:t>одпись)                      (Ф.И.О)</w:t>
      </w:r>
    </w:p>
    <w:p w:rsidR="00DF3264" w:rsidRDefault="00624A9C" w:rsidP="000B2DBE">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М.П. (при наличии</w:t>
      </w:r>
      <w:r w:rsidR="000B2DBE">
        <w:rPr>
          <w:rFonts w:ascii="Times New Roman" w:eastAsia="Times New Roman" w:hAnsi="Times New Roman"/>
          <w:sz w:val="24"/>
          <w:szCs w:val="24"/>
          <w:shd w:val="clear" w:color="auto" w:fill="FFFFFF"/>
          <w:lang w:eastAsia="ru-RU"/>
        </w:rPr>
        <w:t>)</w:t>
      </w:r>
    </w:p>
    <w:p w:rsidR="000B2DBE" w:rsidRDefault="000B2DBE" w:rsidP="000B2DBE">
      <w:pPr>
        <w:keepNext/>
        <w:keepLines/>
        <w:suppressAutoHyphens/>
        <w:spacing w:after="0" w:line="240" w:lineRule="auto"/>
        <w:outlineLvl w:val="1"/>
        <w:rPr>
          <w:rFonts w:ascii="Times New Roman" w:hAnsi="Times New Roman"/>
          <w:lang w:eastAsia="ru-RU"/>
        </w:rPr>
      </w:pPr>
    </w:p>
    <w:p w:rsidR="00F150FE" w:rsidRDefault="00F150FE" w:rsidP="00D51554">
      <w:pPr>
        <w:spacing w:before="480" w:after="240"/>
        <w:rPr>
          <w:rFonts w:ascii="Times New Roman" w:hAnsi="Times New Roman"/>
          <w:b/>
          <w:iCs/>
          <w:snapToGrid w:val="0"/>
          <w:sz w:val="24"/>
          <w:szCs w:val="24"/>
        </w:rPr>
        <w:sectPr w:rsidR="00F150FE" w:rsidSect="00347B40">
          <w:footerReference w:type="default" r:id="rId17"/>
          <w:footerReference w:type="first" r:id="rId18"/>
          <w:pgSz w:w="16838" w:h="11906" w:orient="landscape"/>
          <w:pgMar w:top="425" w:right="539" w:bottom="709" w:left="851" w:header="283" w:footer="454" w:gutter="0"/>
          <w:cols w:space="708"/>
          <w:titlePg/>
          <w:docGrid w:linePitch="381"/>
        </w:sectPr>
      </w:pPr>
    </w:p>
    <w:p w:rsidR="00F150FE" w:rsidRDefault="00F150FE" w:rsidP="00F150FE">
      <w:pPr>
        <w:spacing w:before="480" w:after="240"/>
        <w:jc w:val="right"/>
        <w:rPr>
          <w:rFonts w:ascii="Times New Roman" w:hAnsi="Times New Roman"/>
          <w:b/>
          <w:iCs/>
          <w:snapToGrid w:val="0"/>
          <w:sz w:val="24"/>
          <w:szCs w:val="24"/>
        </w:rPr>
      </w:pPr>
      <w:r w:rsidRPr="00F150FE">
        <w:rPr>
          <w:rFonts w:ascii="Times New Roman" w:hAnsi="Times New Roman"/>
          <w:b/>
          <w:iCs/>
          <w:snapToGrid w:val="0"/>
          <w:sz w:val="24"/>
          <w:szCs w:val="24"/>
        </w:rPr>
        <w:lastRenderedPageBreak/>
        <w:t>ФОРМА 3</w:t>
      </w:r>
    </w:p>
    <w:p w:rsidR="00F150FE" w:rsidRPr="00AC6F71" w:rsidRDefault="00F150FE" w:rsidP="00F150FE">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F150FE" w:rsidRPr="00AC6F71" w:rsidRDefault="00F150FE" w:rsidP="00F150FE">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F150FE" w:rsidRDefault="00F150FE" w:rsidP="00F150FE">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F150FE" w:rsidRPr="00F150FE" w:rsidRDefault="00F150FE" w:rsidP="00F150FE">
      <w:pPr>
        <w:spacing w:after="160" w:line="259" w:lineRule="auto"/>
        <w:jc w:val="center"/>
        <w:rPr>
          <w:rFonts w:ascii="Times New Roman" w:eastAsia="Calibri" w:hAnsi="Times New Roman"/>
          <w:b/>
          <w:sz w:val="24"/>
          <w:szCs w:val="24"/>
        </w:rPr>
      </w:pPr>
      <w:r w:rsidRPr="00F150FE">
        <w:rPr>
          <w:rFonts w:ascii="Times New Roman" w:eastAsia="Calibri" w:hAnsi="Times New Roman"/>
          <w:b/>
          <w:sz w:val="24"/>
          <w:szCs w:val="24"/>
        </w:rPr>
        <w:t>ЦЕНОВОЕ ПРЕДЛОЖЕНИЕ УЧАСТНИКА ЗАКУПКИ</w:t>
      </w:r>
    </w:p>
    <w:p w:rsidR="00F150FE" w:rsidRPr="00F150FE" w:rsidRDefault="00F150FE" w:rsidP="00F150FE">
      <w:pPr>
        <w:spacing w:after="160" w:line="259" w:lineRule="auto"/>
        <w:jc w:val="center"/>
        <w:rPr>
          <w:rFonts w:ascii="Times New Roman" w:eastAsia="Calibri" w:hAnsi="Times New Roman"/>
          <w:sz w:val="24"/>
          <w:szCs w:val="24"/>
        </w:rPr>
      </w:pPr>
      <w:r w:rsidRPr="00F150FE">
        <w:rPr>
          <w:rFonts w:ascii="Times New Roman" w:eastAsia="Calibri" w:hAnsi="Times New Roman"/>
          <w:sz w:val="24"/>
          <w:szCs w:val="24"/>
        </w:rPr>
        <w:t>ПЕРЕЧЕНЬ ТРАНСПОРТНЫХ СРЕДСТВ</w:t>
      </w:r>
    </w:p>
    <w:tbl>
      <w:tblPr>
        <w:tblStyle w:val="910"/>
        <w:tblW w:w="0" w:type="auto"/>
        <w:tblLook w:val="04A0" w:firstRow="1" w:lastRow="0" w:firstColumn="1" w:lastColumn="0" w:noHBand="0" w:noVBand="1"/>
      </w:tblPr>
      <w:tblGrid>
        <w:gridCol w:w="795"/>
        <w:gridCol w:w="3512"/>
        <w:gridCol w:w="2081"/>
        <w:gridCol w:w="1838"/>
        <w:gridCol w:w="1675"/>
      </w:tblGrid>
      <w:tr w:rsidR="00F150FE" w:rsidRPr="00F150FE" w:rsidTr="002F5C72">
        <w:trPr>
          <w:trHeight w:val="592"/>
        </w:trPr>
        <w:tc>
          <w:tcPr>
            <w:tcW w:w="795" w:type="dxa"/>
          </w:tcPr>
          <w:p w:rsidR="00F150FE" w:rsidRPr="00F150FE" w:rsidRDefault="00F150FE" w:rsidP="00F150FE">
            <w:pPr>
              <w:jc w:val="center"/>
              <w:rPr>
                <w:rFonts w:ascii="Times New Roman" w:eastAsia="Calibri" w:hAnsi="Times New Roman"/>
                <w:sz w:val="24"/>
                <w:szCs w:val="24"/>
              </w:rPr>
            </w:pPr>
          </w:p>
          <w:p w:rsidR="00F150FE" w:rsidRPr="00F150FE" w:rsidRDefault="00F150FE" w:rsidP="00F150FE">
            <w:pPr>
              <w:jc w:val="center"/>
              <w:rPr>
                <w:rFonts w:ascii="Times New Roman" w:eastAsia="Calibri" w:hAnsi="Times New Roman"/>
                <w:sz w:val="24"/>
                <w:szCs w:val="24"/>
              </w:rPr>
            </w:pPr>
            <w:r w:rsidRPr="00F150FE">
              <w:rPr>
                <w:rFonts w:ascii="Times New Roman" w:eastAsia="Calibri" w:hAnsi="Times New Roman"/>
                <w:sz w:val="24"/>
                <w:szCs w:val="24"/>
              </w:rPr>
              <w:t>№ п/п</w:t>
            </w:r>
          </w:p>
          <w:p w:rsidR="00F150FE" w:rsidRPr="00F150FE" w:rsidRDefault="00F150FE" w:rsidP="00F150FE">
            <w:pPr>
              <w:jc w:val="center"/>
              <w:rPr>
                <w:rFonts w:ascii="Times New Roman" w:eastAsia="Calibri" w:hAnsi="Times New Roman"/>
                <w:sz w:val="24"/>
                <w:szCs w:val="24"/>
              </w:rPr>
            </w:pPr>
          </w:p>
        </w:tc>
        <w:tc>
          <w:tcPr>
            <w:tcW w:w="3512" w:type="dxa"/>
          </w:tcPr>
          <w:p w:rsidR="00F150FE" w:rsidRPr="00F150FE" w:rsidRDefault="00F150FE" w:rsidP="00F150FE">
            <w:pPr>
              <w:jc w:val="center"/>
              <w:rPr>
                <w:rFonts w:ascii="Times New Roman" w:eastAsia="Calibri" w:hAnsi="Times New Roman"/>
                <w:sz w:val="24"/>
                <w:szCs w:val="24"/>
              </w:rPr>
            </w:pPr>
          </w:p>
          <w:p w:rsidR="00F150FE" w:rsidRPr="00F150FE" w:rsidRDefault="00F150FE" w:rsidP="00F150FE">
            <w:pPr>
              <w:jc w:val="center"/>
              <w:rPr>
                <w:rFonts w:ascii="Times New Roman" w:eastAsia="Calibri" w:hAnsi="Times New Roman"/>
                <w:sz w:val="24"/>
                <w:szCs w:val="24"/>
              </w:rPr>
            </w:pPr>
            <w:r w:rsidRPr="00F150FE">
              <w:rPr>
                <w:rFonts w:ascii="Times New Roman" w:eastAsia="Calibri" w:hAnsi="Times New Roman"/>
                <w:sz w:val="24"/>
                <w:szCs w:val="24"/>
              </w:rPr>
              <w:t>Марка (модель) автомобиля</w:t>
            </w:r>
          </w:p>
        </w:tc>
        <w:tc>
          <w:tcPr>
            <w:tcW w:w="2081" w:type="dxa"/>
          </w:tcPr>
          <w:p w:rsidR="00D65FCC" w:rsidRDefault="00F150FE" w:rsidP="00F150FE">
            <w:pPr>
              <w:jc w:val="center"/>
              <w:rPr>
                <w:rFonts w:ascii="Times New Roman" w:eastAsia="Calibri" w:hAnsi="Times New Roman"/>
                <w:sz w:val="24"/>
                <w:szCs w:val="24"/>
                <w:vertAlign w:val="superscript"/>
              </w:rPr>
            </w:pPr>
            <w:r w:rsidRPr="00F150FE">
              <w:rPr>
                <w:rFonts w:ascii="Times New Roman" w:eastAsia="Calibri" w:hAnsi="Times New Roman"/>
                <w:sz w:val="24"/>
                <w:szCs w:val="24"/>
              </w:rPr>
              <w:t>Стоимость единичной расценки услуги</w:t>
            </w:r>
            <w:r w:rsidR="00D726E6">
              <w:rPr>
                <w:rFonts w:ascii="Times New Roman" w:eastAsia="Calibri" w:hAnsi="Times New Roman"/>
                <w:sz w:val="24"/>
                <w:szCs w:val="24"/>
              </w:rPr>
              <w:t xml:space="preserve"> </w:t>
            </w:r>
            <w:r w:rsidR="00D65FCC">
              <w:rPr>
                <w:rFonts w:ascii="Times New Roman" w:eastAsia="Calibri" w:hAnsi="Times New Roman"/>
                <w:sz w:val="24"/>
                <w:szCs w:val="24"/>
              </w:rPr>
              <w:t>руб.</w:t>
            </w:r>
          </w:p>
          <w:p w:rsidR="00F150FE" w:rsidRPr="00D65FCC" w:rsidRDefault="00D65FCC" w:rsidP="00F150FE">
            <w:pPr>
              <w:jc w:val="center"/>
              <w:rPr>
                <w:rFonts w:ascii="Times New Roman" w:eastAsia="Calibri" w:hAnsi="Times New Roman"/>
                <w:sz w:val="24"/>
                <w:szCs w:val="24"/>
                <w:vertAlign w:val="superscript"/>
              </w:rPr>
            </w:pPr>
            <w:r w:rsidRPr="00D65FCC">
              <w:rPr>
                <w:rFonts w:ascii="Times New Roman" w:eastAsia="Calibri" w:hAnsi="Times New Roman"/>
                <w:sz w:val="24"/>
                <w:szCs w:val="24"/>
              </w:rPr>
              <w:t>с НДС/без НДС</w:t>
            </w:r>
            <w:r>
              <w:rPr>
                <w:rFonts w:ascii="Times New Roman" w:eastAsia="Calibri" w:hAnsi="Times New Roman"/>
                <w:sz w:val="24"/>
                <w:szCs w:val="24"/>
                <w:vertAlign w:val="superscript"/>
              </w:rPr>
              <w:t>1</w:t>
            </w:r>
          </w:p>
        </w:tc>
        <w:tc>
          <w:tcPr>
            <w:tcW w:w="1838" w:type="dxa"/>
          </w:tcPr>
          <w:p w:rsidR="00F150FE" w:rsidRPr="00F150FE" w:rsidRDefault="00F150FE" w:rsidP="00F150FE">
            <w:pPr>
              <w:jc w:val="center"/>
              <w:rPr>
                <w:rFonts w:ascii="Times New Roman" w:eastAsia="Calibri" w:hAnsi="Times New Roman"/>
                <w:sz w:val="24"/>
                <w:szCs w:val="24"/>
              </w:rPr>
            </w:pPr>
            <w:r w:rsidRPr="00F150FE">
              <w:rPr>
                <w:rFonts w:ascii="Times New Roman" w:eastAsia="Calibri" w:hAnsi="Times New Roman"/>
                <w:sz w:val="24"/>
                <w:szCs w:val="24"/>
              </w:rPr>
              <w:t>Время предоставления услуги</w:t>
            </w:r>
          </w:p>
        </w:tc>
        <w:tc>
          <w:tcPr>
            <w:tcW w:w="1675" w:type="dxa"/>
          </w:tcPr>
          <w:p w:rsidR="00F150FE" w:rsidRPr="00F150FE" w:rsidRDefault="00F150FE" w:rsidP="00F150FE">
            <w:pPr>
              <w:jc w:val="center"/>
              <w:rPr>
                <w:rFonts w:ascii="Times New Roman" w:eastAsia="Calibri" w:hAnsi="Times New Roman"/>
                <w:sz w:val="24"/>
                <w:szCs w:val="24"/>
              </w:rPr>
            </w:pPr>
            <w:r w:rsidRPr="00F150FE">
              <w:rPr>
                <w:rFonts w:ascii="Times New Roman" w:eastAsia="Calibri" w:hAnsi="Times New Roman"/>
                <w:sz w:val="24"/>
                <w:szCs w:val="24"/>
              </w:rPr>
              <w:t>Рег. знак</w:t>
            </w:r>
          </w:p>
        </w:tc>
      </w:tr>
      <w:tr w:rsidR="00183CF5" w:rsidRPr="00F150FE" w:rsidTr="00183CF5">
        <w:trPr>
          <w:trHeight w:val="772"/>
        </w:trPr>
        <w:tc>
          <w:tcPr>
            <w:tcW w:w="795" w:type="dxa"/>
          </w:tcPr>
          <w:p w:rsidR="00183CF5" w:rsidRPr="00F150FE" w:rsidRDefault="00183CF5" w:rsidP="00F150FE">
            <w:pPr>
              <w:jc w:val="center"/>
              <w:rPr>
                <w:rFonts w:ascii="Times New Roman" w:eastAsia="Calibri" w:hAnsi="Times New Roman"/>
                <w:sz w:val="24"/>
                <w:szCs w:val="24"/>
              </w:rPr>
            </w:pPr>
            <w:r w:rsidRPr="00F150FE">
              <w:rPr>
                <w:rFonts w:ascii="Times New Roman" w:eastAsia="Calibri" w:hAnsi="Times New Roman"/>
                <w:sz w:val="24"/>
                <w:szCs w:val="24"/>
              </w:rPr>
              <w:t>1.</w:t>
            </w:r>
          </w:p>
          <w:p w:rsidR="00183CF5" w:rsidRPr="00F150FE" w:rsidRDefault="00183CF5" w:rsidP="00F150FE">
            <w:pPr>
              <w:jc w:val="center"/>
              <w:rPr>
                <w:rFonts w:ascii="Times New Roman" w:eastAsia="Calibri" w:hAnsi="Times New Roman"/>
                <w:sz w:val="24"/>
                <w:szCs w:val="24"/>
              </w:rPr>
            </w:pPr>
          </w:p>
        </w:tc>
        <w:tc>
          <w:tcPr>
            <w:tcW w:w="3512" w:type="dxa"/>
          </w:tcPr>
          <w:p w:rsidR="00183CF5" w:rsidRPr="00F150FE" w:rsidRDefault="00183CF5" w:rsidP="00F150FE">
            <w:pPr>
              <w:jc w:val="center"/>
              <w:rPr>
                <w:rFonts w:ascii="Times New Roman" w:eastAsia="Calibri" w:hAnsi="Times New Roman"/>
                <w:sz w:val="24"/>
                <w:szCs w:val="24"/>
              </w:rPr>
            </w:pPr>
          </w:p>
        </w:tc>
        <w:tc>
          <w:tcPr>
            <w:tcW w:w="2081" w:type="dxa"/>
            <w:vMerge w:val="restart"/>
            <w:vAlign w:val="center"/>
          </w:tcPr>
          <w:p w:rsidR="00183CF5" w:rsidRPr="00F150FE" w:rsidRDefault="00183CF5" w:rsidP="00183CF5">
            <w:pPr>
              <w:jc w:val="center"/>
              <w:rPr>
                <w:rFonts w:ascii="Times New Roman" w:eastAsia="Calibri" w:hAnsi="Times New Roman"/>
                <w:sz w:val="24"/>
                <w:szCs w:val="24"/>
              </w:rPr>
            </w:pPr>
            <w:r>
              <w:rPr>
                <w:rFonts w:ascii="Times New Roman" w:eastAsia="Calibri" w:hAnsi="Times New Roman"/>
                <w:sz w:val="24"/>
                <w:szCs w:val="24"/>
              </w:rPr>
              <w:t>_____руб.</w:t>
            </w:r>
          </w:p>
        </w:tc>
        <w:tc>
          <w:tcPr>
            <w:tcW w:w="1838" w:type="dxa"/>
            <w:vMerge w:val="restart"/>
            <w:vAlign w:val="center"/>
          </w:tcPr>
          <w:p w:rsidR="00183CF5" w:rsidRPr="00F150FE" w:rsidRDefault="00183CF5" w:rsidP="00183CF5">
            <w:pPr>
              <w:jc w:val="center"/>
              <w:rPr>
                <w:rFonts w:ascii="Times New Roman" w:eastAsia="Calibri" w:hAnsi="Times New Roman"/>
                <w:sz w:val="24"/>
                <w:szCs w:val="24"/>
              </w:rPr>
            </w:pPr>
            <w:r w:rsidRPr="00F150FE">
              <w:rPr>
                <w:rFonts w:ascii="Times New Roman" w:eastAsia="Calibri" w:hAnsi="Times New Roman"/>
                <w:sz w:val="24"/>
                <w:szCs w:val="24"/>
              </w:rPr>
              <w:t>Не более 10 часов в день</w:t>
            </w:r>
          </w:p>
        </w:tc>
        <w:tc>
          <w:tcPr>
            <w:tcW w:w="1675" w:type="dxa"/>
          </w:tcPr>
          <w:p w:rsidR="00183CF5" w:rsidRPr="00F150FE" w:rsidRDefault="00183CF5" w:rsidP="00F150FE">
            <w:pPr>
              <w:jc w:val="center"/>
              <w:rPr>
                <w:rFonts w:ascii="Times New Roman" w:eastAsia="Calibri" w:hAnsi="Times New Roman"/>
                <w:sz w:val="24"/>
                <w:szCs w:val="24"/>
              </w:rPr>
            </w:pPr>
          </w:p>
        </w:tc>
      </w:tr>
      <w:tr w:rsidR="00183CF5" w:rsidRPr="00F150FE" w:rsidTr="002F5C72">
        <w:trPr>
          <w:trHeight w:val="840"/>
        </w:trPr>
        <w:tc>
          <w:tcPr>
            <w:tcW w:w="795" w:type="dxa"/>
          </w:tcPr>
          <w:p w:rsidR="00183CF5" w:rsidRPr="00F150FE" w:rsidRDefault="00183CF5" w:rsidP="00F150FE">
            <w:pPr>
              <w:jc w:val="center"/>
              <w:rPr>
                <w:rFonts w:ascii="Times New Roman" w:eastAsia="Calibri" w:hAnsi="Times New Roman"/>
                <w:sz w:val="24"/>
                <w:szCs w:val="24"/>
              </w:rPr>
            </w:pPr>
            <w:r w:rsidRPr="00F150FE">
              <w:rPr>
                <w:rFonts w:ascii="Times New Roman" w:eastAsia="Calibri" w:hAnsi="Times New Roman"/>
                <w:sz w:val="24"/>
                <w:szCs w:val="24"/>
              </w:rPr>
              <w:t>2.</w:t>
            </w:r>
          </w:p>
          <w:p w:rsidR="00183CF5" w:rsidRPr="00F150FE" w:rsidRDefault="00183CF5" w:rsidP="00F150FE">
            <w:pPr>
              <w:jc w:val="center"/>
              <w:rPr>
                <w:rFonts w:ascii="Times New Roman" w:eastAsia="Calibri" w:hAnsi="Times New Roman"/>
                <w:sz w:val="24"/>
                <w:szCs w:val="24"/>
              </w:rPr>
            </w:pPr>
          </w:p>
        </w:tc>
        <w:tc>
          <w:tcPr>
            <w:tcW w:w="3512" w:type="dxa"/>
          </w:tcPr>
          <w:p w:rsidR="00183CF5" w:rsidRPr="00F150FE" w:rsidRDefault="00183CF5" w:rsidP="00F150FE">
            <w:pPr>
              <w:jc w:val="center"/>
              <w:rPr>
                <w:rFonts w:ascii="Times New Roman" w:eastAsia="Calibri" w:hAnsi="Times New Roman"/>
                <w:sz w:val="24"/>
                <w:szCs w:val="24"/>
              </w:rPr>
            </w:pPr>
          </w:p>
        </w:tc>
        <w:tc>
          <w:tcPr>
            <w:tcW w:w="2081" w:type="dxa"/>
            <w:vMerge/>
          </w:tcPr>
          <w:p w:rsidR="00183CF5" w:rsidRPr="00F150FE" w:rsidRDefault="00183CF5" w:rsidP="00F150FE">
            <w:pPr>
              <w:jc w:val="center"/>
              <w:rPr>
                <w:rFonts w:ascii="Times New Roman" w:eastAsia="Calibri" w:hAnsi="Times New Roman"/>
                <w:sz w:val="24"/>
                <w:szCs w:val="24"/>
              </w:rPr>
            </w:pPr>
          </w:p>
        </w:tc>
        <w:tc>
          <w:tcPr>
            <w:tcW w:w="1838" w:type="dxa"/>
            <w:vMerge/>
          </w:tcPr>
          <w:p w:rsidR="00183CF5" w:rsidRPr="00F150FE" w:rsidRDefault="00183CF5" w:rsidP="00F150FE">
            <w:pPr>
              <w:jc w:val="center"/>
              <w:rPr>
                <w:rFonts w:ascii="Times New Roman" w:eastAsia="Calibri" w:hAnsi="Times New Roman"/>
                <w:sz w:val="24"/>
                <w:szCs w:val="24"/>
              </w:rPr>
            </w:pPr>
          </w:p>
        </w:tc>
        <w:tc>
          <w:tcPr>
            <w:tcW w:w="1675" w:type="dxa"/>
          </w:tcPr>
          <w:p w:rsidR="00183CF5" w:rsidRPr="00F150FE" w:rsidRDefault="00183CF5" w:rsidP="00F150FE">
            <w:pPr>
              <w:jc w:val="center"/>
              <w:rPr>
                <w:rFonts w:ascii="Times New Roman" w:eastAsia="Calibri" w:hAnsi="Times New Roman"/>
                <w:sz w:val="24"/>
                <w:szCs w:val="24"/>
              </w:rPr>
            </w:pPr>
          </w:p>
        </w:tc>
      </w:tr>
    </w:tbl>
    <w:p w:rsidR="00F150FE" w:rsidRPr="00F150FE" w:rsidRDefault="00F150FE" w:rsidP="00F150FE">
      <w:pPr>
        <w:keepNext/>
        <w:spacing w:before="240" w:after="0" w:line="360" w:lineRule="auto"/>
        <w:rPr>
          <w:rFonts w:ascii="Times New Roman" w:eastAsia="Times New Roman" w:hAnsi="Times New Roman"/>
          <w:i/>
          <w:sz w:val="24"/>
          <w:szCs w:val="24"/>
          <w:lang w:eastAsia="ru-RU"/>
        </w:rPr>
      </w:pPr>
      <w:r w:rsidRPr="00F150FE">
        <w:rPr>
          <w:rFonts w:ascii="Times New Roman" w:eastAsia="Times New Roman" w:hAnsi="Times New Roman"/>
          <w:i/>
          <w:sz w:val="24"/>
          <w:szCs w:val="24"/>
          <w:lang w:eastAsia="ru-RU"/>
        </w:rPr>
        <w:t>Примечание: заполняется участником процедуры закупки</w:t>
      </w:r>
    </w:p>
    <w:p w:rsidR="00F150FE" w:rsidRPr="00F150FE" w:rsidRDefault="00F150FE" w:rsidP="00F150FE">
      <w:pPr>
        <w:keepNext/>
        <w:spacing w:after="0" w:line="240" w:lineRule="auto"/>
        <w:jc w:val="both"/>
        <w:rPr>
          <w:rFonts w:ascii="Times New Roman" w:eastAsia="Times New Roman" w:hAnsi="Times New Roman"/>
          <w:i/>
          <w:sz w:val="24"/>
          <w:szCs w:val="24"/>
          <w:lang w:eastAsia="ru-RU"/>
        </w:rPr>
      </w:pPr>
      <w:r w:rsidRPr="00F150FE">
        <w:rPr>
          <w:rFonts w:ascii="Times New Roman" w:eastAsia="Times New Roman" w:hAnsi="Times New Roman"/>
          <w:b/>
          <w:color w:val="000000"/>
          <w:sz w:val="24"/>
          <w:szCs w:val="24"/>
          <w:lang w:eastAsia="ru-RU"/>
        </w:rPr>
        <w:t>Сумма договора составляет</w:t>
      </w:r>
      <w:r w:rsidRPr="00F150FE">
        <w:rPr>
          <w:rFonts w:ascii="Times New Roman" w:eastAsia="Times New Roman" w:hAnsi="Times New Roman"/>
          <w:color w:val="000000"/>
          <w:sz w:val="24"/>
          <w:szCs w:val="24"/>
          <w:lang w:eastAsia="ru-RU"/>
        </w:rPr>
        <w:t xml:space="preserve"> </w:t>
      </w:r>
      <w:r w:rsidRPr="00F150FE">
        <w:rPr>
          <w:rFonts w:ascii="Times New Roman" w:eastAsia="Times New Roman" w:hAnsi="Times New Roman"/>
          <w:b/>
          <w:color w:val="000000"/>
          <w:sz w:val="24"/>
          <w:szCs w:val="24"/>
          <w:lang w:eastAsia="ru-RU"/>
        </w:rPr>
        <w:t>2 500 000 (Два миллиона пятьсот тысяч) рублей</w:t>
      </w:r>
      <w:r w:rsidRPr="00F150FE">
        <w:rPr>
          <w:rFonts w:ascii="Times New Roman" w:eastAsia="Times New Roman" w:hAnsi="Times New Roman"/>
          <w:b/>
          <w:color w:val="000000"/>
          <w:spacing w:val="3"/>
          <w:sz w:val="24"/>
          <w:szCs w:val="24"/>
          <w:lang w:eastAsia="ru-RU"/>
        </w:rPr>
        <w:t xml:space="preserve"> 00 копеек</w:t>
      </w:r>
      <w:r w:rsidRPr="00F150FE">
        <w:rPr>
          <w:rFonts w:ascii="Times New Roman" w:eastAsia="Times New Roman" w:hAnsi="Times New Roman"/>
          <w:b/>
          <w:color w:val="000000"/>
          <w:sz w:val="24"/>
          <w:szCs w:val="24"/>
          <w:lang w:eastAsia="ru-RU"/>
        </w:rPr>
        <w:t xml:space="preserve">, как максимально возможная сумма всех платежей по договору. </w:t>
      </w:r>
    </w:p>
    <w:p w:rsidR="00F150FE" w:rsidRPr="00F150FE" w:rsidRDefault="00F150FE" w:rsidP="00F150FE">
      <w:pPr>
        <w:spacing w:before="240" w:after="0" w:line="240" w:lineRule="auto"/>
        <w:jc w:val="both"/>
        <w:rPr>
          <w:rFonts w:ascii="Times New Roman" w:eastAsia="Times New Roman" w:hAnsi="Times New Roman"/>
          <w:i/>
          <w:sz w:val="24"/>
          <w:szCs w:val="24"/>
          <w:lang w:eastAsia="ru-RU"/>
        </w:rPr>
      </w:pPr>
    </w:p>
    <w:p w:rsidR="00F150FE" w:rsidRDefault="00F150FE" w:rsidP="00F150FE">
      <w:pPr>
        <w:spacing w:before="240" w:after="0" w:line="240" w:lineRule="auto"/>
        <w:jc w:val="both"/>
        <w:rPr>
          <w:rFonts w:ascii="Times New Roman" w:eastAsia="Times New Roman" w:hAnsi="Times New Roman"/>
          <w:i/>
          <w:sz w:val="24"/>
          <w:szCs w:val="24"/>
          <w:lang w:eastAsia="ru-RU"/>
        </w:rPr>
      </w:pPr>
    </w:p>
    <w:p w:rsidR="00FE6FB1" w:rsidRDefault="00FE6FB1" w:rsidP="00F150FE">
      <w:pPr>
        <w:spacing w:before="240" w:after="0" w:line="240" w:lineRule="auto"/>
        <w:jc w:val="both"/>
        <w:rPr>
          <w:rFonts w:ascii="Times New Roman" w:eastAsia="Times New Roman" w:hAnsi="Times New Roman"/>
          <w:i/>
          <w:sz w:val="24"/>
          <w:szCs w:val="24"/>
          <w:lang w:eastAsia="ru-RU"/>
        </w:rPr>
      </w:pPr>
    </w:p>
    <w:p w:rsidR="00FE6FB1" w:rsidRDefault="00FE6FB1" w:rsidP="00F150FE">
      <w:pPr>
        <w:spacing w:before="240" w:after="0" w:line="240" w:lineRule="auto"/>
        <w:jc w:val="both"/>
        <w:rPr>
          <w:rFonts w:ascii="Times New Roman" w:eastAsia="Times New Roman" w:hAnsi="Times New Roman"/>
          <w:i/>
          <w:sz w:val="24"/>
          <w:szCs w:val="24"/>
          <w:lang w:eastAsia="ru-RU"/>
        </w:rPr>
      </w:pPr>
    </w:p>
    <w:p w:rsidR="00FE6FB1" w:rsidRPr="00F150FE" w:rsidRDefault="00FE6FB1" w:rsidP="00F150FE">
      <w:pPr>
        <w:spacing w:before="240" w:after="0" w:line="240" w:lineRule="auto"/>
        <w:jc w:val="both"/>
        <w:rPr>
          <w:rFonts w:ascii="Times New Roman" w:eastAsia="Times New Roman" w:hAnsi="Times New Roman"/>
          <w:i/>
          <w:sz w:val="24"/>
          <w:szCs w:val="24"/>
          <w:lang w:eastAsia="ru-RU"/>
        </w:rPr>
      </w:pPr>
    </w:p>
    <w:p w:rsidR="00F150FE" w:rsidRPr="00F150FE" w:rsidRDefault="00F150FE" w:rsidP="00F150FE">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F150FE">
        <w:rPr>
          <w:rFonts w:ascii="Times New Roman" w:eastAsia="Times New Roman" w:hAnsi="Times New Roman"/>
          <w:sz w:val="24"/>
          <w:szCs w:val="24"/>
          <w:shd w:val="clear" w:color="auto" w:fill="FFFFFF"/>
          <w:lang w:eastAsia="ru-RU"/>
        </w:rPr>
        <w:t>Должность руководителя (лица, уполномоченного участника запроса котировок) / Ф.И.О. (для физического лица) ______________ ________________</w:t>
      </w:r>
    </w:p>
    <w:p w:rsidR="00F150FE" w:rsidRPr="00F150FE" w:rsidRDefault="00F150FE" w:rsidP="00F150FE">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F150FE">
        <w:rPr>
          <w:rFonts w:ascii="Times New Roman" w:eastAsia="Times New Roman" w:hAnsi="Times New Roman"/>
          <w:sz w:val="20"/>
          <w:szCs w:val="20"/>
          <w:shd w:val="clear" w:color="auto" w:fill="FFFFFF"/>
          <w:lang w:eastAsia="ru-RU"/>
        </w:rPr>
        <w:t xml:space="preserve">                                                         (подпись)                      (Ф.И.О)</w:t>
      </w:r>
    </w:p>
    <w:p w:rsidR="00F150FE" w:rsidRPr="00F150FE" w:rsidRDefault="00F150FE" w:rsidP="00F150FE">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F150FE" w:rsidRPr="00F150FE" w:rsidRDefault="00F150FE" w:rsidP="00F150FE">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F150FE">
        <w:rPr>
          <w:rFonts w:ascii="Times New Roman" w:eastAsia="Times New Roman" w:hAnsi="Times New Roman"/>
          <w:sz w:val="24"/>
          <w:szCs w:val="24"/>
          <w:shd w:val="clear" w:color="auto" w:fill="FFFFFF"/>
          <w:lang w:eastAsia="ru-RU"/>
        </w:rPr>
        <w:t>М.П. (для юридического лица)</w:t>
      </w:r>
    </w:p>
    <w:p w:rsidR="00F150FE" w:rsidRPr="00F150FE" w:rsidRDefault="00F150FE" w:rsidP="00F150FE">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F150FE" w:rsidRDefault="00F150FE" w:rsidP="00BB7ED8">
      <w:pPr>
        <w:pStyle w:val="afff4"/>
        <w:spacing w:line="276" w:lineRule="auto"/>
        <w:ind w:firstLine="0"/>
        <w:jc w:val="center"/>
        <w:rPr>
          <w:b/>
          <w:sz w:val="24"/>
          <w:lang w:val="ru"/>
        </w:rPr>
      </w:pPr>
    </w:p>
    <w:p w:rsidR="00F150FE" w:rsidRDefault="00F150FE" w:rsidP="00BB7ED8">
      <w:pPr>
        <w:pStyle w:val="afff4"/>
        <w:spacing w:line="276" w:lineRule="auto"/>
        <w:ind w:firstLine="0"/>
        <w:jc w:val="center"/>
        <w:rPr>
          <w:b/>
          <w:sz w:val="24"/>
          <w:lang w:val="ru"/>
        </w:rPr>
      </w:pPr>
    </w:p>
    <w:p w:rsidR="00F150FE" w:rsidRDefault="00F150FE" w:rsidP="00BB7ED8">
      <w:pPr>
        <w:pStyle w:val="afff4"/>
        <w:spacing w:line="276" w:lineRule="auto"/>
        <w:ind w:firstLine="0"/>
        <w:jc w:val="center"/>
        <w:rPr>
          <w:b/>
          <w:sz w:val="24"/>
          <w:lang w:val="ru"/>
        </w:rPr>
      </w:pPr>
    </w:p>
    <w:p w:rsidR="00F150FE" w:rsidRDefault="00F150FE" w:rsidP="00BB7ED8">
      <w:pPr>
        <w:pStyle w:val="afff4"/>
        <w:spacing w:line="276" w:lineRule="auto"/>
        <w:ind w:firstLine="0"/>
        <w:jc w:val="center"/>
        <w:rPr>
          <w:b/>
          <w:sz w:val="24"/>
          <w:lang w:val="ru"/>
        </w:rPr>
      </w:pPr>
    </w:p>
    <w:p w:rsidR="00F150FE" w:rsidRDefault="00F150FE" w:rsidP="00BB7ED8">
      <w:pPr>
        <w:pStyle w:val="afff4"/>
        <w:spacing w:line="276" w:lineRule="auto"/>
        <w:ind w:firstLine="0"/>
        <w:jc w:val="center"/>
        <w:rPr>
          <w:b/>
          <w:sz w:val="24"/>
          <w:lang w:val="ru"/>
        </w:rPr>
      </w:pPr>
    </w:p>
    <w:p w:rsidR="00F150FE" w:rsidRPr="004279D4" w:rsidRDefault="00F150FE" w:rsidP="00F150FE">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F150FE" w:rsidRPr="00F150FE" w:rsidRDefault="00F150FE" w:rsidP="00BB7ED8">
      <w:pPr>
        <w:pStyle w:val="afff4"/>
        <w:spacing w:line="276" w:lineRule="auto"/>
        <w:ind w:firstLine="0"/>
        <w:jc w:val="center"/>
        <w:rPr>
          <w:b/>
          <w:sz w:val="24"/>
        </w:rPr>
      </w:pPr>
    </w:p>
    <w:p w:rsidR="00F150FE" w:rsidRDefault="00F150FE" w:rsidP="00BB7ED8">
      <w:pPr>
        <w:pStyle w:val="afff4"/>
        <w:spacing w:line="276" w:lineRule="auto"/>
        <w:ind w:firstLine="0"/>
        <w:jc w:val="center"/>
        <w:rPr>
          <w:b/>
          <w:sz w:val="24"/>
          <w:lang w:val="ru"/>
        </w:rPr>
      </w:pPr>
    </w:p>
    <w:p w:rsidR="00F150FE" w:rsidRDefault="00F150FE" w:rsidP="00BB7ED8">
      <w:pPr>
        <w:pStyle w:val="afff4"/>
        <w:spacing w:line="276" w:lineRule="auto"/>
        <w:ind w:firstLine="0"/>
        <w:jc w:val="center"/>
        <w:rPr>
          <w:b/>
          <w:sz w:val="24"/>
          <w:lang w:val="ru"/>
        </w:rPr>
      </w:pPr>
    </w:p>
    <w:p w:rsidR="00F150FE" w:rsidRDefault="00F150FE" w:rsidP="00BB7ED8">
      <w:pPr>
        <w:pStyle w:val="afff4"/>
        <w:spacing w:line="276" w:lineRule="auto"/>
        <w:ind w:firstLine="0"/>
        <w:jc w:val="center"/>
        <w:rPr>
          <w:b/>
          <w:sz w:val="24"/>
          <w:lang w:val="ru"/>
        </w:rPr>
      </w:pPr>
    </w:p>
    <w:p w:rsidR="00F150FE" w:rsidRDefault="00F150FE" w:rsidP="00BB7ED8">
      <w:pPr>
        <w:pStyle w:val="afff4"/>
        <w:spacing w:line="276" w:lineRule="auto"/>
        <w:ind w:firstLine="0"/>
        <w:jc w:val="center"/>
        <w:rPr>
          <w:b/>
          <w:sz w:val="24"/>
          <w:lang w:val="ru"/>
        </w:rPr>
      </w:pPr>
    </w:p>
    <w:p w:rsidR="00F150FE" w:rsidRDefault="00F150FE" w:rsidP="00BB7ED8">
      <w:pPr>
        <w:pStyle w:val="afff4"/>
        <w:spacing w:line="276" w:lineRule="auto"/>
        <w:ind w:firstLine="0"/>
        <w:jc w:val="center"/>
        <w:rPr>
          <w:b/>
          <w:sz w:val="24"/>
          <w:lang w:val="ru"/>
        </w:rPr>
      </w:pPr>
    </w:p>
    <w:p w:rsidR="00F150FE" w:rsidRDefault="00F150FE" w:rsidP="00BB7ED8">
      <w:pPr>
        <w:pStyle w:val="afff4"/>
        <w:spacing w:line="276" w:lineRule="auto"/>
        <w:ind w:firstLine="0"/>
        <w:jc w:val="center"/>
        <w:rPr>
          <w:b/>
          <w:sz w:val="24"/>
          <w:lang w:val="ru"/>
        </w:rPr>
      </w:pPr>
    </w:p>
    <w:p w:rsidR="00F150FE" w:rsidRDefault="00F150FE" w:rsidP="00BB7ED8">
      <w:pPr>
        <w:pStyle w:val="afff4"/>
        <w:spacing w:line="276" w:lineRule="auto"/>
        <w:ind w:firstLine="0"/>
        <w:jc w:val="center"/>
        <w:rPr>
          <w:b/>
          <w:sz w:val="24"/>
          <w:lang w:val="ru"/>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w:t>
      </w:r>
      <w:r w:rsidR="00C420FF">
        <w:rPr>
          <w:rFonts w:ascii="Times New Roman" w:eastAsia="Times New Roman" w:hAnsi="Times New Roman"/>
          <w:sz w:val="24"/>
          <w:szCs w:val="24"/>
          <w:lang w:eastAsia="ru-RU"/>
        </w:rPr>
        <w:t xml:space="preserve"> (за исключением пп5.4.5 настоящего подраздела)</w:t>
      </w:r>
      <w:r w:rsidRPr="008B1BF2">
        <w:rPr>
          <w:rFonts w:ascii="Times New Roman" w:eastAsia="Times New Roman" w:hAnsi="Times New Roman"/>
          <w:sz w:val="24"/>
          <w:szCs w:val="24"/>
          <w:lang w:eastAsia="ru-RU"/>
        </w:rPr>
        <w:t>,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F150FE">
          <w:pgSz w:w="11906" w:h="16838"/>
          <w:pgMar w:top="426"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30D4" w:rsidRDefault="000330D4" w:rsidP="00BE4551">
      <w:pPr>
        <w:spacing w:after="0" w:line="240" w:lineRule="auto"/>
      </w:pPr>
      <w:r>
        <w:separator/>
      </w:r>
    </w:p>
  </w:endnote>
  <w:endnote w:type="continuationSeparator" w:id="0">
    <w:p w:rsidR="000330D4" w:rsidRDefault="000330D4" w:rsidP="00BE4551">
      <w:pPr>
        <w:spacing w:after="0" w:line="240" w:lineRule="auto"/>
      </w:pPr>
      <w:r>
        <w:continuationSeparator/>
      </w:r>
    </w:p>
  </w:endnote>
  <w:endnote w:type="continuationNotice" w:id="1">
    <w:p w:rsidR="000330D4" w:rsidRDefault="000330D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E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A12BAF" w:rsidRDefault="00A12BAF"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A12BAF" w:rsidRDefault="00A12BA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BAF" w:rsidRPr="0032691D" w:rsidRDefault="00A12BAF"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A12BAF" w:rsidRDefault="00A12BAF"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327D50">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A12BAF" w:rsidRDefault="00A12BAF"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BAF" w:rsidRPr="0032691D" w:rsidRDefault="00A12BAF"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A12BAF" w:rsidRPr="00C408FB" w:rsidRDefault="00A12BAF"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327D50">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A12BAF" w:rsidRPr="00CA0F23" w:rsidRDefault="00A12BAF"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327D50">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BAF" w:rsidRPr="0032691D" w:rsidRDefault="00A12BAF"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30D4" w:rsidRDefault="000330D4" w:rsidP="00BE4551">
      <w:pPr>
        <w:spacing w:after="0" w:line="240" w:lineRule="auto"/>
      </w:pPr>
      <w:r>
        <w:separator/>
      </w:r>
    </w:p>
  </w:footnote>
  <w:footnote w:type="continuationSeparator" w:id="0">
    <w:p w:rsidR="000330D4" w:rsidRDefault="000330D4" w:rsidP="00BE4551">
      <w:pPr>
        <w:spacing w:after="0" w:line="240" w:lineRule="auto"/>
      </w:pPr>
      <w:r>
        <w:continuationSeparator/>
      </w:r>
    </w:p>
  </w:footnote>
  <w:footnote w:type="continuationNotice" w:id="1">
    <w:p w:rsidR="000330D4" w:rsidRDefault="000330D4">
      <w:pPr>
        <w:spacing w:after="0" w:line="240" w:lineRule="auto"/>
      </w:pPr>
    </w:p>
  </w:footnote>
  <w:footnote w:id="2">
    <w:p w:rsidR="00A12BAF" w:rsidRDefault="00A12BAF"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BAF" w:rsidRPr="00A234A7" w:rsidRDefault="00A12BAF"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6"/>
  </w:num>
  <w:num w:numId="5">
    <w:abstractNumId w:val="21"/>
  </w:num>
  <w:num w:numId="6">
    <w:abstractNumId w:val="24"/>
  </w:num>
  <w:num w:numId="7">
    <w:abstractNumId w:val="31"/>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0"/>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1C8"/>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0D4"/>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D2A"/>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617"/>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DBE"/>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BB5"/>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CF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12F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5C72"/>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D50"/>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B40"/>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38F4"/>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6F"/>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3F3"/>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4AC"/>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C6"/>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3E1C"/>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0D4"/>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170B9"/>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BAF"/>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432"/>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459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41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571"/>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90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0FF"/>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29"/>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8AF"/>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174"/>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5FCC"/>
    <w:rsid w:val="00D66034"/>
    <w:rsid w:val="00D6609E"/>
    <w:rsid w:val="00D66970"/>
    <w:rsid w:val="00D67B94"/>
    <w:rsid w:val="00D70BA7"/>
    <w:rsid w:val="00D71576"/>
    <w:rsid w:val="00D71A54"/>
    <w:rsid w:val="00D71C21"/>
    <w:rsid w:val="00D71D84"/>
    <w:rsid w:val="00D71EB0"/>
    <w:rsid w:val="00D71FEA"/>
    <w:rsid w:val="00D720CE"/>
    <w:rsid w:val="00D726E6"/>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051"/>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674"/>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E77"/>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947"/>
    <w:rsid w:val="00E83BAD"/>
    <w:rsid w:val="00E842B1"/>
    <w:rsid w:val="00E84460"/>
    <w:rsid w:val="00E844DC"/>
    <w:rsid w:val="00E851BA"/>
    <w:rsid w:val="00E85383"/>
    <w:rsid w:val="00E85A31"/>
    <w:rsid w:val="00E85C14"/>
    <w:rsid w:val="00E85FA7"/>
    <w:rsid w:val="00E86695"/>
    <w:rsid w:val="00E8675B"/>
    <w:rsid w:val="00E869E2"/>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0FE"/>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1B"/>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B1"/>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59F684A"/>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9"/>
    <w:next w:val="af6"/>
    <w:uiPriority w:val="39"/>
    <w:rsid w:val="00F150FE"/>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ADD88E-4804-4284-B81A-45B5C7FAD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1879</TotalTime>
  <Pages>36</Pages>
  <Words>13424</Words>
  <Characters>76521</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89766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И.Г.</cp:lastModifiedBy>
  <cp:revision>85</cp:revision>
  <cp:lastPrinted>2022-10-20T10:10:00Z</cp:lastPrinted>
  <dcterms:created xsi:type="dcterms:W3CDTF">2022-10-13T07:14:00Z</dcterms:created>
  <dcterms:modified xsi:type="dcterms:W3CDTF">2023-08-31T10:35:00Z</dcterms:modified>
</cp:coreProperties>
</file>