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w:t>
            </w:r>
            <w:r w:rsidR="009A2871">
              <w:rPr>
                <w:bCs/>
                <w:sz w:val="24"/>
                <w:szCs w:val="24"/>
              </w:rPr>
              <w:t xml:space="preserve">       </w:t>
            </w:r>
            <w:r w:rsidR="002E45CD">
              <w:rPr>
                <w:bCs/>
                <w:sz w:val="24"/>
                <w:szCs w:val="24"/>
              </w:rPr>
              <w:t xml:space="preserve"> </w:t>
            </w:r>
            <w:r w:rsidR="00855668">
              <w:rPr>
                <w:bCs/>
                <w:sz w:val="24"/>
                <w:szCs w:val="24"/>
              </w:rPr>
              <w:t>16</w:t>
            </w:r>
            <w:r w:rsidR="006D5F11">
              <w:rPr>
                <w:bCs/>
                <w:sz w:val="24"/>
                <w:szCs w:val="24"/>
              </w:rPr>
              <w:t>.</w:t>
            </w:r>
            <w:r w:rsidR="004C4B49">
              <w:rPr>
                <w:bCs/>
                <w:sz w:val="24"/>
                <w:szCs w:val="24"/>
              </w:rPr>
              <w:t>08</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E75280" w:rsidP="002E45CD">
            <w:pPr>
              <w:ind w:left="376"/>
              <w:rPr>
                <w:sz w:val="24"/>
                <w:szCs w:val="24"/>
              </w:rPr>
            </w:pPr>
            <w:proofErr w:type="spellStart"/>
            <w:r>
              <w:rPr>
                <w:sz w:val="24"/>
                <w:szCs w:val="24"/>
              </w:rPr>
              <w:t>И.о</w:t>
            </w:r>
            <w:proofErr w:type="spellEnd"/>
            <w:r>
              <w:rPr>
                <w:sz w:val="24"/>
                <w:szCs w:val="24"/>
              </w:rPr>
              <w:t>. з</w:t>
            </w:r>
            <w:r w:rsidR="006922CF">
              <w:rPr>
                <w:sz w:val="24"/>
                <w:szCs w:val="24"/>
              </w:rPr>
              <w:t>аместител</w:t>
            </w:r>
            <w:r>
              <w:rPr>
                <w:sz w:val="24"/>
                <w:szCs w:val="24"/>
              </w:rPr>
              <w:t>я</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98368A" w:rsidP="002E45CD">
            <w:pPr>
              <w:ind w:left="376"/>
              <w:rPr>
                <w:sz w:val="24"/>
                <w:szCs w:val="24"/>
              </w:rPr>
            </w:pPr>
            <w:r>
              <w:rPr>
                <w:sz w:val="24"/>
                <w:szCs w:val="24"/>
              </w:rPr>
              <w:t>финансового</w:t>
            </w:r>
            <w:r w:rsidR="00AF70D0" w:rsidRPr="002E45CD">
              <w:rPr>
                <w:sz w:val="24"/>
                <w:szCs w:val="24"/>
              </w:rPr>
              <w:t xml:space="preserve"> директор</w:t>
            </w:r>
          </w:p>
          <w:p w:rsidR="00AF70D0" w:rsidRDefault="00AF70D0" w:rsidP="002E45CD">
            <w:pPr>
              <w:ind w:left="376"/>
              <w:rPr>
                <w:sz w:val="24"/>
                <w:szCs w:val="24"/>
              </w:rPr>
            </w:pPr>
            <w:r w:rsidRPr="002E45CD">
              <w:rPr>
                <w:sz w:val="24"/>
                <w:szCs w:val="24"/>
              </w:rPr>
              <w:t>АО «НПО автоматики»</w:t>
            </w:r>
          </w:p>
          <w:p w:rsidR="00E75280" w:rsidRPr="002E45CD" w:rsidRDefault="00E75280" w:rsidP="002E45CD">
            <w:pPr>
              <w:ind w:left="376"/>
              <w:rPr>
                <w:sz w:val="24"/>
                <w:szCs w:val="24"/>
              </w:rPr>
            </w:pPr>
          </w:p>
          <w:p w:rsidR="00AF70D0" w:rsidRPr="002E45CD" w:rsidRDefault="00AF70D0" w:rsidP="00AF70D0">
            <w:pPr>
              <w:rPr>
                <w:sz w:val="28"/>
                <w:szCs w:val="28"/>
              </w:rPr>
            </w:pPr>
          </w:p>
          <w:p w:rsidR="00AF70D0" w:rsidRPr="002E45CD" w:rsidRDefault="00AF70D0" w:rsidP="00E75280">
            <w:pPr>
              <w:rPr>
                <w:sz w:val="24"/>
                <w:szCs w:val="24"/>
              </w:rPr>
            </w:pPr>
            <w:r w:rsidRPr="002E45CD">
              <w:rPr>
                <w:sz w:val="28"/>
                <w:szCs w:val="28"/>
              </w:rPr>
              <w:t xml:space="preserve">       </w:t>
            </w:r>
            <w:r w:rsidR="00E75280">
              <w:rPr>
                <w:sz w:val="28"/>
                <w:szCs w:val="28"/>
              </w:rPr>
              <w:t xml:space="preserve">                           </w:t>
            </w:r>
            <w:r w:rsidRPr="002E45CD">
              <w:rPr>
                <w:sz w:val="28"/>
                <w:szCs w:val="28"/>
              </w:rPr>
              <w:t xml:space="preserve"> </w:t>
            </w:r>
            <w:r w:rsidR="00E75280">
              <w:rPr>
                <w:sz w:val="28"/>
                <w:szCs w:val="28"/>
              </w:rPr>
              <w:t>А.В. Ужицкий</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75280" w:rsidRDefault="00E75280" w:rsidP="00B74EBB">
      <w:pPr>
        <w:widowControl w:val="0"/>
        <w:spacing w:after="0"/>
        <w:jc w:val="center"/>
        <w:outlineLvl w:val="0"/>
        <w:rPr>
          <w:rFonts w:ascii="Times New Roman" w:hAnsi="Times New Roman"/>
          <w:b/>
        </w:rPr>
      </w:pPr>
    </w:p>
    <w:p w:rsidR="00E75280" w:rsidRDefault="00E75280" w:rsidP="00B74EBB">
      <w:pPr>
        <w:widowControl w:val="0"/>
        <w:spacing w:after="0"/>
        <w:jc w:val="center"/>
        <w:outlineLvl w:val="0"/>
        <w:rPr>
          <w:rFonts w:ascii="Times New Roman" w:hAnsi="Times New Roman"/>
          <w:b/>
        </w:rPr>
      </w:pPr>
    </w:p>
    <w:p w:rsidR="00E75280" w:rsidRDefault="00E75280" w:rsidP="00B74EBB">
      <w:pPr>
        <w:widowControl w:val="0"/>
        <w:spacing w:after="0"/>
        <w:jc w:val="center"/>
        <w:outlineLvl w:val="0"/>
        <w:rPr>
          <w:rFonts w:ascii="Times New Roman" w:hAnsi="Times New Roman"/>
          <w:b/>
        </w:rPr>
      </w:pPr>
    </w:p>
    <w:p w:rsidR="00E75280" w:rsidRDefault="00E75280" w:rsidP="00B74EBB">
      <w:pPr>
        <w:widowControl w:val="0"/>
        <w:spacing w:after="0"/>
        <w:jc w:val="center"/>
        <w:outlineLvl w:val="0"/>
        <w:rPr>
          <w:rFonts w:ascii="Times New Roman" w:hAnsi="Times New Roman"/>
          <w:b/>
        </w:rPr>
      </w:pPr>
    </w:p>
    <w:p w:rsidR="00E75280" w:rsidRDefault="00E75280" w:rsidP="00B74EBB">
      <w:pPr>
        <w:widowControl w:val="0"/>
        <w:spacing w:after="0"/>
        <w:jc w:val="center"/>
        <w:outlineLvl w:val="0"/>
        <w:rPr>
          <w:rFonts w:ascii="Times New Roman" w:hAnsi="Times New Roman"/>
          <w:b/>
        </w:rPr>
      </w:pPr>
    </w:p>
    <w:p w:rsidR="00E75280" w:rsidRDefault="00E75280" w:rsidP="00B74EBB">
      <w:pPr>
        <w:widowControl w:val="0"/>
        <w:spacing w:after="0"/>
        <w:jc w:val="center"/>
        <w:outlineLvl w:val="0"/>
        <w:rPr>
          <w:rFonts w:ascii="Times New Roman" w:hAnsi="Times New Roman"/>
          <w:b/>
        </w:rPr>
      </w:pPr>
    </w:p>
    <w:p w:rsidR="00E75280" w:rsidRDefault="00E75280" w:rsidP="00B74EBB">
      <w:pPr>
        <w:widowControl w:val="0"/>
        <w:spacing w:after="0"/>
        <w:jc w:val="center"/>
        <w:outlineLvl w:val="0"/>
        <w:rPr>
          <w:rFonts w:ascii="Times New Roman" w:hAnsi="Times New Roman"/>
          <w:b/>
        </w:rPr>
      </w:pPr>
    </w:p>
    <w:p w:rsidR="00E75280" w:rsidRDefault="00E75280" w:rsidP="00B74EBB">
      <w:pPr>
        <w:widowControl w:val="0"/>
        <w:spacing w:after="0"/>
        <w:jc w:val="center"/>
        <w:outlineLvl w:val="0"/>
        <w:rPr>
          <w:rFonts w:ascii="Times New Roman" w:hAnsi="Times New Roman"/>
          <w:b/>
        </w:rPr>
      </w:pPr>
    </w:p>
    <w:p w:rsidR="00ED0CA0"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ИЗВЕЩЕНИЕ </w:t>
      </w:r>
    </w:p>
    <w:p w:rsidR="007326EA" w:rsidRPr="00B74EBB"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О ПРОВЕДЕНИИ </w:t>
      </w:r>
      <w:bookmarkEnd w:id="0"/>
      <w:r w:rsidR="00E86A81">
        <w:rPr>
          <w:rFonts w:ascii="Times New Roman" w:hAnsi="Times New Roman"/>
          <w:b/>
        </w:rPr>
        <w:t>ОТКРЫТОГО</w:t>
      </w:r>
      <w:r>
        <w:rPr>
          <w:rFonts w:ascii="Times New Roman" w:hAnsi="Times New Roman"/>
          <w:b/>
        </w:rPr>
        <w:t xml:space="preserve"> ЗАПРОСА КОТИРОВОК</w:t>
      </w:r>
      <w:r w:rsidRPr="00617C91">
        <w:rPr>
          <w:rFonts w:ascii="Times New Roman" w:hAnsi="Times New Roman"/>
          <w:b/>
        </w:rPr>
        <w:t xml:space="preserve"> </w:t>
      </w:r>
      <w:r w:rsidRPr="00617C91">
        <w:rPr>
          <w:rFonts w:ascii="Times New Roman" w:hAnsi="Times New Roman"/>
          <w:b/>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0F6EFF" w:rsidRDefault="000F6EFF" w:rsidP="00D378E4">
      <w:pPr>
        <w:suppressAutoHyphens/>
        <w:spacing w:before="240" w:after="0"/>
        <w:jc w:val="center"/>
        <w:rPr>
          <w:rFonts w:ascii="Times New Roman" w:eastAsia="Times New Roman" w:hAnsi="Times New Roman"/>
          <w:sz w:val="32"/>
          <w:szCs w:val="32"/>
          <w:lang w:eastAsia="ru-RU"/>
        </w:rPr>
      </w:pPr>
      <w:r>
        <w:rPr>
          <w:rFonts w:ascii="Times New Roman" w:eastAsia="Times New Roman" w:hAnsi="Times New Roman"/>
          <w:kern w:val="28"/>
          <w:sz w:val="32"/>
          <w:szCs w:val="32"/>
          <w:lang w:eastAsia="ru-RU"/>
        </w:rPr>
        <w:t>н</w:t>
      </w:r>
      <w:r w:rsidR="00D378E4" w:rsidRPr="000F6EFF">
        <w:rPr>
          <w:rFonts w:ascii="Times New Roman" w:eastAsia="Times New Roman" w:hAnsi="Times New Roman"/>
          <w:kern w:val="28"/>
          <w:sz w:val="32"/>
          <w:szCs w:val="32"/>
          <w:lang w:eastAsia="ru-RU"/>
        </w:rPr>
        <w:t xml:space="preserve">а </w:t>
      </w:r>
      <w:r>
        <w:rPr>
          <w:rFonts w:ascii="Times New Roman" w:eastAsia="Calibri" w:hAnsi="Times New Roman"/>
          <w:sz w:val="32"/>
          <w:szCs w:val="32"/>
        </w:rPr>
        <w:t>поставку</w:t>
      </w:r>
      <w:r w:rsidR="004C4B49" w:rsidRPr="000F6EFF">
        <w:rPr>
          <w:rFonts w:ascii="Times New Roman" w:eastAsia="Calibri" w:hAnsi="Times New Roman"/>
          <w:sz w:val="32"/>
          <w:szCs w:val="32"/>
        </w:rPr>
        <w:t xml:space="preserve"> расходных материалов для копировально-множительного оборудования</w:t>
      </w:r>
    </w:p>
    <w:p w:rsidR="001D1A78" w:rsidRDefault="001D1A78" w:rsidP="008E6F10">
      <w:pPr>
        <w:suppressAutoHyphens/>
        <w:spacing w:before="240" w:after="0"/>
        <w:rPr>
          <w:rFonts w:ascii="Times New Roman" w:eastAsia="Times New Roman" w:hAnsi="Times New Roman"/>
          <w:sz w:val="26"/>
          <w:szCs w:val="26"/>
          <w:lang w:eastAsia="ru-RU"/>
        </w:rPr>
      </w:pPr>
    </w:p>
    <w:p w:rsidR="004B116B" w:rsidRDefault="004B116B" w:rsidP="008E6F10">
      <w:pPr>
        <w:suppressAutoHyphens/>
        <w:spacing w:before="240" w:after="0"/>
        <w:rPr>
          <w:rFonts w:ascii="Times New Roman" w:eastAsia="Times New Roman" w:hAnsi="Times New Roman"/>
          <w:sz w:val="26"/>
          <w:szCs w:val="26"/>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125E0B" w:rsidRDefault="00125E0B" w:rsidP="004620A7">
      <w:pPr>
        <w:suppressAutoHyphens/>
        <w:spacing w:before="240" w:after="0"/>
        <w:rPr>
          <w:rFonts w:ascii="Times New Roman" w:eastAsia="Times New Roman" w:hAnsi="Times New Roman"/>
          <w:sz w:val="24"/>
          <w:szCs w:val="24"/>
          <w:lang w:eastAsia="ru-RU"/>
        </w:rPr>
      </w:pPr>
    </w:p>
    <w:p w:rsidR="004B116B" w:rsidRDefault="004B116B" w:rsidP="004620A7">
      <w:pPr>
        <w:suppressAutoHyphens/>
        <w:spacing w:before="240" w:after="0"/>
        <w:rPr>
          <w:rFonts w:ascii="Times New Roman" w:eastAsia="Times New Roman" w:hAnsi="Times New Roman"/>
          <w:sz w:val="24"/>
          <w:szCs w:val="24"/>
          <w:lang w:eastAsia="ru-RU"/>
        </w:rPr>
      </w:pPr>
    </w:p>
    <w:p w:rsidR="004B116B" w:rsidRDefault="004B116B"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0F6EFF" w:rsidRDefault="000F6EFF" w:rsidP="00DE7A00">
            <w:pPr>
              <w:suppressAutoHyphens/>
              <w:spacing w:after="0" w:line="240" w:lineRule="auto"/>
              <w:jc w:val="both"/>
              <w:rPr>
                <w:rFonts w:ascii="Times New Roman" w:eastAsia="Times New Roman" w:hAnsi="Times New Roman"/>
                <w:color w:val="000000"/>
                <w:kern w:val="28"/>
                <w:sz w:val="24"/>
                <w:szCs w:val="24"/>
                <w:lang w:eastAsia="ru-RU"/>
              </w:rPr>
            </w:pPr>
            <w:r>
              <w:rPr>
                <w:rFonts w:ascii="Times New Roman" w:eastAsia="Calibri" w:hAnsi="Times New Roman"/>
                <w:sz w:val="24"/>
                <w:szCs w:val="24"/>
              </w:rPr>
              <w:t>П</w:t>
            </w:r>
            <w:r w:rsidRPr="000F6EFF">
              <w:rPr>
                <w:rFonts w:ascii="Times New Roman" w:eastAsia="Calibri" w:hAnsi="Times New Roman"/>
                <w:sz w:val="24"/>
                <w:szCs w:val="24"/>
              </w:rPr>
              <w:t>оставка расходных материалов для копировально-множительного оборудования</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D378E4">
              <w:rPr>
                <w:rFonts w:ascii="Times New Roman" w:eastAsia="Times New Roman" w:hAnsi="Times New Roman"/>
                <w:color w:val="000000"/>
                <w:kern w:val="28"/>
                <w:sz w:val="24"/>
                <w:szCs w:val="24"/>
                <w:lang w:eastAsia="ru-RU"/>
              </w:rPr>
              <w:t>212-57-62</w:t>
            </w:r>
          </w:p>
          <w:p w:rsidR="00736415" w:rsidRPr="00A505AA" w:rsidRDefault="00D02F8F" w:rsidP="00D378E4">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D378E4">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556F3">
            <w:pPr>
              <w:pStyle w:val="afffff6"/>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366847" w:rsidP="000F6EFF">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0F6EFF">
              <w:rPr>
                <w:rFonts w:ascii="Times New Roman" w:hAnsi="Times New Roman"/>
                <w:bCs/>
                <w:sz w:val="24"/>
                <w:szCs w:val="24"/>
              </w:rPr>
              <w:t>28</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9F4CAC" w:rsidRDefault="00E86A81" w:rsidP="00E86A81">
            <w:pPr>
              <w:tabs>
                <w:tab w:val="left" w:pos="0"/>
              </w:tabs>
              <w:spacing w:after="0" w:line="240" w:lineRule="auto"/>
              <w:contextualSpacing/>
              <w:jc w:val="both"/>
              <w:rPr>
                <w:rFonts w:ascii="Times New Roman" w:hAnsi="Times New Roman"/>
                <w:sz w:val="24"/>
                <w:szCs w:val="24"/>
              </w:rPr>
            </w:pPr>
            <w:r w:rsidRPr="009F4CAC">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9F4CAC">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8C4733" w:rsidRPr="004069FE" w:rsidRDefault="008C4733" w:rsidP="008C473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69FE">
              <w:rPr>
                <w:rFonts w:ascii="Times New Roman" w:eastAsia="Times New Roman" w:hAnsi="Times New Roman"/>
                <w:sz w:val="24"/>
                <w:szCs w:val="24"/>
                <w:lang w:eastAsia="ru-RU"/>
              </w:rPr>
              <w:t>Максимально</w:t>
            </w:r>
            <w:r w:rsidR="009E6A60">
              <w:rPr>
                <w:rFonts w:ascii="Times New Roman" w:eastAsia="Times New Roman" w:hAnsi="Times New Roman"/>
                <w:sz w:val="24"/>
                <w:szCs w:val="24"/>
                <w:lang w:eastAsia="ru-RU"/>
              </w:rPr>
              <w:t>е</w:t>
            </w:r>
            <w:r w:rsidRPr="004069FE">
              <w:rPr>
                <w:rFonts w:ascii="Times New Roman" w:eastAsia="Times New Roman" w:hAnsi="Times New Roman"/>
                <w:sz w:val="24"/>
                <w:szCs w:val="24"/>
                <w:lang w:eastAsia="ru-RU"/>
              </w:rPr>
              <w:t xml:space="preserve"> </w:t>
            </w:r>
            <w:r w:rsidR="009E6A60">
              <w:rPr>
                <w:rFonts w:ascii="Times New Roman" w:eastAsia="Times New Roman" w:hAnsi="Times New Roman"/>
                <w:sz w:val="24"/>
                <w:szCs w:val="24"/>
                <w:lang w:eastAsia="ru-RU"/>
              </w:rPr>
              <w:t>значение</w:t>
            </w:r>
            <w:r w:rsidRPr="004069FE">
              <w:rPr>
                <w:rFonts w:ascii="Times New Roman" w:eastAsia="Times New Roman" w:hAnsi="Times New Roman"/>
                <w:sz w:val="24"/>
                <w:szCs w:val="24"/>
                <w:lang w:eastAsia="ru-RU"/>
              </w:rPr>
              <w:t xml:space="preserve"> </w:t>
            </w:r>
            <w:r w:rsidR="009E6A60">
              <w:rPr>
                <w:rFonts w:ascii="Times New Roman" w:eastAsia="Times New Roman" w:hAnsi="Times New Roman"/>
                <w:sz w:val="24"/>
                <w:szCs w:val="24"/>
                <w:lang w:eastAsia="ru-RU"/>
              </w:rPr>
              <w:t>цены договора</w:t>
            </w:r>
            <w:r w:rsidRPr="004069FE">
              <w:rPr>
                <w:rFonts w:ascii="Times New Roman" w:eastAsia="Times New Roman" w:hAnsi="Times New Roman"/>
                <w:b/>
                <w:sz w:val="24"/>
                <w:szCs w:val="24"/>
                <w:lang w:eastAsia="ru-RU"/>
              </w:rPr>
              <w:t xml:space="preserve"> </w:t>
            </w:r>
            <w:r w:rsidR="005E02D4">
              <w:rPr>
                <w:rFonts w:ascii="Times New Roman" w:eastAsia="Times New Roman" w:hAnsi="Times New Roman"/>
                <w:sz w:val="24"/>
                <w:szCs w:val="24"/>
                <w:lang w:eastAsia="ru-RU"/>
              </w:rPr>
              <w:t>775 000 (Семьсот семьдесят пять тысяч</w:t>
            </w:r>
            <w:r w:rsidR="00716B3C">
              <w:rPr>
                <w:rFonts w:ascii="Times New Roman" w:eastAsia="Times New Roman" w:hAnsi="Times New Roman"/>
                <w:sz w:val="24"/>
                <w:szCs w:val="24"/>
                <w:lang w:eastAsia="ru-RU"/>
              </w:rPr>
              <w:t>) рублей 00 копеек</w:t>
            </w:r>
            <w:r w:rsidRPr="004069FE">
              <w:rPr>
                <w:rFonts w:ascii="Times New Roman" w:eastAsia="Times New Roman" w:hAnsi="Times New Roman"/>
                <w:sz w:val="24"/>
                <w:szCs w:val="24"/>
                <w:lang w:eastAsia="ru-RU"/>
              </w:rPr>
              <w:t xml:space="preserve">, </w:t>
            </w:r>
            <w:r w:rsidR="00D378E4">
              <w:rPr>
                <w:rFonts w:ascii="Times New Roman" w:eastAsia="Times New Roman" w:hAnsi="Times New Roman"/>
                <w:sz w:val="24"/>
                <w:szCs w:val="24"/>
                <w:lang w:eastAsia="ru-RU"/>
              </w:rPr>
              <w:t>с НДС 20%</w:t>
            </w:r>
          </w:p>
          <w:p w:rsidR="008C4733" w:rsidRPr="002107BA" w:rsidRDefault="008C4733" w:rsidP="008C4733">
            <w:pPr>
              <w:spacing w:after="0" w:line="240" w:lineRule="auto"/>
              <w:ind w:firstLine="709"/>
              <w:jc w:val="both"/>
              <w:rPr>
                <w:rFonts w:ascii="Times New Roman" w:eastAsia="Calibri" w:hAnsi="Times New Roman"/>
                <w:sz w:val="24"/>
                <w:szCs w:val="24"/>
              </w:rPr>
            </w:pPr>
            <w:r w:rsidRPr="002107BA">
              <w:rPr>
                <w:rFonts w:ascii="Times New Roman" w:eastAsia="Calibri" w:hAnsi="Times New Roman"/>
                <w:sz w:val="24"/>
                <w:szCs w:val="24"/>
              </w:rPr>
              <w:t xml:space="preserve">Цена за единицу </w:t>
            </w:r>
            <w:r w:rsidR="00D378E4">
              <w:rPr>
                <w:rFonts w:ascii="Times New Roman" w:eastAsia="Calibri" w:hAnsi="Times New Roman"/>
                <w:sz w:val="24"/>
                <w:szCs w:val="24"/>
              </w:rPr>
              <w:t>продукции</w:t>
            </w:r>
            <w:r w:rsidRPr="002107BA">
              <w:rPr>
                <w:rFonts w:ascii="Times New Roman" w:eastAsia="Calibri" w:hAnsi="Times New Roman"/>
                <w:sz w:val="24"/>
                <w:szCs w:val="24"/>
              </w:rPr>
              <w:t xml:space="preserve"> указана в </w:t>
            </w:r>
            <w:r w:rsidR="00D378E4">
              <w:rPr>
                <w:rFonts w:ascii="Times New Roman" w:eastAsia="Calibri" w:hAnsi="Times New Roman"/>
                <w:sz w:val="24"/>
                <w:szCs w:val="24"/>
              </w:rPr>
              <w:t>Приложении</w:t>
            </w:r>
            <w:r w:rsidR="00716B3C">
              <w:rPr>
                <w:rFonts w:ascii="Times New Roman" w:eastAsia="Calibri" w:hAnsi="Times New Roman"/>
                <w:sz w:val="24"/>
                <w:szCs w:val="24"/>
              </w:rPr>
              <w:t xml:space="preserve"> №1</w:t>
            </w:r>
            <w:r w:rsidR="00D378E4">
              <w:rPr>
                <w:rFonts w:ascii="Times New Roman" w:eastAsia="Calibri" w:hAnsi="Times New Roman"/>
                <w:sz w:val="24"/>
                <w:szCs w:val="24"/>
              </w:rPr>
              <w:t xml:space="preserve"> </w:t>
            </w:r>
            <w:r>
              <w:rPr>
                <w:rFonts w:ascii="Times New Roman" w:eastAsia="Calibri" w:hAnsi="Times New Roman"/>
                <w:sz w:val="24"/>
                <w:szCs w:val="24"/>
              </w:rPr>
              <w:t>к обоснованию НМЦ №</w:t>
            </w:r>
            <w:r w:rsidR="00716B3C">
              <w:rPr>
                <w:rFonts w:ascii="Times New Roman" w:eastAsia="Calibri" w:hAnsi="Times New Roman"/>
                <w:sz w:val="24"/>
                <w:szCs w:val="24"/>
              </w:rPr>
              <w:t>2/661</w:t>
            </w:r>
            <w:r>
              <w:rPr>
                <w:rFonts w:ascii="Times New Roman" w:eastAsia="Calibri" w:hAnsi="Times New Roman"/>
                <w:sz w:val="24"/>
                <w:szCs w:val="24"/>
              </w:rPr>
              <w:t xml:space="preserve"> от </w:t>
            </w:r>
            <w:r w:rsidR="00716B3C">
              <w:rPr>
                <w:rFonts w:ascii="Times New Roman" w:eastAsia="Calibri" w:hAnsi="Times New Roman"/>
                <w:sz w:val="24"/>
                <w:szCs w:val="24"/>
              </w:rPr>
              <w:t>06.07.2023</w:t>
            </w:r>
            <w:r w:rsidR="00855668">
              <w:rPr>
                <w:rFonts w:ascii="Times New Roman" w:eastAsia="Calibri" w:hAnsi="Times New Roman"/>
                <w:sz w:val="24"/>
                <w:szCs w:val="24"/>
              </w:rPr>
              <w:t xml:space="preserve"> (Приложение</w:t>
            </w:r>
            <w:r>
              <w:rPr>
                <w:rFonts w:ascii="Times New Roman" w:eastAsia="Calibri" w:hAnsi="Times New Roman"/>
                <w:sz w:val="24"/>
                <w:szCs w:val="24"/>
              </w:rPr>
              <w:t xml:space="preserve"> №3 к </w:t>
            </w:r>
            <w:r w:rsidR="00D378E4">
              <w:rPr>
                <w:rFonts w:ascii="Times New Roman" w:eastAsia="Calibri" w:hAnsi="Times New Roman"/>
                <w:sz w:val="24"/>
                <w:szCs w:val="24"/>
              </w:rPr>
              <w:t>И</w:t>
            </w:r>
            <w:r w:rsidR="00DD3C7C">
              <w:rPr>
                <w:rFonts w:ascii="Times New Roman" w:eastAsia="Calibri" w:hAnsi="Times New Roman"/>
                <w:sz w:val="24"/>
                <w:szCs w:val="24"/>
              </w:rPr>
              <w:t>звещению</w:t>
            </w:r>
            <w:r w:rsidR="00716B3C">
              <w:rPr>
                <w:rFonts w:ascii="Times New Roman" w:eastAsia="Calibri" w:hAnsi="Times New Roman"/>
                <w:sz w:val="24"/>
                <w:szCs w:val="24"/>
              </w:rPr>
              <w:t xml:space="preserve"> (обоснование НМЦ)</w:t>
            </w:r>
            <w:r>
              <w:rPr>
                <w:rFonts w:ascii="Times New Roman" w:eastAsia="Calibri" w:hAnsi="Times New Roman"/>
                <w:sz w:val="24"/>
                <w:szCs w:val="24"/>
              </w:rPr>
              <w:t>).</w:t>
            </w:r>
          </w:p>
          <w:p w:rsidR="008C4733" w:rsidRPr="002107BA" w:rsidRDefault="008C4733" w:rsidP="008C4733">
            <w:pPr>
              <w:overflowPunct w:val="0"/>
              <w:autoSpaceDE w:val="0"/>
              <w:autoSpaceDN w:val="0"/>
              <w:adjustRightInd w:val="0"/>
              <w:spacing w:after="0" w:line="240" w:lineRule="auto"/>
              <w:ind w:firstLine="709"/>
              <w:jc w:val="both"/>
              <w:textAlignment w:val="baseline"/>
              <w:rPr>
                <w:rFonts w:ascii="Times New Roman" w:eastAsia="Calibri" w:hAnsi="Times New Roman"/>
                <w:i/>
                <w:color w:val="0000FF"/>
                <w:sz w:val="24"/>
                <w:szCs w:val="24"/>
                <w:u w:val="single"/>
              </w:rPr>
            </w:pPr>
            <w:r w:rsidRPr="002107BA">
              <w:rPr>
                <w:rFonts w:ascii="Times New Roman" w:eastAsia="Calibri" w:hAnsi="Times New Roman"/>
                <w:i/>
                <w:sz w:val="24"/>
                <w:szCs w:val="24"/>
              </w:rPr>
              <w:t>Участник процедуры закупки указывает в своей заявке на участие в закупке цену каждой единицы продукции</w:t>
            </w:r>
            <w:r w:rsidRPr="002107BA">
              <w:rPr>
                <w:rFonts w:ascii="Times New Roman" w:eastAsia="Calibri" w:hAnsi="Times New Roman"/>
                <w:color w:val="0000FF"/>
                <w:sz w:val="24"/>
                <w:szCs w:val="24"/>
              </w:rPr>
              <w:t>.</w:t>
            </w:r>
          </w:p>
          <w:p w:rsidR="008C4733" w:rsidRDefault="008C4733" w:rsidP="008C4733">
            <w:pPr>
              <w:spacing w:after="0" w:line="240" w:lineRule="auto"/>
              <w:ind w:firstLine="709"/>
              <w:jc w:val="both"/>
              <w:rPr>
                <w:rFonts w:ascii="Times New Roman" w:eastAsia="Calibri" w:hAnsi="Times New Roman"/>
                <w:b/>
                <w:i/>
                <w:sz w:val="24"/>
                <w:szCs w:val="24"/>
              </w:rPr>
            </w:pPr>
            <w:r w:rsidRPr="00F167E0">
              <w:rPr>
                <w:rFonts w:ascii="Times New Roman" w:eastAsia="Calibri" w:hAnsi="Times New Roman"/>
                <w:b/>
                <w:i/>
                <w:sz w:val="24"/>
                <w:szCs w:val="24"/>
              </w:rPr>
              <w:t>Кроме того,</w:t>
            </w:r>
            <w:r w:rsidRPr="002107BA">
              <w:rPr>
                <w:rFonts w:ascii="Times New Roman" w:eastAsia="Calibri" w:hAnsi="Times New Roman"/>
                <w:i/>
                <w:sz w:val="24"/>
                <w:szCs w:val="24"/>
              </w:rPr>
              <w:t xml:space="preserve"> </w:t>
            </w:r>
            <w:r w:rsidRPr="002107BA">
              <w:rPr>
                <w:rFonts w:ascii="Times New Roman" w:eastAsia="Calibri" w:hAnsi="Times New Roman"/>
                <w:b/>
                <w:i/>
                <w:sz w:val="24"/>
                <w:szCs w:val="24"/>
              </w:rPr>
              <w:t xml:space="preserve">участник процедуры закупки должен предложить одинаковый размер (процент) снижения в отношении </w:t>
            </w:r>
            <w:r w:rsidR="00040B3E">
              <w:rPr>
                <w:rFonts w:ascii="Times New Roman" w:eastAsia="Calibri" w:hAnsi="Times New Roman"/>
                <w:b/>
                <w:i/>
                <w:sz w:val="24"/>
                <w:szCs w:val="24"/>
              </w:rPr>
              <w:t>всего перечня единиц продукции</w:t>
            </w:r>
            <w:r w:rsidRPr="002107BA">
              <w:rPr>
                <w:rFonts w:ascii="Times New Roman" w:eastAsia="Calibri" w:hAnsi="Times New Roman"/>
                <w:b/>
                <w:i/>
                <w:sz w:val="24"/>
                <w:szCs w:val="24"/>
              </w:rPr>
              <w:t>.</w:t>
            </w:r>
          </w:p>
          <w:p w:rsidR="000614BC" w:rsidRPr="00D51554" w:rsidRDefault="008C4733" w:rsidP="00E848C8">
            <w:pPr>
              <w:spacing w:after="0" w:line="240" w:lineRule="auto"/>
              <w:ind w:firstLine="709"/>
              <w:jc w:val="both"/>
              <w:rPr>
                <w:rFonts w:ascii="Times New Roman" w:eastAsia="Calibri" w:hAnsi="Times New Roman"/>
                <w:b/>
                <w:i/>
                <w:color w:val="0000FF"/>
                <w:u w:val="single"/>
              </w:rPr>
            </w:pPr>
            <w:r w:rsidRPr="00AA3F69">
              <w:rPr>
                <w:rFonts w:ascii="Times New Roman" w:eastAsia="Calibri" w:hAnsi="Times New Roman"/>
                <w:i/>
                <w:sz w:val="24"/>
                <w:szCs w:val="24"/>
              </w:rPr>
              <w:lastRenderedPageBreak/>
              <w:t xml:space="preserve">Начальная (максимальная) цена как </w:t>
            </w:r>
            <w:r w:rsidRPr="00AA3F69">
              <w:rPr>
                <w:rFonts w:ascii="Times New Roman" w:eastAsia="Times New Roman" w:hAnsi="Times New Roman"/>
                <w:i/>
                <w:sz w:val="24"/>
                <w:szCs w:val="24"/>
                <w:lang w:eastAsia="ru-RU"/>
              </w:rPr>
              <w:t>максимально возможная сумма всех платежей по договору</w:t>
            </w:r>
            <w:r w:rsidRPr="00AA3F69">
              <w:rPr>
                <w:rFonts w:ascii="Times New Roman" w:eastAsia="Times New Roman" w:hAnsi="Times New Roman"/>
                <w:b/>
                <w:i/>
                <w:sz w:val="24"/>
                <w:szCs w:val="24"/>
                <w:lang w:eastAsia="ru-RU"/>
              </w:rPr>
              <w:t xml:space="preserve"> </w:t>
            </w:r>
            <w:r w:rsidRPr="00AA3F69">
              <w:rPr>
                <w:rFonts w:ascii="Times New Roman" w:eastAsia="Calibri" w:hAnsi="Times New Roman"/>
                <w:i/>
                <w:sz w:val="24"/>
                <w:szCs w:val="24"/>
              </w:rPr>
              <w:t xml:space="preserve">не является конкурентным фактором и включается в состав договора как максимальный предел суммы, на которую </w:t>
            </w:r>
            <w:r w:rsidR="00E848C8">
              <w:rPr>
                <w:rFonts w:ascii="Times New Roman" w:eastAsia="Calibri" w:hAnsi="Times New Roman"/>
                <w:i/>
                <w:sz w:val="24"/>
                <w:szCs w:val="24"/>
              </w:rPr>
              <w:t>может</w:t>
            </w:r>
            <w:r w:rsidRPr="00AA3F69">
              <w:rPr>
                <w:rFonts w:ascii="Times New Roman" w:eastAsia="Calibri" w:hAnsi="Times New Roman"/>
                <w:i/>
                <w:sz w:val="24"/>
                <w:szCs w:val="24"/>
              </w:rPr>
              <w:t xml:space="preserve"> быть </w:t>
            </w:r>
            <w:r w:rsidR="00652C8B">
              <w:rPr>
                <w:rFonts w:ascii="Times New Roman" w:eastAsia="Calibri" w:hAnsi="Times New Roman"/>
                <w:i/>
                <w:sz w:val="24"/>
                <w:szCs w:val="24"/>
              </w:rPr>
              <w:t>поставлена продукция</w:t>
            </w:r>
            <w:r>
              <w:rPr>
                <w:rFonts w:ascii="Times New Roman" w:eastAsia="Calibri" w:hAnsi="Times New Roman"/>
                <w:i/>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3A7822"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3A7822">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CB0A68" w:rsidP="00040B3E">
            <w:pPr>
              <w:spacing w:after="0" w:line="240" w:lineRule="auto"/>
              <w:jc w:val="both"/>
              <w:rPr>
                <w:rFonts w:ascii="Times New Roman" w:hAnsi="Times New Roman"/>
                <w:sz w:val="24"/>
                <w:szCs w:val="24"/>
              </w:rPr>
            </w:pPr>
            <w:r w:rsidRPr="00CB0A68">
              <w:rPr>
                <w:rFonts w:ascii="Times New Roman" w:hAnsi="Times New Roman"/>
                <w:sz w:val="24"/>
                <w:szCs w:val="24"/>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Pr>
                <w:rFonts w:ascii="Times New Roman" w:hAnsi="Times New Roman"/>
                <w:sz w:val="24"/>
                <w:szCs w:val="24"/>
              </w:rPr>
              <w:t xml:space="preserve"> </w:t>
            </w:r>
            <w:r w:rsidRPr="00CB0A68">
              <w:rPr>
                <w:rFonts w:ascii="Times New Roman" w:hAnsi="Times New Roman"/>
                <w:sz w:val="24"/>
                <w:szCs w:val="24"/>
              </w:rPr>
              <w:t xml:space="preserve">Цена единицы товара является твердой и течение срока действия Договора изменению не подлежит. </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AF0539">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A9692C">
              <w:rPr>
                <w:rFonts w:ascii="Times New Roman" w:hAnsi="Times New Roman"/>
                <w:bCs/>
                <w:sz w:val="24"/>
                <w:szCs w:val="24"/>
              </w:rPr>
              <w:t>«</w:t>
            </w:r>
            <w:r w:rsidR="009723AB">
              <w:rPr>
                <w:rFonts w:ascii="Times New Roman" w:hAnsi="Times New Roman"/>
                <w:bCs/>
                <w:sz w:val="24"/>
                <w:szCs w:val="24"/>
              </w:rPr>
              <w:t>21</w:t>
            </w:r>
            <w:r w:rsidR="00A9692C">
              <w:rPr>
                <w:rFonts w:ascii="Times New Roman" w:hAnsi="Times New Roman"/>
                <w:bCs/>
                <w:sz w:val="24"/>
                <w:szCs w:val="24"/>
              </w:rPr>
              <w:t xml:space="preserve">» </w:t>
            </w:r>
            <w:r w:rsidR="009723AB">
              <w:rPr>
                <w:rFonts w:ascii="Times New Roman" w:hAnsi="Times New Roman"/>
                <w:bCs/>
                <w:sz w:val="24"/>
                <w:szCs w:val="24"/>
              </w:rPr>
              <w:t>августа</w:t>
            </w:r>
            <w:r w:rsidR="004B116B">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040B3E">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B46F8" w:rsidP="009723AB">
            <w:pPr>
              <w:pStyle w:val="afffff6"/>
              <w:rPr>
                <w:rFonts w:ascii="Times New Roman" w:hAnsi="Times New Roman"/>
                <w:bCs/>
                <w:sz w:val="24"/>
                <w:szCs w:val="24"/>
              </w:rPr>
            </w:pPr>
            <w:r>
              <w:rPr>
                <w:rFonts w:ascii="Times New Roman" w:hAnsi="Times New Roman"/>
                <w:bCs/>
                <w:sz w:val="24"/>
                <w:szCs w:val="24"/>
              </w:rPr>
              <w:t>«</w:t>
            </w:r>
            <w:r w:rsidR="009723AB">
              <w:rPr>
                <w:rFonts w:ascii="Times New Roman" w:hAnsi="Times New Roman"/>
                <w:bCs/>
                <w:sz w:val="24"/>
                <w:szCs w:val="24"/>
              </w:rPr>
              <w:t>21</w:t>
            </w:r>
            <w:r>
              <w:rPr>
                <w:rFonts w:ascii="Times New Roman" w:hAnsi="Times New Roman"/>
                <w:bCs/>
                <w:sz w:val="24"/>
                <w:szCs w:val="24"/>
              </w:rPr>
              <w:t xml:space="preserve">» </w:t>
            </w:r>
            <w:r w:rsidR="009723AB">
              <w:rPr>
                <w:rFonts w:ascii="Times New Roman" w:hAnsi="Times New Roman"/>
                <w:bCs/>
                <w:sz w:val="24"/>
                <w:szCs w:val="24"/>
              </w:rPr>
              <w:t>августа</w:t>
            </w:r>
            <w:r>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00CF6066" w:rsidRPr="002C100A">
              <w:rPr>
                <w:rFonts w:ascii="Times New Roman" w:hAnsi="Times New Roman"/>
                <w:bCs/>
                <w:spacing w:val="-6"/>
                <w:sz w:val="24"/>
                <w:szCs w:val="24"/>
              </w:rPr>
              <w:t xml:space="preserve"> часов </w:t>
            </w:r>
            <w:r w:rsidR="00104265">
              <w:rPr>
                <w:rFonts w:ascii="Times New Roman" w:hAnsi="Times New Roman"/>
                <w:bCs/>
                <w:spacing w:val="-6"/>
                <w:sz w:val="24"/>
                <w:szCs w:val="24"/>
              </w:rPr>
              <w:t>3</w:t>
            </w:r>
            <w:r w:rsidR="001620DF" w:rsidRPr="002C100A">
              <w:rPr>
                <w:rFonts w:ascii="Times New Roman" w:hAnsi="Times New Roman"/>
                <w:bCs/>
                <w:spacing w:val="-6"/>
                <w:sz w:val="24"/>
                <w:szCs w:val="24"/>
              </w:rPr>
              <w:t>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CB46F8" w:rsidP="009723AB">
            <w:pPr>
              <w:pStyle w:val="afffff6"/>
              <w:rPr>
                <w:rFonts w:ascii="Times New Roman" w:hAnsi="Times New Roman"/>
                <w:bCs/>
                <w:sz w:val="24"/>
                <w:szCs w:val="24"/>
              </w:rPr>
            </w:pPr>
            <w:r>
              <w:rPr>
                <w:rFonts w:ascii="Times New Roman" w:hAnsi="Times New Roman"/>
                <w:bCs/>
                <w:sz w:val="24"/>
                <w:szCs w:val="24"/>
              </w:rPr>
              <w:t>«</w:t>
            </w:r>
            <w:r w:rsidR="009723AB">
              <w:rPr>
                <w:rFonts w:ascii="Times New Roman" w:hAnsi="Times New Roman"/>
                <w:bCs/>
                <w:sz w:val="24"/>
                <w:szCs w:val="24"/>
              </w:rPr>
              <w:t>21</w:t>
            </w:r>
            <w:r>
              <w:rPr>
                <w:rFonts w:ascii="Times New Roman" w:hAnsi="Times New Roman"/>
                <w:bCs/>
                <w:sz w:val="24"/>
                <w:szCs w:val="24"/>
              </w:rPr>
              <w:t xml:space="preserve">» </w:t>
            </w:r>
            <w:r w:rsidR="009723AB">
              <w:rPr>
                <w:rFonts w:ascii="Times New Roman" w:hAnsi="Times New Roman"/>
                <w:bCs/>
                <w:sz w:val="24"/>
                <w:szCs w:val="24"/>
              </w:rPr>
              <w:t>августа</w:t>
            </w:r>
            <w:bookmarkStart w:id="12" w:name="_GoBack"/>
            <w:bookmarkEnd w:id="12"/>
            <w:r>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 </w:t>
            </w:r>
            <w:r w:rsidR="00DE16EA"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00DE16EA" w:rsidRPr="002C100A">
              <w:rPr>
                <w:rFonts w:ascii="Times New Roman" w:hAnsi="Times New Roman"/>
                <w:bCs/>
                <w:spacing w:val="-6"/>
                <w:sz w:val="24"/>
                <w:szCs w:val="24"/>
              </w:rPr>
              <w:t xml:space="preserve"> часов </w:t>
            </w:r>
            <w:r w:rsidR="00104265">
              <w:rPr>
                <w:rFonts w:ascii="Times New Roman" w:hAnsi="Times New Roman"/>
                <w:bCs/>
                <w:spacing w:val="-6"/>
                <w:sz w:val="24"/>
                <w:szCs w:val="24"/>
              </w:rPr>
              <w:t>3</w:t>
            </w:r>
            <w:r w:rsidR="006630CF">
              <w:rPr>
                <w:rFonts w:ascii="Times New Roman" w:hAnsi="Times New Roman"/>
                <w:bCs/>
                <w:spacing w:val="-6"/>
                <w:sz w:val="24"/>
                <w:szCs w:val="24"/>
              </w:rPr>
              <w:t>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w:t>
            </w:r>
            <w:r w:rsidRPr="00A505AA">
              <w:rPr>
                <w:rFonts w:ascii="Times New Roman" w:hAnsi="Times New Roman"/>
                <w:sz w:val="24"/>
                <w:szCs w:val="24"/>
              </w:rPr>
              <w:lastRenderedPageBreak/>
              <w:t xml:space="preserve">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FB45CD" w:rsidP="00B90EAE">
            <w:pPr>
              <w:autoSpaceDE w:val="0"/>
              <w:autoSpaceDN w:val="0"/>
              <w:adjustRightInd w:val="0"/>
              <w:spacing w:after="0" w:line="240" w:lineRule="auto"/>
              <w:jc w:val="both"/>
              <w:rPr>
                <w:rFonts w:ascii="Times New Roman" w:hAnsi="Times New Roman"/>
                <w:sz w:val="24"/>
                <w:szCs w:val="24"/>
              </w:rPr>
            </w:pPr>
            <w:r w:rsidRPr="008E29AD">
              <w:rPr>
                <w:rFonts w:ascii="Times New Roman" w:eastAsia="Times New Roman" w:hAnsi="Times New Roman"/>
                <w:iCs/>
                <w:sz w:val="24"/>
                <w:szCs w:val="24"/>
                <w:lang w:eastAsia="ru-RU"/>
              </w:rPr>
              <w:t xml:space="preserve">Объем является приблизительным и будет складываться из объема фактически </w:t>
            </w:r>
            <w:r>
              <w:rPr>
                <w:rFonts w:ascii="Times New Roman" w:eastAsia="Times New Roman" w:hAnsi="Times New Roman"/>
                <w:iCs/>
                <w:sz w:val="24"/>
                <w:szCs w:val="24"/>
                <w:lang w:eastAsia="ru-RU"/>
              </w:rPr>
              <w:t>поставленного товара</w:t>
            </w:r>
            <w:r w:rsidRPr="0011385B">
              <w:rPr>
                <w:rFonts w:ascii="Times New Roman" w:hAnsi="Times New Roman"/>
                <w:sz w:val="24"/>
                <w:szCs w:val="24"/>
              </w:rPr>
              <w:t xml:space="preserve"> </w:t>
            </w:r>
            <w:r w:rsidR="00AF0539">
              <w:rPr>
                <w:rFonts w:ascii="Times New Roman" w:eastAsia="Times New Roman" w:hAnsi="Times New Roman"/>
                <w:iCs/>
                <w:sz w:val="24"/>
                <w:szCs w:val="24"/>
                <w:lang w:eastAsia="ru-RU"/>
              </w:rPr>
              <w:t>по единичным расценкам.</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040B3E" w:rsidRDefault="00040B3E" w:rsidP="008F14F2">
            <w:pPr>
              <w:suppressAutoHyphens/>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г. Екатеринбург, ул. Мамина-Сибиряка, 145 </w:t>
            </w:r>
          </w:p>
          <w:p w:rsidR="00CF6066" w:rsidRPr="008F14F2" w:rsidRDefault="00CF6066" w:rsidP="008F14F2">
            <w:pPr>
              <w:suppressAutoHyphens/>
              <w:spacing w:after="0" w:line="240" w:lineRule="auto"/>
              <w:jc w:val="both"/>
              <w:rPr>
                <w:rFonts w:ascii="Times New Roman" w:eastAsia="Times New Roman" w:hAnsi="Times New Roman"/>
                <w:iCs/>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29142B" w:rsidP="00040B3E">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CB46F8">
              <w:rPr>
                <w:rFonts w:ascii="Times New Roman" w:eastAsia="Times New Roman" w:hAnsi="Times New Roman"/>
                <w:bCs/>
                <w:sz w:val="24"/>
                <w:szCs w:val="24"/>
                <w:lang w:eastAsia="ru-RU"/>
              </w:rPr>
              <w:t xml:space="preserve">разделом </w:t>
            </w:r>
            <w:r w:rsidR="003A7822">
              <w:rPr>
                <w:rFonts w:ascii="Times New Roman" w:eastAsia="Times New Roman" w:hAnsi="Times New Roman"/>
                <w:bCs/>
                <w:sz w:val="24"/>
                <w:szCs w:val="24"/>
                <w:lang w:eastAsia="ru-RU"/>
              </w:rPr>
              <w:t>3</w:t>
            </w:r>
            <w:r w:rsidR="00CB46F8">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w:t>
            </w:r>
            <w:r w:rsidR="00CB46F8">
              <w:rPr>
                <w:rFonts w:ascii="Times New Roman" w:eastAsia="Times New Roman" w:hAnsi="Times New Roman"/>
                <w:bCs/>
                <w:sz w:val="24"/>
                <w:szCs w:val="24"/>
                <w:lang w:eastAsia="ru-RU"/>
              </w:rPr>
              <w:t>а</w:t>
            </w:r>
            <w:r w:rsidR="00C00155" w:rsidRPr="008E29AD">
              <w:rPr>
                <w:rFonts w:ascii="Times New Roman" w:eastAsia="Times New Roman" w:hAnsi="Times New Roman"/>
                <w:bCs/>
                <w:sz w:val="24"/>
                <w:szCs w:val="24"/>
                <w:lang w:eastAsia="ru-RU"/>
              </w:rPr>
              <w:t xml:space="preserve"> договора</w:t>
            </w:r>
            <w:r w:rsidR="00CB46F8">
              <w:rPr>
                <w:rFonts w:ascii="Times New Roman" w:eastAsia="Times New Roman" w:hAnsi="Times New Roman"/>
                <w:bCs/>
                <w:sz w:val="24"/>
                <w:szCs w:val="24"/>
                <w:lang w:eastAsia="ru-RU"/>
              </w:rPr>
              <w:t>.</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29142B" w:rsidP="00AF0539">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w:t>
            </w:r>
            <w:r w:rsidR="00DD3CC0">
              <w:rPr>
                <w:rFonts w:ascii="Times New Roman" w:hAnsi="Times New Roman"/>
                <w:sz w:val="24"/>
                <w:szCs w:val="24"/>
              </w:rPr>
              <w:t xml:space="preserve">с </w:t>
            </w:r>
            <w:r w:rsidR="003A7822">
              <w:rPr>
                <w:rFonts w:ascii="Times New Roman" w:eastAsia="Times New Roman" w:hAnsi="Times New Roman"/>
                <w:bCs/>
                <w:sz w:val="24"/>
                <w:szCs w:val="24"/>
                <w:lang w:eastAsia="ru-RU"/>
              </w:rPr>
              <w:t>разделом 3</w:t>
            </w:r>
            <w:r w:rsidR="00040B3E">
              <w:rPr>
                <w:rFonts w:ascii="Times New Roman" w:eastAsia="Times New Roman" w:hAnsi="Times New Roman"/>
                <w:bCs/>
                <w:sz w:val="24"/>
                <w:szCs w:val="24"/>
                <w:lang w:eastAsia="ru-RU"/>
              </w:rPr>
              <w:t xml:space="preserve"> </w:t>
            </w:r>
            <w:r w:rsidR="006A4E63">
              <w:rPr>
                <w:rFonts w:ascii="Times New Roman" w:hAnsi="Times New Roman"/>
                <w:sz w:val="24"/>
                <w:szCs w:val="24"/>
              </w:rPr>
              <w:t>проект</w:t>
            </w:r>
            <w:r w:rsidR="00CB46F8">
              <w:rPr>
                <w:rFonts w:ascii="Times New Roman" w:hAnsi="Times New Roman"/>
                <w:sz w:val="24"/>
                <w:szCs w:val="24"/>
              </w:rPr>
              <w:t>а</w:t>
            </w:r>
            <w:r w:rsidR="006A4E63">
              <w:rPr>
                <w:rFonts w:ascii="Times New Roman" w:hAnsi="Times New Roman"/>
                <w:sz w:val="24"/>
                <w:szCs w:val="24"/>
              </w:rPr>
              <w:t xml:space="preserve"> договора</w:t>
            </w:r>
            <w:r w:rsidR="00AF0539">
              <w:rPr>
                <w:rFonts w:ascii="Times New Roman" w:hAnsi="Times New Roman"/>
                <w:sz w:val="24"/>
                <w:szCs w:val="24"/>
              </w:rPr>
              <w:t>.</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3A7822" w:rsidRDefault="003A7822" w:rsidP="003A7822">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CF6066" w:rsidRPr="00A505AA" w:rsidRDefault="00FB45CD" w:rsidP="00FB45CD">
            <w:pPr>
              <w:pStyle w:val="53"/>
              <w:ind w:left="-7"/>
              <w:rPr>
                <w:rFonts w:ascii="Times New Roman" w:hAnsi="Times New Roman"/>
                <w:i/>
                <w:sz w:val="24"/>
                <w:szCs w:val="24"/>
              </w:rPr>
            </w:pPr>
            <w:r w:rsidRPr="00246A7D">
              <w:rPr>
                <w:rFonts w:ascii="Times New Roman" w:hAnsi="Times New Roman"/>
                <w:i/>
                <w:sz w:val="24"/>
                <w:szCs w:val="24"/>
              </w:rPr>
              <w:t xml:space="preserve"> </w:t>
            </w:r>
            <w:r w:rsidR="00A60D03" w:rsidRPr="00246A7D">
              <w:rPr>
                <w:rFonts w:ascii="Times New Roman" w:hAnsi="Times New Roman"/>
                <w:i/>
                <w:sz w:val="24"/>
                <w:szCs w:val="24"/>
              </w:rPr>
              <w:t xml:space="preserve">(заполняется по форме </w:t>
            </w:r>
            <w:r w:rsidR="00F37EFC" w:rsidRPr="00246A7D">
              <w:rPr>
                <w:rFonts w:ascii="Times New Roman" w:hAnsi="Times New Roman"/>
                <w:i/>
                <w:sz w:val="24"/>
                <w:szCs w:val="24"/>
              </w:rPr>
              <w:t>2</w:t>
            </w:r>
            <w:r w:rsidR="00A60D03" w:rsidRPr="00246A7D">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E51D16" w:rsidRPr="00DF3F5C" w:rsidRDefault="00040B3E" w:rsidP="00FB45CD">
            <w:pPr>
              <w:suppressAutoHyphens/>
              <w:spacing w:after="0" w:line="228" w:lineRule="auto"/>
              <w:jc w:val="both"/>
              <w:rPr>
                <w:rFonts w:ascii="Times New Roman" w:hAnsi="Times New Roman"/>
                <w:sz w:val="24"/>
                <w:szCs w:val="24"/>
              </w:rPr>
            </w:pPr>
            <w:r>
              <w:rPr>
                <w:rFonts w:ascii="Times New Roman" w:eastAsia="Times New Roman" w:hAnsi="Times New Roman"/>
                <w:sz w:val="24"/>
                <w:szCs w:val="24"/>
                <w:lang w:eastAsia="ru-RU"/>
              </w:rPr>
              <w:t>Не т</w:t>
            </w:r>
            <w:r w:rsidR="00E51D16" w:rsidRPr="00DF3F5C">
              <w:rPr>
                <w:rFonts w:ascii="Times New Roman" w:eastAsia="Times New Roman" w:hAnsi="Times New Roman"/>
                <w:sz w:val="24"/>
                <w:szCs w:val="24"/>
                <w:lang w:eastAsia="ru-RU"/>
              </w:rPr>
              <w:t>ребуется.</w:t>
            </w:r>
            <w:r w:rsidR="00E51D16" w:rsidRPr="00DF3F5C">
              <w:rPr>
                <w:rFonts w:ascii="Times New Roman" w:hAnsi="Times New Roman"/>
                <w:sz w:val="24"/>
                <w:szCs w:val="24"/>
              </w:rPr>
              <w:t xml:space="preserve"> </w:t>
            </w:r>
          </w:p>
          <w:p w:rsidR="009D26F9" w:rsidRPr="00E51D16" w:rsidRDefault="009D26F9" w:rsidP="00E51D16">
            <w:pPr>
              <w:pStyle w:val="afffff6"/>
              <w:spacing w:before="0"/>
              <w:rPr>
                <w:rFonts w:ascii="Times New Roman" w:hAnsi="Times New Roman"/>
                <w:sz w:val="24"/>
                <w:szCs w:val="24"/>
              </w:rPr>
            </w:pP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FC7617">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D814BC" w:rsidRPr="001970E8" w:rsidTr="00805FA2">
        <w:trPr>
          <w:trHeight w:val="194"/>
        </w:trPr>
        <w:tc>
          <w:tcPr>
            <w:tcW w:w="567" w:type="dxa"/>
            <w:shd w:val="clear" w:color="auto" w:fill="auto"/>
            <w:vAlign w:val="center"/>
          </w:tcPr>
          <w:p w:rsidR="00D814BC" w:rsidRPr="00A505AA" w:rsidRDefault="00D814BC" w:rsidP="00D814BC">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D814BC" w:rsidRPr="00A505AA" w:rsidRDefault="00D814BC" w:rsidP="00D814BC">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D814BC" w:rsidRPr="000F1C88" w:rsidRDefault="009A2871" w:rsidP="00D814BC">
            <w:pPr>
              <w:tabs>
                <w:tab w:val="left" w:pos="0"/>
              </w:tabs>
              <w:spacing w:after="0" w:line="240" w:lineRule="auto"/>
              <w:jc w:val="both"/>
              <w:rPr>
                <w:rFonts w:ascii="Times New Roman" w:eastAsia="Calibri" w:hAnsi="Times New Roman"/>
                <w:sz w:val="24"/>
                <w:szCs w:val="24"/>
              </w:rPr>
            </w:pPr>
            <w:r w:rsidRPr="002D0666">
              <w:rPr>
                <w:rFonts w:ascii="Times New Roman" w:eastAsia="Times New Roman" w:hAnsi="Times New Roman"/>
                <w:sz w:val="24"/>
                <w:szCs w:val="24"/>
                <w:lang w:eastAsia="ru-RU"/>
              </w:rPr>
              <w:t>Не требуется.</w:t>
            </w:r>
          </w:p>
        </w:tc>
      </w:tr>
      <w:tr w:rsidR="00D814BC" w:rsidRPr="001970E8" w:rsidTr="00805FA2">
        <w:trPr>
          <w:trHeight w:val="194"/>
        </w:trPr>
        <w:tc>
          <w:tcPr>
            <w:tcW w:w="567" w:type="dxa"/>
            <w:shd w:val="clear" w:color="auto" w:fill="auto"/>
            <w:vAlign w:val="center"/>
          </w:tcPr>
          <w:p w:rsidR="00D814BC" w:rsidRPr="00A505AA" w:rsidRDefault="00D814BC" w:rsidP="00D814BC">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D814BC" w:rsidRPr="00A505AA" w:rsidRDefault="00D814BC" w:rsidP="00D814BC">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D814BC" w:rsidRPr="00A505AA" w:rsidRDefault="00D814BC" w:rsidP="00D814BC">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Pr="006507B0">
              <w:rPr>
                <w:rFonts w:ascii="Times New Roman" w:hAnsi="Times New Roman"/>
                <w:bCs/>
                <w:sz w:val="24"/>
                <w:szCs w:val="24"/>
              </w:rPr>
              <w:t xml:space="preserve"> обеспечения исполнения договора</w:t>
            </w:r>
            <w:r>
              <w:rPr>
                <w:rFonts w:ascii="Times New Roman" w:hAnsi="Times New Roman"/>
                <w:sz w:val="24"/>
                <w:szCs w:val="24"/>
              </w:rPr>
              <w:t>.</w:t>
            </w:r>
          </w:p>
        </w:tc>
      </w:tr>
      <w:tr w:rsidR="00D814BC" w:rsidRPr="001970E8" w:rsidTr="00B90EAE">
        <w:trPr>
          <w:trHeight w:val="194"/>
        </w:trPr>
        <w:tc>
          <w:tcPr>
            <w:tcW w:w="567" w:type="dxa"/>
            <w:shd w:val="clear" w:color="auto" w:fill="auto"/>
            <w:vAlign w:val="center"/>
          </w:tcPr>
          <w:p w:rsidR="00D814BC" w:rsidRPr="00A505AA" w:rsidRDefault="00D814BC" w:rsidP="00D814BC">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D814BC" w:rsidRPr="00C61821" w:rsidRDefault="00D814BC" w:rsidP="00D814BC">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 xml:space="preserve">Требования к размеру, форме, порядку, сроку и допустимым способам </w:t>
            </w:r>
            <w:r w:rsidRPr="002D0666">
              <w:rPr>
                <w:rFonts w:ascii="Times New Roman" w:hAnsi="Times New Roman"/>
                <w:spacing w:val="-6"/>
                <w:sz w:val="24"/>
                <w:szCs w:val="24"/>
              </w:rPr>
              <w:lastRenderedPageBreak/>
              <w:t>предоставления обеспечения гарантийных обязательств и сроку его действия</w:t>
            </w:r>
          </w:p>
        </w:tc>
        <w:tc>
          <w:tcPr>
            <w:tcW w:w="6881" w:type="dxa"/>
            <w:vAlign w:val="center"/>
          </w:tcPr>
          <w:p w:rsidR="00D814BC" w:rsidRPr="00C61821" w:rsidRDefault="00D814BC" w:rsidP="00D814BC">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D814BC" w:rsidRPr="009636D4" w:rsidTr="00D07B71">
        <w:trPr>
          <w:trHeight w:val="194"/>
        </w:trPr>
        <w:tc>
          <w:tcPr>
            <w:tcW w:w="567" w:type="dxa"/>
            <w:shd w:val="clear" w:color="auto" w:fill="auto"/>
            <w:vAlign w:val="center"/>
          </w:tcPr>
          <w:p w:rsidR="00D814BC" w:rsidRPr="001970E8" w:rsidRDefault="00D814BC" w:rsidP="00D814BC">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814BC" w:rsidRPr="006507B0" w:rsidRDefault="00D814BC" w:rsidP="00D814BC">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D814BC" w:rsidRPr="00040B80" w:rsidRDefault="00D814BC" w:rsidP="00D814BC">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D814BC" w:rsidRPr="0012464E" w:rsidRDefault="00D814BC" w:rsidP="00D814BC">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Pr>
                <w:rFonts w:ascii="Times New Roman" w:eastAsia="Times New Roman" w:hAnsi="Times New Roman"/>
                <w:sz w:val="24"/>
                <w:szCs w:val="24"/>
                <w:lang w:eastAsia="ru-RU"/>
              </w:rPr>
              <w:t>5.13 раздела 5 Извещения о закупке</w:t>
            </w:r>
          </w:p>
        </w:tc>
      </w:tr>
      <w:tr w:rsidR="00D814BC" w:rsidRPr="009636D4" w:rsidTr="00805FA2">
        <w:trPr>
          <w:trHeight w:val="194"/>
        </w:trPr>
        <w:tc>
          <w:tcPr>
            <w:tcW w:w="567" w:type="dxa"/>
            <w:shd w:val="clear" w:color="auto" w:fill="auto"/>
            <w:vAlign w:val="center"/>
          </w:tcPr>
          <w:p w:rsidR="00D814BC" w:rsidRPr="001970E8" w:rsidRDefault="00D814BC" w:rsidP="00D814BC">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814BC" w:rsidRPr="0012464E" w:rsidRDefault="00D814BC" w:rsidP="00D814BC">
            <w:pPr>
              <w:pStyle w:val="afffff6"/>
              <w:jc w:val="left"/>
              <w:rPr>
                <w:rFonts w:ascii="Times New Roman" w:hAnsi="Times New Roman"/>
                <w:sz w:val="24"/>
                <w:szCs w:val="24"/>
              </w:rPr>
            </w:pPr>
            <w:r>
              <w:rPr>
                <w:rFonts w:ascii="Times New Roman" w:hAnsi="Times New Roman"/>
                <w:sz w:val="24"/>
                <w:szCs w:val="24"/>
              </w:rPr>
              <w:t xml:space="preserve"> Иная информация о проведении</w:t>
            </w:r>
            <w:r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D814BC" w:rsidRPr="00A505AA" w:rsidRDefault="00D814BC" w:rsidP="00D814BC">
            <w:pPr>
              <w:pStyle w:val="afffff6"/>
              <w:rPr>
                <w:rFonts w:ascii="Times New Roman" w:hAnsi="Times New Roman"/>
                <w:bCs/>
                <w:spacing w:val="-6"/>
                <w:sz w:val="24"/>
                <w:szCs w:val="24"/>
              </w:rPr>
            </w:pPr>
            <w:r>
              <w:rPr>
                <w:rFonts w:ascii="Times New Roman" w:hAnsi="Times New Roman"/>
                <w:sz w:val="24"/>
                <w:szCs w:val="24"/>
              </w:rPr>
              <w:t>С</w:t>
            </w:r>
            <w:r w:rsidRPr="007A7A22">
              <w:rPr>
                <w:rFonts w:ascii="Times New Roman" w:hAnsi="Times New Roman"/>
                <w:sz w:val="24"/>
                <w:szCs w:val="24"/>
              </w:rPr>
              <w:t>одержится в разделе 5 извещения</w:t>
            </w:r>
            <w:r>
              <w:rPr>
                <w:rFonts w:ascii="Times New Roman" w:hAnsi="Times New Roman"/>
                <w:sz w:val="24"/>
                <w:szCs w:val="24"/>
              </w:rPr>
              <w:t xml:space="preserve"> о проведении закупки</w:t>
            </w:r>
            <w:r w:rsidRPr="007A7A22">
              <w:rPr>
                <w:rFonts w:ascii="Times New Roman" w:hAnsi="Times New Roman"/>
                <w:sz w:val="24"/>
                <w:szCs w:val="24"/>
              </w:rPr>
              <w:t>.</w:t>
            </w:r>
          </w:p>
        </w:tc>
      </w:tr>
      <w:tr w:rsidR="00D814BC" w:rsidRPr="00D26922" w:rsidTr="00805FA2">
        <w:trPr>
          <w:trHeight w:val="194"/>
        </w:trPr>
        <w:tc>
          <w:tcPr>
            <w:tcW w:w="567" w:type="dxa"/>
            <w:shd w:val="clear" w:color="auto" w:fill="auto"/>
            <w:vAlign w:val="center"/>
          </w:tcPr>
          <w:p w:rsidR="00D814BC" w:rsidRPr="001970E8" w:rsidRDefault="00D814BC" w:rsidP="00D814BC">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814BC" w:rsidRPr="00A505AA" w:rsidRDefault="00D814BC" w:rsidP="00D814BC">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организации</w:t>
            </w:r>
            <w:r>
              <w:rPr>
                <w:rFonts w:ascii="Times New Roman" w:hAnsi="Times New Roman"/>
                <w:strike/>
                <w:sz w:val="24"/>
                <w:szCs w:val="24"/>
              </w:rPr>
              <w:t xml:space="preserve"> </w:t>
            </w:r>
          </w:p>
        </w:tc>
        <w:tc>
          <w:tcPr>
            <w:tcW w:w="6881" w:type="dxa"/>
            <w:shd w:val="clear" w:color="auto" w:fill="auto"/>
            <w:vAlign w:val="center"/>
          </w:tcPr>
          <w:p w:rsidR="00D814BC" w:rsidRDefault="00D814BC" w:rsidP="00D814BC">
            <w:pPr>
              <w:pStyle w:val="afffff6"/>
              <w:spacing w:before="0"/>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(и (или) документации)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 о закупке.</w:t>
            </w:r>
          </w:p>
          <w:p w:rsidR="00D814BC" w:rsidRPr="00D26922" w:rsidRDefault="00D814BC" w:rsidP="00D814BC">
            <w:pPr>
              <w:pStyle w:val="afffff6"/>
              <w:spacing w:before="0"/>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81140" w:rsidRPr="00592504" w:rsidTr="00D378E4">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0A6675" w:rsidRDefault="00081140" w:rsidP="00B82FF3">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B82FF3">
              <w:rPr>
                <w:rFonts w:ascii="Times New Roman" w:hAnsi="Times New Roman"/>
                <w:sz w:val="24"/>
                <w:szCs w:val="24"/>
              </w:rPr>
              <w:t>.</w:t>
            </w:r>
          </w:p>
        </w:tc>
        <w:tc>
          <w:tcPr>
            <w:tcW w:w="5103" w:type="dxa"/>
            <w:vAlign w:val="center"/>
          </w:tcPr>
          <w:p w:rsidR="00081140" w:rsidRPr="00E55B2A" w:rsidRDefault="00B82FF3" w:rsidP="00081140">
            <w:pPr>
              <w:pStyle w:val="afffff6"/>
              <w:spacing w:before="0"/>
              <w:rPr>
                <w:rFonts w:ascii="Times New Roman" w:hAnsi="Times New Roman"/>
                <w:sz w:val="24"/>
                <w:szCs w:val="24"/>
              </w:rPr>
            </w:pPr>
            <w:r w:rsidRPr="00D4001B">
              <w:rPr>
                <w:rFonts w:ascii="Times New Roman" w:hAnsi="Times New Roman"/>
                <w:sz w:val="24"/>
                <w:szCs w:val="24"/>
              </w:rPr>
              <w:t>Требование не установлено</w:t>
            </w:r>
          </w:p>
        </w:tc>
      </w:tr>
      <w:tr w:rsidR="00081140" w:rsidRPr="00592504" w:rsidTr="00E2420A">
        <w:trPr>
          <w:trHeight w:val="397"/>
        </w:trPr>
        <w:tc>
          <w:tcPr>
            <w:tcW w:w="567" w:type="dxa"/>
            <w:shd w:val="clear" w:color="auto" w:fill="auto"/>
          </w:tcPr>
          <w:p w:rsidR="00081140" w:rsidRPr="00592504" w:rsidRDefault="00081140" w:rsidP="00081140">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081140" w:rsidRPr="00592504" w:rsidRDefault="00081140" w:rsidP="00081140">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081140" w:rsidRPr="00592504" w:rsidTr="00E2420A">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592504" w:rsidRDefault="00081140" w:rsidP="00081140">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081140" w:rsidRPr="00592504" w:rsidRDefault="00081140" w:rsidP="00081140">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Pr="0062013D">
              <w:rPr>
                <w:rFonts w:ascii="Times New Roman" w:eastAsia="Times New Roman" w:hAnsi="Times New Roman"/>
                <w:i/>
                <w:sz w:val="24"/>
                <w:szCs w:val="24"/>
                <w:lang w:eastAsia="ru-RU"/>
              </w:rPr>
              <w:t>Форма 1 раздел 2 Извещения о закупке)</w:t>
            </w:r>
          </w:p>
        </w:tc>
      </w:tr>
      <w:tr w:rsidR="00081140" w:rsidRPr="00592504" w:rsidTr="00E2420A">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592504" w:rsidRDefault="00081140" w:rsidP="00081140">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081140" w:rsidRPr="00592504" w:rsidRDefault="00081140" w:rsidP="00081140">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3A7822" w:rsidRDefault="003A7822" w:rsidP="003A7822">
            <w:pPr>
              <w:keepNext/>
              <w:suppressAutoHyphens/>
              <w:jc w:val="both"/>
              <w:rPr>
                <w:rFonts w:ascii="Times New Roman" w:hAnsi="Times New Roman"/>
                <w:bCs/>
                <w:color w:val="000000"/>
                <w:sz w:val="24"/>
                <w:szCs w:val="24"/>
              </w:rPr>
            </w:pPr>
            <w:r>
              <w:rPr>
                <w:rFonts w:ascii="Times New Roman" w:hAnsi="Times New Roman"/>
                <w:bCs/>
                <w:color w:val="000000"/>
                <w:sz w:val="24"/>
                <w:szCs w:val="24"/>
              </w:rPr>
              <w:t xml:space="preserve">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w:t>
            </w:r>
            <w:r w:rsidR="00040B3E" w:rsidRPr="00040B3E">
              <w:rPr>
                <w:rFonts w:ascii="Times New Roman" w:hAnsi="Times New Roman"/>
                <w:i/>
                <w:sz w:val="24"/>
                <w:szCs w:val="24"/>
              </w:rPr>
              <w:t>(заполняется по форме 2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0859F0">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246A7D">
              <w:rPr>
                <w:rFonts w:ascii="Times New Roman" w:eastAsia="Calibri" w:hAnsi="Times New Roman"/>
                <w:i/>
                <w:sz w:val="24"/>
                <w:szCs w:val="24"/>
              </w:rPr>
              <w:t>2</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F37EFC" w:rsidRPr="00F37EFC" w:rsidRDefault="00F37EFC" w:rsidP="00F37EFC">
      <w:pPr>
        <w:jc w:val="both"/>
        <w:rPr>
          <w:rFonts w:ascii="Times New Roman" w:eastAsia="MS Gothic" w:hAnsi="Times New Roman"/>
          <w:bCs/>
          <w:sz w:val="20"/>
          <w:szCs w:val="20"/>
          <w:lang w:val="ru"/>
        </w:rPr>
      </w:pPr>
      <w:r w:rsidRPr="00F37EFC">
        <w:rPr>
          <w:rFonts w:ascii="Times New Roman" w:eastAsia="Calibri" w:hAnsi="Times New Roman"/>
          <w:i/>
          <w:color w:val="FF0000"/>
          <w:sz w:val="24"/>
          <w:szCs w:val="24"/>
          <w:u w:val="single"/>
        </w:rPr>
        <w:t xml:space="preserve">Примечание: Участник закупки при заполнении структурированной формы заявки на ЭТП указывает НМЦ </w:t>
      </w:r>
      <w:r w:rsidR="003A7822">
        <w:rPr>
          <w:rFonts w:ascii="Times New Roman" w:eastAsia="Calibri" w:hAnsi="Times New Roman"/>
          <w:i/>
          <w:color w:val="FF0000"/>
          <w:sz w:val="24"/>
          <w:szCs w:val="24"/>
          <w:u w:val="single"/>
        </w:rPr>
        <w:t>775 000,00 руб.</w:t>
      </w:r>
      <w:r w:rsidRPr="00F37EFC">
        <w:rPr>
          <w:rFonts w:ascii="Times New Roman" w:eastAsia="Calibri" w:hAnsi="Times New Roman"/>
          <w:i/>
          <w:color w:val="FF0000"/>
          <w:sz w:val="24"/>
          <w:szCs w:val="24"/>
          <w:u w:val="single"/>
        </w:rPr>
        <w:t>, как максимально возможная сумма всех платежей по договору</w:t>
      </w:r>
      <w:r w:rsidR="006E5331">
        <w:rPr>
          <w:rFonts w:ascii="Times New Roman" w:eastAsia="Calibri" w:hAnsi="Times New Roman"/>
          <w:i/>
          <w:color w:val="FF0000"/>
          <w:sz w:val="24"/>
          <w:szCs w:val="24"/>
          <w:u w:val="single"/>
        </w:rPr>
        <w:t>.</w:t>
      </w:r>
    </w:p>
    <w:p w:rsidR="00293E3A" w:rsidRPr="00F37EFC" w:rsidRDefault="00293E3A" w:rsidP="005A74A6">
      <w:pPr>
        <w:spacing w:after="0" w:line="240" w:lineRule="auto"/>
        <w:jc w:val="right"/>
        <w:rPr>
          <w:rFonts w:ascii="Times New Roman" w:hAnsi="Times New Roman"/>
          <w:sz w:val="24"/>
          <w:szCs w:val="24"/>
          <w:lang w:val="ru"/>
        </w:rPr>
      </w:pPr>
    </w:p>
    <w:p w:rsidR="00293E3A" w:rsidRDefault="00293E3A" w:rsidP="005A74A6">
      <w:pPr>
        <w:spacing w:after="0" w:line="240" w:lineRule="auto"/>
        <w:jc w:val="right"/>
        <w:rPr>
          <w:rFonts w:ascii="Times New Roman" w:hAnsi="Times New Roman"/>
          <w:sz w:val="24"/>
          <w:szCs w:val="24"/>
        </w:rPr>
      </w:pPr>
    </w:p>
    <w:p w:rsidR="000967E6" w:rsidRDefault="000967E6" w:rsidP="005A74A6">
      <w:pPr>
        <w:spacing w:after="0" w:line="240" w:lineRule="auto"/>
        <w:jc w:val="right"/>
        <w:rPr>
          <w:rFonts w:ascii="Times New Roman" w:hAnsi="Times New Roman"/>
          <w:sz w:val="24"/>
          <w:szCs w:val="24"/>
        </w:rPr>
      </w:pPr>
    </w:p>
    <w:p w:rsidR="000967E6" w:rsidRDefault="000967E6" w:rsidP="005A74A6">
      <w:pPr>
        <w:spacing w:after="0" w:line="240" w:lineRule="auto"/>
        <w:jc w:val="right"/>
        <w:rPr>
          <w:rFonts w:ascii="Times New Roman" w:hAnsi="Times New Roman"/>
          <w:sz w:val="24"/>
          <w:szCs w:val="24"/>
        </w:rPr>
      </w:pPr>
    </w:p>
    <w:p w:rsidR="000967E6" w:rsidRDefault="000967E6" w:rsidP="005A74A6">
      <w:pPr>
        <w:spacing w:after="0" w:line="240" w:lineRule="auto"/>
        <w:jc w:val="right"/>
        <w:rPr>
          <w:rFonts w:ascii="Times New Roman" w:hAnsi="Times New Roman"/>
          <w:sz w:val="24"/>
          <w:szCs w:val="24"/>
        </w:rPr>
      </w:pPr>
    </w:p>
    <w:p w:rsidR="003A7822" w:rsidRDefault="003A7822" w:rsidP="005A74A6">
      <w:pPr>
        <w:spacing w:after="0" w:line="240" w:lineRule="auto"/>
        <w:jc w:val="right"/>
        <w:rPr>
          <w:rFonts w:ascii="Times New Roman" w:hAnsi="Times New Roman"/>
          <w:sz w:val="24"/>
          <w:szCs w:val="24"/>
        </w:rPr>
      </w:pPr>
    </w:p>
    <w:p w:rsidR="003A7822" w:rsidRDefault="003A7822" w:rsidP="005A74A6">
      <w:pPr>
        <w:spacing w:after="0" w:line="240" w:lineRule="auto"/>
        <w:jc w:val="right"/>
        <w:rPr>
          <w:rFonts w:ascii="Times New Roman" w:hAnsi="Times New Roman"/>
          <w:sz w:val="24"/>
          <w:szCs w:val="24"/>
        </w:rPr>
      </w:pPr>
    </w:p>
    <w:p w:rsidR="000967E6" w:rsidRDefault="000967E6" w:rsidP="005A74A6">
      <w:pPr>
        <w:spacing w:after="0" w:line="240" w:lineRule="auto"/>
        <w:jc w:val="right"/>
        <w:rPr>
          <w:rFonts w:ascii="Times New Roman" w:hAnsi="Times New Roman"/>
          <w:sz w:val="24"/>
          <w:szCs w:val="24"/>
        </w:rPr>
      </w:pPr>
    </w:p>
    <w:p w:rsidR="000967E6" w:rsidRDefault="000967E6"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025A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 xml:space="preserve">цена </w:t>
            </w:r>
            <w:r w:rsidR="00025A3A">
              <w:rPr>
                <w:rFonts w:ascii="Times New Roman" w:hAnsi="Times New Roman"/>
                <w:b/>
                <w:sz w:val="24"/>
                <w:szCs w:val="24"/>
              </w:rPr>
              <w:t>единицы продукции, а именно одинаковый размер (процент) снижения</w:t>
            </w:r>
            <w:r w:rsidRPr="009636D4">
              <w:rPr>
                <w:rFonts w:ascii="Times New Roman" w:hAnsi="Times New Roman"/>
                <w:sz w:val="24"/>
                <w:szCs w:val="24"/>
              </w:rPr>
              <w:t xml:space="preserve">, </w:t>
            </w:r>
            <w:r w:rsidRPr="00025A3A">
              <w:rPr>
                <w:rFonts w:ascii="Times New Roman" w:hAnsi="Times New Roman"/>
                <w:sz w:val="24"/>
                <w:szCs w:val="24"/>
              </w:rPr>
              <w:t>предлагаем</w:t>
            </w:r>
            <w:r w:rsidR="00025A3A" w:rsidRPr="00025A3A">
              <w:rPr>
                <w:rFonts w:ascii="Times New Roman" w:hAnsi="Times New Roman"/>
                <w:sz w:val="24"/>
                <w:szCs w:val="24"/>
              </w:rPr>
              <w:t xml:space="preserve">ый </w:t>
            </w:r>
            <w:r w:rsidRPr="00025A3A">
              <w:rPr>
                <w:rFonts w:ascii="Times New Roman" w:hAnsi="Times New Roman"/>
                <w:sz w:val="24"/>
                <w:szCs w:val="24"/>
              </w:rPr>
              <w:t>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0A1D9C">
            <w:pPr>
              <w:pStyle w:val="afffff6"/>
              <w:rPr>
                <w:rFonts w:ascii="Times New Roman" w:hAnsi="Times New Roman"/>
                <w:sz w:val="24"/>
                <w:szCs w:val="24"/>
              </w:rPr>
            </w:pPr>
            <w:r w:rsidRPr="007E7EE7">
              <w:rPr>
                <w:rFonts w:ascii="Times New Roman" w:hAnsi="Times New Roman"/>
                <w:sz w:val="24"/>
                <w:szCs w:val="24"/>
              </w:rPr>
              <w:t xml:space="preserve">Формулы расчета для указанного критерия не применяются. Сопоставление заявок осуществляется простым сопоставлением числовых значений ценовых предложений по математическим правилам по мере уменьшения для заказчика степени выгодности предложения о </w:t>
            </w:r>
            <w:r w:rsidR="007E7EE7" w:rsidRPr="007E7EE7">
              <w:rPr>
                <w:rFonts w:ascii="Times New Roman" w:hAnsi="Times New Roman"/>
                <w:b/>
                <w:sz w:val="24"/>
                <w:szCs w:val="24"/>
              </w:rPr>
              <w:t>цене единицы продукции, а именно одинаковый размер (процент) снижения</w:t>
            </w:r>
            <w:r w:rsidRPr="007E7EE7">
              <w:rPr>
                <w:rFonts w:ascii="Times New Roman" w:hAnsi="Times New Roman"/>
                <w:sz w:val="24"/>
                <w:szCs w:val="24"/>
              </w:rPr>
              <w:t>, при этом сравнение цен заявок производится по предложенн</w:t>
            </w:r>
            <w:r w:rsidR="007E7EE7" w:rsidRPr="007E7EE7">
              <w:rPr>
                <w:rFonts w:ascii="Times New Roman" w:hAnsi="Times New Roman"/>
                <w:sz w:val="24"/>
                <w:szCs w:val="24"/>
              </w:rPr>
              <w:t>ому</w:t>
            </w:r>
            <w:r w:rsidRPr="007E7EE7">
              <w:rPr>
                <w:rFonts w:ascii="Times New Roman" w:hAnsi="Times New Roman"/>
                <w:sz w:val="24"/>
                <w:szCs w:val="24"/>
              </w:rPr>
              <w:t xml:space="preserve"> </w:t>
            </w:r>
            <w:r w:rsidR="007E7EE7" w:rsidRPr="007E7EE7">
              <w:rPr>
                <w:rFonts w:ascii="Times New Roman" w:hAnsi="Times New Roman"/>
                <w:sz w:val="24"/>
                <w:szCs w:val="24"/>
              </w:rPr>
              <w:t>проценту (размеру) снижения</w:t>
            </w:r>
            <w:r w:rsidR="000A1D9C">
              <w:rPr>
                <w:rFonts w:ascii="Times New Roman" w:hAnsi="Times New Roman"/>
                <w:sz w:val="24"/>
                <w:szCs w:val="24"/>
              </w:rPr>
              <w:t xml:space="preserve"> </w:t>
            </w:r>
            <w:r w:rsidRPr="007E7EE7">
              <w:rPr>
                <w:rFonts w:ascii="Times New Roman" w:hAnsi="Times New Roman"/>
                <w:sz w:val="24"/>
                <w:szCs w:val="24"/>
              </w:rPr>
              <w:t>(</w:t>
            </w:r>
            <w:r w:rsidRPr="007E7EE7">
              <w:rPr>
                <w:rFonts w:ascii="Times New Roman" w:hAnsi="Times New Roman"/>
                <w:i/>
                <w:sz w:val="24"/>
                <w:szCs w:val="24"/>
              </w:rPr>
              <w:t>вне зависимости от режима налогообложения участника закупки</w:t>
            </w:r>
            <w:r w:rsidRPr="007E7EE7">
              <w:rPr>
                <w:rFonts w:ascii="Times New Roman" w:hAnsi="Times New Roman"/>
                <w:sz w:val="24"/>
                <w:szCs w:val="24"/>
              </w:rPr>
              <w:t xml:space="preserve">). Победителем закупки признается участник закупки, который предложил наиболее </w:t>
            </w:r>
            <w:r w:rsidR="007E7EE7" w:rsidRPr="007E7EE7">
              <w:rPr>
                <w:rFonts w:ascii="Times New Roman" w:hAnsi="Times New Roman"/>
                <w:sz w:val="24"/>
                <w:szCs w:val="24"/>
              </w:rPr>
              <w:t xml:space="preserve">высокий размер </w:t>
            </w:r>
            <w:r w:rsidR="007E7EE7" w:rsidRPr="007E7EE7">
              <w:rPr>
                <w:rFonts w:ascii="Times New Roman" w:hAnsi="Times New Roman"/>
                <w:sz w:val="22"/>
                <w:szCs w:val="24"/>
              </w:rPr>
              <w:t>(процент) снижения</w:t>
            </w:r>
            <w:r w:rsidRPr="007E7EE7">
              <w:rPr>
                <w:rFonts w:ascii="Times New Roman" w:hAnsi="Times New Roman"/>
                <w:sz w:val="24"/>
                <w:szCs w:val="24"/>
              </w:rPr>
              <w:t xml:space="preserve"> В случае если несколько участников представили заявки с одинаковым </w:t>
            </w:r>
            <w:r w:rsidR="007E7EE7" w:rsidRPr="007E7EE7">
              <w:rPr>
                <w:rFonts w:ascii="Times New Roman" w:hAnsi="Times New Roman"/>
                <w:sz w:val="24"/>
                <w:szCs w:val="24"/>
              </w:rPr>
              <w:t>размером (процентом) снижения</w:t>
            </w:r>
            <w:r w:rsidRPr="007E7EE7">
              <w:rPr>
                <w:rFonts w:ascii="Times New Roman" w:hAnsi="Times New Roman"/>
                <w:sz w:val="24"/>
                <w:szCs w:val="24"/>
              </w:rPr>
              <w:t>,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 xml:space="preserve">Сопоставление заявок участников, признанных соответствующими требованиям извещения, ЗК осуществляет ранжирование таких заявок в порядке </w:t>
      </w:r>
      <w:r w:rsidR="00CD40FC">
        <w:rPr>
          <w:rFonts w:ascii="Times New Roman" w:eastAsia="Times New Roman" w:hAnsi="Times New Roman"/>
          <w:color w:val="000000"/>
          <w:sz w:val="24"/>
          <w:szCs w:val="24"/>
          <w:lang w:eastAsia="ru-RU"/>
        </w:rPr>
        <w:t>уменьшения</w:t>
      </w:r>
      <w:r w:rsidR="00154033" w:rsidRPr="00D1433F">
        <w:rPr>
          <w:rFonts w:ascii="Times New Roman" w:eastAsia="Times New Roman" w:hAnsi="Times New Roman"/>
          <w:color w:val="000000"/>
          <w:sz w:val="24"/>
          <w:szCs w:val="24"/>
          <w:lang w:eastAsia="ru-RU"/>
        </w:rPr>
        <w:t xml:space="preserve"> содержащегося в них предложения о </w:t>
      </w:r>
      <w:r w:rsidR="00CD40FC">
        <w:rPr>
          <w:rFonts w:ascii="Times New Roman" w:eastAsia="Times New Roman" w:hAnsi="Times New Roman"/>
          <w:color w:val="000000"/>
          <w:sz w:val="24"/>
          <w:szCs w:val="24"/>
          <w:lang w:eastAsia="ru-RU"/>
        </w:rPr>
        <w:t xml:space="preserve">единицы продукции, а именно одинаковом размере (проценте) снижения </w:t>
      </w:r>
      <w:r w:rsidR="00154033" w:rsidRPr="00D1433F">
        <w:rPr>
          <w:rFonts w:ascii="Times New Roman" w:eastAsia="Times New Roman" w:hAnsi="Times New Roman"/>
          <w:color w:val="000000"/>
          <w:sz w:val="24"/>
          <w:szCs w:val="24"/>
          <w:lang w:eastAsia="ru-RU"/>
        </w:rPr>
        <w:t>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 xml:space="preserve">Заявке </w:t>
      </w:r>
      <w:r w:rsidR="00F37EFC" w:rsidRPr="00D1433F">
        <w:rPr>
          <w:rFonts w:ascii="Times New Roman" w:hAnsi="Times New Roman"/>
          <w:color w:val="000000"/>
          <w:sz w:val="24"/>
          <w:szCs w:val="24"/>
        </w:rPr>
        <w:t xml:space="preserve">с </w:t>
      </w:r>
      <w:r w:rsidR="00F37EFC">
        <w:rPr>
          <w:rFonts w:ascii="Times New Roman" w:hAnsi="Times New Roman"/>
          <w:color w:val="000000"/>
          <w:sz w:val="24"/>
          <w:szCs w:val="24"/>
        </w:rPr>
        <w:t>наибольшим размером</w:t>
      </w:r>
      <w:r w:rsidR="005D2956">
        <w:rPr>
          <w:rFonts w:ascii="Times New Roman" w:hAnsi="Times New Roman"/>
          <w:color w:val="000000"/>
          <w:sz w:val="24"/>
          <w:szCs w:val="24"/>
        </w:rPr>
        <w:t xml:space="preserve"> (процентом) снижения</w:t>
      </w:r>
      <w:r w:rsidRPr="00D1433F">
        <w:rPr>
          <w:rFonts w:ascii="Times New Roman" w:hAnsi="Times New Roman"/>
          <w:color w:val="000000"/>
          <w:sz w:val="24"/>
          <w:szCs w:val="24"/>
        </w:rPr>
        <w:t xml:space="preserve"> присваивается первый номер. Присвоение последующих номеров осуществляется ЗК по мере </w:t>
      </w:r>
      <w:r w:rsidR="005D2956">
        <w:rPr>
          <w:rFonts w:ascii="Times New Roman" w:hAnsi="Times New Roman"/>
          <w:color w:val="000000"/>
          <w:sz w:val="24"/>
          <w:szCs w:val="24"/>
        </w:rPr>
        <w:t>уменьшения</w:t>
      </w:r>
      <w:r w:rsidRPr="00D1433F">
        <w:rPr>
          <w:rFonts w:ascii="Times New Roman" w:hAnsi="Times New Roman"/>
          <w:color w:val="000000"/>
          <w:sz w:val="24"/>
          <w:szCs w:val="24"/>
        </w:rPr>
        <w:t xml:space="preserve"> предложений о</w:t>
      </w:r>
      <w:r w:rsidR="00CD40FC">
        <w:rPr>
          <w:rFonts w:ascii="Times New Roman" w:hAnsi="Times New Roman"/>
          <w:color w:val="000000"/>
          <w:sz w:val="24"/>
          <w:szCs w:val="24"/>
        </w:rPr>
        <w:t xml:space="preserve"> цене</w:t>
      </w:r>
      <w:r w:rsidRPr="00D1433F">
        <w:rPr>
          <w:rFonts w:ascii="Times New Roman" w:hAnsi="Times New Roman"/>
          <w:color w:val="000000"/>
          <w:sz w:val="24"/>
          <w:szCs w:val="24"/>
        </w:rPr>
        <w:t xml:space="preserve"> единицы продукции</w:t>
      </w:r>
      <w:r w:rsidR="005D2956">
        <w:rPr>
          <w:rFonts w:ascii="Times New Roman" w:hAnsi="Times New Roman"/>
          <w:color w:val="000000"/>
          <w:sz w:val="24"/>
          <w:szCs w:val="24"/>
        </w:rPr>
        <w:t xml:space="preserve">, а именно </w:t>
      </w:r>
      <w:r w:rsidR="00CD40FC">
        <w:rPr>
          <w:rFonts w:ascii="Times New Roman" w:hAnsi="Times New Roman"/>
          <w:color w:val="000000"/>
          <w:sz w:val="24"/>
          <w:szCs w:val="24"/>
        </w:rPr>
        <w:t xml:space="preserve">одинаковом </w:t>
      </w:r>
      <w:r w:rsidR="005D2956">
        <w:rPr>
          <w:rFonts w:ascii="Times New Roman" w:hAnsi="Times New Roman"/>
          <w:color w:val="000000"/>
          <w:sz w:val="24"/>
          <w:szCs w:val="24"/>
        </w:rPr>
        <w:t>размере (проценте) снижения</w:t>
      </w:r>
      <w:r w:rsidRPr="00D1433F">
        <w:rPr>
          <w:rFonts w:ascii="Times New Roman" w:hAnsi="Times New Roman"/>
          <w:color w:val="000000"/>
          <w:sz w:val="24"/>
          <w:szCs w:val="24"/>
        </w:rPr>
        <w:t xml:space="preserve">, представленных участниками закупки. В случае если несколько участников представили заявки с одинаковыми </w:t>
      </w:r>
      <w:r w:rsidR="005D2956">
        <w:rPr>
          <w:rFonts w:ascii="Times New Roman" w:hAnsi="Times New Roman"/>
          <w:color w:val="000000"/>
          <w:sz w:val="24"/>
          <w:szCs w:val="24"/>
        </w:rPr>
        <w:t>размерами (процентами) снижения</w:t>
      </w:r>
      <w:r w:rsidRPr="00D1433F">
        <w:rPr>
          <w:rFonts w:ascii="Times New Roman" w:hAnsi="Times New Roman"/>
          <w:color w:val="000000"/>
          <w:sz w:val="24"/>
          <w:szCs w:val="24"/>
        </w:rPr>
        <w:t>, победителем закупки признается участник, заявка которого поступила раньше.</w:t>
      </w: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E67739">
          <w:pgSz w:w="11906" w:h="16838" w:code="9"/>
          <w:pgMar w:top="426"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24765B">
        <w:rPr>
          <w:rFonts w:ascii="Times New Roman" w:eastAsia="Calibri" w:hAnsi="Times New Roman"/>
          <w:sz w:val="24"/>
          <w:szCs w:val="24"/>
          <w:shd w:val="clear" w:color="auto" w:fill="FFFFFF"/>
        </w:rPr>
        <w:t xml:space="preserve">Предлагаемая нами цена </w:t>
      </w:r>
      <w:r w:rsidR="001D0EEC" w:rsidRPr="0024765B">
        <w:rPr>
          <w:rFonts w:ascii="Times New Roman" w:eastAsia="Calibri" w:hAnsi="Times New Roman"/>
          <w:sz w:val="24"/>
          <w:szCs w:val="24"/>
          <w:shd w:val="clear" w:color="auto" w:fill="FFFFFF"/>
        </w:rPr>
        <w:t>единицы продукции, а именно одинаковый размер (процент) снижения</w:t>
      </w:r>
      <w:r w:rsidR="000A1D9C">
        <w:rPr>
          <w:rFonts w:ascii="Times New Roman" w:eastAsia="Calibri" w:hAnsi="Times New Roman"/>
          <w:sz w:val="24"/>
          <w:szCs w:val="24"/>
          <w:shd w:val="clear" w:color="auto" w:fill="FFFFFF"/>
        </w:rPr>
        <w:t xml:space="preserve"> в отношении всего перечня единиц продукции</w:t>
      </w:r>
      <w:r w:rsidR="00293E3A" w:rsidRPr="0024765B">
        <w:rPr>
          <w:rFonts w:ascii="Times New Roman" w:eastAsia="Calibri" w:hAnsi="Times New Roman"/>
          <w:sz w:val="24"/>
          <w:szCs w:val="24"/>
          <w:shd w:val="clear" w:color="auto" w:fill="FFFFFF"/>
        </w:rPr>
        <w:t xml:space="preserve"> со</w:t>
      </w:r>
      <w:r w:rsidR="000A1D9C">
        <w:rPr>
          <w:rFonts w:ascii="Times New Roman" w:eastAsia="Calibri" w:hAnsi="Times New Roman"/>
          <w:sz w:val="24"/>
          <w:szCs w:val="24"/>
          <w:shd w:val="clear" w:color="auto" w:fill="FFFFFF"/>
        </w:rPr>
        <w:t>ставляет ________</w:t>
      </w:r>
      <w:r w:rsidR="00293E3A" w:rsidRPr="0024765B">
        <w:rPr>
          <w:rFonts w:ascii="Times New Roman" w:eastAsia="Calibri" w:hAnsi="Times New Roman"/>
          <w:sz w:val="24"/>
          <w:szCs w:val="24"/>
          <w:shd w:val="clear" w:color="auto" w:fill="FFFFFF"/>
        </w:rPr>
        <w:t xml:space="preserve"> (</w:t>
      </w:r>
      <w:r w:rsidR="00293E3A" w:rsidRPr="0024765B">
        <w:rPr>
          <w:rFonts w:ascii="Times New Roman" w:eastAsia="Calibri" w:hAnsi="Times New Roman"/>
          <w:i/>
          <w:sz w:val="24"/>
          <w:szCs w:val="24"/>
          <w:shd w:val="clear" w:color="auto" w:fill="FFFFFF"/>
        </w:rPr>
        <w:t>цифрами и</w:t>
      </w:r>
      <w:r w:rsidR="00293E3A" w:rsidRPr="0024765B">
        <w:rPr>
          <w:rFonts w:ascii="Times New Roman" w:eastAsia="Calibri" w:hAnsi="Times New Roman"/>
          <w:sz w:val="24"/>
          <w:szCs w:val="24"/>
          <w:shd w:val="clear" w:color="auto" w:fill="FFFFFF"/>
        </w:rPr>
        <w:t xml:space="preserve"> </w:t>
      </w:r>
      <w:r w:rsidR="00293E3A" w:rsidRPr="0024765B">
        <w:rPr>
          <w:rFonts w:ascii="Times New Roman" w:eastAsia="Calibri" w:hAnsi="Times New Roman"/>
          <w:i/>
          <w:sz w:val="24"/>
          <w:szCs w:val="24"/>
          <w:shd w:val="clear" w:color="auto" w:fill="FFFFFF"/>
        </w:rPr>
        <w:t>прописью</w:t>
      </w:r>
      <w:r w:rsidR="00293E3A" w:rsidRPr="0024765B">
        <w:rPr>
          <w:rFonts w:ascii="Times New Roman" w:eastAsia="Calibri" w:hAnsi="Times New Roman"/>
          <w:sz w:val="24"/>
          <w:szCs w:val="24"/>
          <w:shd w:val="clear" w:color="auto" w:fill="FFFFFF"/>
        </w:rPr>
        <w:t xml:space="preserve">) </w:t>
      </w:r>
      <w:r w:rsidR="001D0EEC" w:rsidRPr="0024765B">
        <w:rPr>
          <w:rFonts w:ascii="Times New Roman" w:eastAsia="Calibri" w:hAnsi="Times New Roman"/>
          <w:sz w:val="24"/>
          <w:szCs w:val="24"/>
          <w:shd w:val="clear" w:color="auto" w:fill="FFFFFF"/>
        </w:rPr>
        <w:t>%.</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A1D9C">
          <w:headerReference w:type="default" r:id="rId15"/>
          <w:footerReference w:type="default" r:id="rId16"/>
          <w:pgSz w:w="11906" w:h="16838"/>
          <w:pgMar w:top="567" w:right="707" w:bottom="851" w:left="1418" w:header="709" w:footer="709" w:gutter="0"/>
          <w:cols w:space="708"/>
          <w:titlePg/>
          <w:docGrid w:linePitch="360"/>
        </w:sectPr>
      </w:pPr>
    </w:p>
    <w:p w:rsidR="00A038E2" w:rsidRDefault="00A038E2" w:rsidP="003A7822">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A038E2" w:rsidRDefault="00A038E2" w:rsidP="003A7822">
      <w:pPr>
        <w:pStyle w:val="3a"/>
        <w:spacing w:before="0"/>
        <w:ind w:left="2269"/>
        <w:jc w:val="right"/>
        <w:rPr>
          <w:rFonts w:ascii="Times New Roman" w:hAnsi="Times New Roman"/>
          <w:sz w:val="24"/>
          <w:szCs w:val="24"/>
          <w:lang w:val="ru"/>
        </w:rPr>
      </w:pPr>
    </w:p>
    <w:p w:rsidR="003A7822" w:rsidRDefault="003A7822" w:rsidP="003A7822">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3A7822" w:rsidRPr="00AC6F71" w:rsidRDefault="003A7822" w:rsidP="003A7822">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3A7822" w:rsidRPr="00AC6F71" w:rsidRDefault="003A7822" w:rsidP="003A7822">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3A7822" w:rsidRDefault="003A7822" w:rsidP="003A7822">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3A7822" w:rsidRPr="00AC6F71" w:rsidRDefault="003A7822" w:rsidP="003A7822">
      <w:pPr>
        <w:autoSpaceDE w:val="0"/>
        <w:autoSpaceDN w:val="0"/>
        <w:adjustRightInd w:val="0"/>
        <w:spacing w:after="0" w:line="240" w:lineRule="auto"/>
        <w:jc w:val="both"/>
        <w:rPr>
          <w:rFonts w:ascii="Times New Roman" w:hAnsi="Times New Roman"/>
          <w:sz w:val="18"/>
          <w:szCs w:val="18"/>
        </w:rPr>
      </w:pPr>
    </w:p>
    <w:p w:rsidR="003A7822" w:rsidRDefault="003A7822" w:rsidP="003A7822">
      <w:pPr>
        <w:autoSpaceDE w:val="0"/>
        <w:autoSpaceDN w:val="0"/>
        <w:adjustRightInd w:val="0"/>
        <w:spacing w:after="0" w:line="240" w:lineRule="auto"/>
        <w:rPr>
          <w:rFonts w:ascii="Times New Roman" w:hAnsi="Times New Roman"/>
          <w:sz w:val="20"/>
          <w:szCs w:val="20"/>
        </w:rPr>
      </w:pPr>
    </w:p>
    <w:p w:rsidR="003A7822" w:rsidRPr="004802A8" w:rsidRDefault="003A7822" w:rsidP="003A7822">
      <w:pPr>
        <w:autoSpaceDE w:val="0"/>
        <w:autoSpaceDN w:val="0"/>
        <w:adjustRightInd w:val="0"/>
        <w:spacing w:after="0" w:line="240" w:lineRule="auto"/>
        <w:jc w:val="both"/>
        <w:rPr>
          <w:rFonts w:ascii="Times New Roman" w:hAnsi="Times New Roman"/>
          <w:sz w:val="20"/>
          <w:szCs w:val="20"/>
        </w:rPr>
      </w:pPr>
    </w:p>
    <w:p w:rsidR="003A7822" w:rsidRPr="00BF7A61" w:rsidRDefault="003A7822" w:rsidP="003A7822">
      <w:pPr>
        <w:tabs>
          <w:tab w:val="left" w:pos="3262"/>
        </w:tabs>
        <w:spacing w:after="0"/>
        <w:ind w:firstLine="284"/>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A7822" w:rsidRPr="00BF7A61" w:rsidRDefault="003A7822" w:rsidP="003A7822">
      <w:pPr>
        <w:tabs>
          <w:tab w:val="left" w:pos="3262"/>
        </w:tabs>
        <w:spacing w:after="0" w:line="240" w:lineRule="auto"/>
        <w:ind w:left="567" w:right="-1"/>
        <w:jc w:val="center"/>
        <w:rPr>
          <w:rFonts w:ascii="Times New Roman" w:eastAsia="Times New Roman" w:hAnsi="Times New Roman"/>
          <w:b/>
          <w:sz w:val="21"/>
          <w:szCs w:val="21"/>
          <w:lang w:eastAsia="ru-RU"/>
        </w:rPr>
      </w:pPr>
    </w:p>
    <w:p w:rsidR="003A7822" w:rsidRPr="00167846" w:rsidRDefault="003A7822" w:rsidP="003A7822">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167846">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w:t>
      </w:r>
      <w:r w:rsidRPr="003A7822">
        <w:rPr>
          <w:rFonts w:ascii="Times New Roman" w:eastAsia="Times New Roman" w:hAnsi="Times New Roman"/>
          <w:sz w:val="24"/>
          <w:szCs w:val="24"/>
          <w:lang w:eastAsia="ru-RU"/>
        </w:rPr>
        <w:t xml:space="preserve">котировок </w:t>
      </w:r>
      <w:r>
        <w:rPr>
          <w:rFonts w:ascii="Times New Roman" w:eastAsia="Times New Roman" w:hAnsi="Times New Roman"/>
          <w:sz w:val="24"/>
          <w:szCs w:val="24"/>
          <w:lang w:eastAsia="ru-RU"/>
        </w:rPr>
        <w:t xml:space="preserve">на </w:t>
      </w:r>
      <w:r>
        <w:rPr>
          <w:rFonts w:ascii="Times New Roman" w:eastAsia="Calibri" w:hAnsi="Times New Roman"/>
          <w:sz w:val="24"/>
          <w:szCs w:val="24"/>
        </w:rPr>
        <w:t>поставку</w:t>
      </w:r>
      <w:r w:rsidRPr="003A7822">
        <w:rPr>
          <w:rFonts w:ascii="Times New Roman" w:eastAsia="Calibri" w:hAnsi="Times New Roman"/>
          <w:sz w:val="24"/>
          <w:szCs w:val="24"/>
        </w:rPr>
        <w:t xml:space="preserve"> расходных материалов для копировально-множительного оборудования</w:t>
      </w:r>
      <w:r w:rsidRPr="003A7822">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w:t>
      </w:r>
      <w:r w:rsidRPr="00167846">
        <w:rPr>
          <w:rFonts w:ascii="Times New Roman" w:eastAsia="Times New Roman" w:hAnsi="Times New Roman"/>
          <w:sz w:val="24"/>
          <w:szCs w:val="24"/>
          <w:lang w:eastAsia="ru-RU"/>
        </w:rPr>
        <w:t xml:space="preserve"> задание, мы _____________________________________________________________________________</w:t>
      </w:r>
    </w:p>
    <w:p w:rsidR="003A7822" w:rsidRPr="00BF7A61" w:rsidRDefault="003A7822" w:rsidP="003A7822">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A7822" w:rsidRPr="00BF7A61" w:rsidRDefault="003A7822" w:rsidP="003A7822">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A7822" w:rsidRPr="00BF7A61" w:rsidRDefault="003A7822" w:rsidP="003A7822">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A7822" w:rsidRPr="00301C7A" w:rsidRDefault="003A7822" w:rsidP="003A7822">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A038E2">
        <w:rPr>
          <w:rFonts w:ascii="Times New Roman" w:eastAsia="Times New Roman" w:hAnsi="Times New Roman"/>
          <w:sz w:val="24"/>
          <w:szCs w:val="24"/>
          <w:lang w:eastAsia="ru-RU"/>
        </w:rPr>
        <w:t xml:space="preserve">осуществить </w:t>
      </w:r>
      <w:r w:rsidR="00A038E2">
        <w:rPr>
          <w:rFonts w:ascii="Times New Roman" w:eastAsia="Calibri" w:hAnsi="Times New Roman"/>
          <w:sz w:val="24"/>
          <w:szCs w:val="24"/>
        </w:rPr>
        <w:t>поставку</w:t>
      </w:r>
      <w:r w:rsidR="00A038E2" w:rsidRPr="003A7822">
        <w:rPr>
          <w:rFonts w:ascii="Times New Roman" w:eastAsia="Calibri" w:hAnsi="Times New Roman"/>
          <w:sz w:val="24"/>
          <w:szCs w:val="24"/>
        </w:rPr>
        <w:t xml:space="preserve"> расходных материалов для копировально-множительного оборудования</w:t>
      </w:r>
      <w:r w:rsidRPr="00301C7A">
        <w:rPr>
          <w:rFonts w:ascii="Times New Roman" w:eastAsia="Times New Roman" w:hAnsi="Times New Roman"/>
          <w:sz w:val="24"/>
          <w:szCs w:val="24"/>
          <w:lang w:eastAsia="ru-RU"/>
        </w:rPr>
        <w:t>:</w:t>
      </w:r>
    </w:p>
    <w:p w:rsidR="003A7822" w:rsidRPr="00BF7A61" w:rsidRDefault="003A7822" w:rsidP="003A7822">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по цене согласно Заявке (Форма 3</w:t>
      </w:r>
      <w:r w:rsidRPr="00BF7A61">
        <w:rPr>
          <w:rFonts w:ascii="Times New Roman" w:eastAsia="Times New Roman" w:hAnsi="Times New Roman"/>
          <w:sz w:val="24"/>
          <w:szCs w:val="24"/>
          <w:lang w:eastAsia="ar-SA"/>
        </w:rPr>
        <w:t>);</w:t>
      </w:r>
    </w:p>
    <w:p w:rsidR="003A7822" w:rsidRPr="00BF7A61" w:rsidRDefault="003A7822" w:rsidP="007009D5">
      <w:pPr>
        <w:keepNext/>
        <w:tabs>
          <w:tab w:val="left" w:pos="3262"/>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в </w:t>
      </w:r>
      <w:r w:rsidR="00A038E2">
        <w:rPr>
          <w:rFonts w:ascii="Times New Roman" w:eastAsia="Times New Roman" w:hAnsi="Times New Roman"/>
          <w:iCs/>
          <w:sz w:val="24"/>
          <w:szCs w:val="24"/>
          <w:lang w:eastAsia="ru-RU"/>
        </w:rPr>
        <w:t>о</w:t>
      </w:r>
      <w:r w:rsidR="00A038E2" w:rsidRPr="008E29AD">
        <w:rPr>
          <w:rFonts w:ascii="Times New Roman" w:eastAsia="Times New Roman" w:hAnsi="Times New Roman"/>
          <w:iCs/>
          <w:sz w:val="24"/>
          <w:szCs w:val="24"/>
          <w:lang w:eastAsia="ru-RU"/>
        </w:rPr>
        <w:t>бъем</w:t>
      </w:r>
      <w:r w:rsidR="00A038E2">
        <w:rPr>
          <w:rFonts w:ascii="Times New Roman" w:eastAsia="Times New Roman" w:hAnsi="Times New Roman"/>
          <w:iCs/>
          <w:sz w:val="24"/>
          <w:szCs w:val="24"/>
          <w:lang w:eastAsia="ru-RU"/>
        </w:rPr>
        <w:t>е являющимся</w:t>
      </w:r>
      <w:r w:rsidR="00A038E2" w:rsidRPr="008E29AD">
        <w:rPr>
          <w:rFonts w:ascii="Times New Roman" w:eastAsia="Times New Roman" w:hAnsi="Times New Roman"/>
          <w:iCs/>
          <w:sz w:val="24"/>
          <w:szCs w:val="24"/>
          <w:lang w:eastAsia="ru-RU"/>
        </w:rPr>
        <w:t xml:space="preserve"> приблизительным</w:t>
      </w:r>
      <w:r w:rsidR="007009D5">
        <w:rPr>
          <w:rFonts w:ascii="Times New Roman" w:eastAsia="Times New Roman" w:hAnsi="Times New Roman"/>
          <w:iCs/>
          <w:sz w:val="24"/>
          <w:szCs w:val="24"/>
          <w:lang w:eastAsia="ru-RU"/>
        </w:rPr>
        <w:t xml:space="preserve">, который </w:t>
      </w:r>
      <w:r w:rsidR="00A038E2" w:rsidRPr="008E29AD">
        <w:rPr>
          <w:rFonts w:ascii="Times New Roman" w:eastAsia="Times New Roman" w:hAnsi="Times New Roman"/>
          <w:iCs/>
          <w:sz w:val="24"/>
          <w:szCs w:val="24"/>
          <w:lang w:eastAsia="ru-RU"/>
        </w:rPr>
        <w:t xml:space="preserve">будет складываться из объема фактически </w:t>
      </w:r>
      <w:r w:rsidR="00A038E2">
        <w:rPr>
          <w:rFonts w:ascii="Times New Roman" w:eastAsia="Times New Roman" w:hAnsi="Times New Roman"/>
          <w:iCs/>
          <w:sz w:val="24"/>
          <w:szCs w:val="24"/>
          <w:lang w:eastAsia="ru-RU"/>
        </w:rPr>
        <w:t>поставленного товара</w:t>
      </w:r>
      <w:r w:rsidR="00A038E2" w:rsidRPr="0011385B">
        <w:rPr>
          <w:rFonts w:ascii="Times New Roman" w:hAnsi="Times New Roman"/>
          <w:sz w:val="24"/>
          <w:szCs w:val="24"/>
        </w:rPr>
        <w:t xml:space="preserve"> </w:t>
      </w:r>
      <w:r w:rsidR="00A038E2">
        <w:rPr>
          <w:rFonts w:ascii="Times New Roman" w:eastAsia="Times New Roman" w:hAnsi="Times New Roman"/>
          <w:iCs/>
          <w:sz w:val="24"/>
          <w:szCs w:val="24"/>
          <w:lang w:eastAsia="ru-RU"/>
        </w:rPr>
        <w:t>по единичным расценкам</w:t>
      </w:r>
      <w:r w:rsidRPr="00BF7A61">
        <w:rPr>
          <w:rFonts w:ascii="Times New Roman" w:eastAsia="Times New Roman" w:hAnsi="Times New Roman"/>
          <w:sz w:val="24"/>
          <w:szCs w:val="24"/>
          <w:lang w:eastAsia="ar-SA"/>
        </w:rPr>
        <w:t xml:space="preserve">, номенклатуре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A7822" w:rsidRPr="00BF7A61" w:rsidRDefault="003A7822" w:rsidP="003A7822">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A7822" w:rsidRPr="00BF7A61" w:rsidRDefault="003A7822" w:rsidP="003A7822">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3A7822" w:rsidRPr="00BF7A61" w:rsidRDefault="003A7822" w:rsidP="003A7822">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A7822" w:rsidRPr="00BF7A61" w:rsidRDefault="003A7822" w:rsidP="003A7822">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A7822" w:rsidRPr="00BF7A61" w:rsidRDefault="003A7822" w:rsidP="003A7822">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A7822" w:rsidRDefault="003A7822" w:rsidP="007009D5">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A038E2" w:rsidRDefault="00A038E2" w:rsidP="007009D5">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p>
    <w:p w:rsidR="00A038E2" w:rsidRPr="00A038E2" w:rsidRDefault="00A038E2" w:rsidP="00A038E2">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p>
    <w:p w:rsidR="003A7822" w:rsidRDefault="003A7822" w:rsidP="003A7822">
      <w:pPr>
        <w:widowControl w:val="0"/>
        <w:spacing w:after="0"/>
        <w:jc w:val="both"/>
        <w:rPr>
          <w:rFonts w:ascii="Times New Roman" w:eastAsia="Times New Roman" w:hAnsi="Times New Roman"/>
          <w:b/>
          <w:i/>
          <w:sz w:val="20"/>
          <w:szCs w:val="20"/>
          <w:lang w:eastAsia="ru-RU"/>
        </w:rPr>
      </w:pPr>
    </w:p>
    <w:p w:rsidR="00A038E2" w:rsidRDefault="00A038E2" w:rsidP="003A7822">
      <w:pPr>
        <w:widowControl w:val="0"/>
        <w:spacing w:after="0"/>
        <w:ind w:firstLine="426"/>
        <w:jc w:val="both"/>
        <w:rPr>
          <w:rFonts w:ascii="Times New Roman" w:eastAsia="Times New Roman" w:hAnsi="Times New Roman"/>
          <w:i/>
          <w:sz w:val="20"/>
          <w:szCs w:val="20"/>
          <w:lang w:eastAsia="ru-RU"/>
        </w:rPr>
      </w:pPr>
    </w:p>
    <w:p w:rsidR="00A038E2" w:rsidRDefault="00A038E2" w:rsidP="00A038E2">
      <w:pPr>
        <w:tabs>
          <w:tab w:val="left" w:pos="3349"/>
        </w:tabs>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p>
    <w:p w:rsidR="00A038E2" w:rsidRPr="005A1E8C" w:rsidRDefault="00A038E2" w:rsidP="00A038E2">
      <w:pPr>
        <w:tabs>
          <w:tab w:val="left" w:pos="3349"/>
        </w:tabs>
        <w:rPr>
          <w:rFonts w:ascii="Times New Roman" w:eastAsia="Times New Roman" w:hAnsi="Times New Roman"/>
          <w:sz w:val="24"/>
          <w:szCs w:val="24"/>
          <w:shd w:val="clear" w:color="auto" w:fill="FFFFFF"/>
          <w:lang w:eastAsia="ru-RU"/>
        </w:rPr>
      </w:pPr>
    </w:p>
    <w:p w:rsidR="00A038E2" w:rsidRDefault="00A038E2" w:rsidP="00A038E2">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A038E2" w:rsidRPr="005A1E8C" w:rsidRDefault="00A038E2" w:rsidP="00A038E2">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A038E2" w:rsidRPr="005A1E8C" w:rsidRDefault="00A038E2" w:rsidP="00A038E2">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A038E2" w:rsidRDefault="00A038E2" w:rsidP="00A038E2">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М.П. (при наличии)</w:t>
      </w:r>
    </w:p>
    <w:p w:rsidR="00A038E2" w:rsidRDefault="00A038E2" w:rsidP="00A038E2">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A038E2" w:rsidRDefault="00A038E2" w:rsidP="00A038E2">
      <w:pPr>
        <w:tabs>
          <w:tab w:val="left" w:pos="633"/>
          <w:tab w:val="right" w:pos="9780"/>
        </w:tabs>
        <w:autoSpaceDE w:val="0"/>
        <w:autoSpaceDN w:val="0"/>
        <w:adjustRightInd w:val="0"/>
        <w:spacing w:after="0" w:line="240" w:lineRule="auto"/>
        <w:rPr>
          <w:rFonts w:ascii="Times New Roman" w:eastAsia="Times New Roman" w:hAnsi="Times New Roman"/>
          <w:sz w:val="24"/>
          <w:szCs w:val="24"/>
          <w:shd w:val="clear" w:color="auto" w:fill="FFFFFF"/>
          <w:lang w:eastAsia="ru-RU"/>
        </w:rPr>
      </w:pPr>
    </w:p>
    <w:p w:rsidR="00A038E2" w:rsidRPr="00A038E2" w:rsidRDefault="00A038E2" w:rsidP="00A038E2">
      <w:pPr>
        <w:tabs>
          <w:tab w:val="left" w:pos="633"/>
          <w:tab w:val="right" w:pos="9780"/>
        </w:tabs>
        <w:autoSpaceDE w:val="0"/>
        <w:autoSpaceDN w:val="0"/>
        <w:adjustRightInd w:val="0"/>
        <w:spacing w:after="0" w:line="240" w:lineRule="auto"/>
        <w:jc w:val="right"/>
        <w:rPr>
          <w:rFonts w:ascii="Times New Roman" w:hAnsi="Times New Roman"/>
          <w:b/>
          <w:iCs/>
          <w:snapToGrid w:val="0"/>
          <w:sz w:val="24"/>
          <w:szCs w:val="24"/>
        </w:rPr>
      </w:pPr>
      <w:r w:rsidRPr="00A038E2">
        <w:rPr>
          <w:rFonts w:ascii="Times New Roman" w:eastAsia="Times New Roman" w:hAnsi="Times New Roman"/>
          <w:b/>
          <w:sz w:val="24"/>
          <w:szCs w:val="24"/>
          <w:shd w:val="clear" w:color="auto" w:fill="FFFFFF"/>
          <w:lang w:eastAsia="ru-RU"/>
        </w:rPr>
        <w:lastRenderedPageBreak/>
        <w:t>Ф</w:t>
      </w:r>
      <w:r w:rsidRPr="00A038E2">
        <w:rPr>
          <w:rFonts w:ascii="Times New Roman" w:hAnsi="Times New Roman"/>
          <w:b/>
          <w:iCs/>
          <w:snapToGrid w:val="0"/>
          <w:sz w:val="24"/>
          <w:szCs w:val="24"/>
        </w:rPr>
        <w:t>ОРМА 3</w:t>
      </w:r>
    </w:p>
    <w:p w:rsidR="00A038E2" w:rsidRPr="00AC6F71" w:rsidRDefault="00A038E2" w:rsidP="00A038E2">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A038E2" w:rsidRPr="00AC6F71" w:rsidRDefault="00A038E2" w:rsidP="00A038E2">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A038E2" w:rsidRDefault="00A038E2" w:rsidP="00A038E2">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A038E2" w:rsidRDefault="00A038E2" w:rsidP="00A038E2">
      <w:pPr>
        <w:autoSpaceDE w:val="0"/>
        <w:autoSpaceDN w:val="0"/>
        <w:adjustRightInd w:val="0"/>
        <w:spacing w:after="0" w:line="240" w:lineRule="auto"/>
        <w:jc w:val="both"/>
        <w:rPr>
          <w:rFonts w:ascii="Times New Roman" w:hAnsi="Times New Roman"/>
          <w:sz w:val="18"/>
          <w:szCs w:val="18"/>
        </w:rPr>
      </w:pPr>
    </w:p>
    <w:p w:rsidR="00A038E2" w:rsidRDefault="00A038E2" w:rsidP="00A038E2">
      <w:pPr>
        <w:autoSpaceDE w:val="0"/>
        <w:autoSpaceDN w:val="0"/>
        <w:adjustRightInd w:val="0"/>
        <w:spacing w:after="0" w:line="240" w:lineRule="auto"/>
        <w:jc w:val="both"/>
        <w:rPr>
          <w:rFonts w:ascii="Times New Roman" w:hAnsi="Times New Roman"/>
          <w:sz w:val="18"/>
          <w:szCs w:val="18"/>
        </w:rPr>
      </w:pPr>
    </w:p>
    <w:p w:rsidR="00A038E2" w:rsidRDefault="00A038E2" w:rsidP="00A038E2">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 ЦЕНЕ ДОГОВОРА</w:t>
      </w:r>
    </w:p>
    <w:p w:rsidR="00A038E2" w:rsidRPr="007E238D" w:rsidRDefault="00A038E2" w:rsidP="00A038E2">
      <w:pPr>
        <w:spacing w:after="0"/>
        <w:jc w:val="center"/>
        <w:rPr>
          <w:rFonts w:ascii="Times New Roman" w:hAnsi="Times New Roman"/>
          <w:b/>
          <w:iCs/>
          <w:snapToGrid w:val="0"/>
          <w:sz w:val="24"/>
          <w:szCs w:val="24"/>
        </w:rPr>
      </w:pPr>
    </w:p>
    <w:tbl>
      <w:tblPr>
        <w:tblStyle w:val="af6"/>
        <w:tblW w:w="9799" w:type="dxa"/>
        <w:tblLook w:val="04A0" w:firstRow="1" w:lastRow="0" w:firstColumn="1" w:lastColumn="0" w:noHBand="0" w:noVBand="1"/>
      </w:tblPr>
      <w:tblGrid>
        <w:gridCol w:w="551"/>
        <w:gridCol w:w="3639"/>
        <w:gridCol w:w="4335"/>
        <w:gridCol w:w="1274"/>
      </w:tblGrid>
      <w:tr w:rsidR="00A038E2" w:rsidRPr="00BF1FC6" w:rsidTr="0046719B">
        <w:trPr>
          <w:trHeight w:val="499"/>
        </w:trPr>
        <w:tc>
          <w:tcPr>
            <w:tcW w:w="551" w:type="dxa"/>
            <w:noWrap/>
            <w:hideMark/>
          </w:tcPr>
          <w:p w:rsidR="00A038E2" w:rsidRPr="00BF1FC6" w:rsidRDefault="00A038E2" w:rsidP="0046719B">
            <w:pPr>
              <w:ind w:right="-32"/>
              <w:rPr>
                <w:rFonts w:ascii="Times New Roman" w:hAnsi="Times New Roman"/>
                <w:sz w:val="24"/>
                <w:szCs w:val="24"/>
                <w:lang w:bidi="he-IL"/>
              </w:rPr>
            </w:pPr>
            <w:r>
              <w:rPr>
                <w:rFonts w:ascii="Times New Roman" w:hAnsi="Times New Roman"/>
                <w:iCs/>
                <w:snapToGrid w:val="0"/>
                <w:sz w:val="18"/>
                <w:szCs w:val="18"/>
              </w:rPr>
              <w:t xml:space="preserve">  </w:t>
            </w:r>
            <w:r w:rsidRPr="00BF1FC6">
              <w:rPr>
                <w:rFonts w:ascii="Times New Roman" w:hAnsi="Times New Roman"/>
                <w:sz w:val="24"/>
                <w:szCs w:val="24"/>
                <w:lang w:bidi="he-IL"/>
              </w:rPr>
              <w:t>№ п/п</w:t>
            </w:r>
          </w:p>
        </w:tc>
        <w:tc>
          <w:tcPr>
            <w:tcW w:w="3639" w:type="dxa"/>
            <w:hideMark/>
          </w:tcPr>
          <w:p w:rsidR="00A038E2" w:rsidRPr="00BF1FC6" w:rsidRDefault="00A038E2" w:rsidP="0046719B">
            <w:pPr>
              <w:ind w:right="-32"/>
              <w:rPr>
                <w:rFonts w:ascii="Times New Roman" w:hAnsi="Times New Roman"/>
                <w:sz w:val="24"/>
                <w:szCs w:val="24"/>
                <w:lang w:bidi="he-IL"/>
              </w:rPr>
            </w:pPr>
            <w:r w:rsidRPr="00BF1FC6">
              <w:rPr>
                <w:rFonts w:ascii="Times New Roman" w:hAnsi="Times New Roman"/>
                <w:sz w:val="24"/>
                <w:szCs w:val="24"/>
                <w:lang w:bidi="he-IL"/>
              </w:rPr>
              <w:t>Артикул</w:t>
            </w:r>
          </w:p>
        </w:tc>
        <w:tc>
          <w:tcPr>
            <w:tcW w:w="4335" w:type="dxa"/>
            <w:hideMark/>
          </w:tcPr>
          <w:p w:rsidR="00A038E2" w:rsidRPr="00BF1FC6" w:rsidRDefault="00A038E2" w:rsidP="0046719B">
            <w:pPr>
              <w:ind w:right="-32"/>
              <w:rPr>
                <w:rFonts w:ascii="Times New Roman" w:hAnsi="Times New Roman"/>
                <w:sz w:val="24"/>
                <w:szCs w:val="24"/>
                <w:lang w:bidi="he-IL"/>
              </w:rPr>
            </w:pPr>
            <w:r w:rsidRPr="00BF1FC6">
              <w:rPr>
                <w:rFonts w:ascii="Times New Roman" w:hAnsi="Times New Roman"/>
                <w:sz w:val="24"/>
                <w:szCs w:val="24"/>
                <w:lang w:bidi="he-IL"/>
              </w:rPr>
              <w:t>Наименование</w:t>
            </w:r>
          </w:p>
        </w:tc>
        <w:tc>
          <w:tcPr>
            <w:tcW w:w="1274" w:type="dxa"/>
            <w:hideMark/>
          </w:tcPr>
          <w:p w:rsidR="00A038E2" w:rsidRDefault="00A038E2" w:rsidP="00A038E2">
            <w:pPr>
              <w:ind w:right="-32"/>
              <w:rPr>
                <w:rFonts w:ascii="Times New Roman" w:hAnsi="Times New Roman"/>
                <w:sz w:val="24"/>
                <w:szCs w:val="24"/>
                <w:vertAlign w:val="superscript"/>
                <w:lang w:bidi="he-IL"/>
              </w:rPr>
            </w:pPr>
            <w:r w:rsidRPr="00BF1FC6">
              <w:rPr>
                <w:rFonts w:ascii="Times New Roman" w:hAnsi="Times New Roman"/>
                <w:sz w:val="24"/>
                <w:szCs w:val="24"/>
                <w:lang w:bidi="he-IL"/>
              </w:rPr>
              <w:t xml:space="preserve">Цена с НДС за </w:t>
            </w:r>
            <w:r>
              <w:rPr>
                <w:rFonts w:ascii="Times New Roman" w:hAnsi="Times New Roman"/>
                <w:sz w:val="24"/>
                <w:szCs w:val="24"/>
                <w:lang w:bidi="he-IL"/>
              </w:rPr>
              <w:t>единицу</w:t>
            </w:r>
          </w:p>
          <w:p w:rsidR="00A038E2" w:rsidRPr="00A038E2" w:rsidRDefault="00A038E2" w:rsidP="00A038E2">
            <w:pPr>
              <w:ind w:right="-32"/>
              <w:rPr>
                <w:rFonts w:ascii="Times New Roman" w:hAnsi="Times New Roman"/>
                <w:sz w:val="24"/>
                <w:szCs w:val="24"/>
                <w:lang w:bidi="he-IL"/>
              </w:rPr>
            </w:pPr>
            <w:r w:rsidRPr="00A038E2">
              <w:rPr>
                <w:rFonts w:ascii="Times New Roman" w:hAnsi="Times New Roman"/>
                <w:sz w:val="24"/>
                <w:szCs w:val="24"/>
                <w:lang w:bidi="he-IL"/>
              </w:rPr>
              <w:t>руб.</w:t>
            </w:r>
            <w:r>
              <w:rPr>
                <w:rFonts w:ascii="Times New Roman" w:hAnsi="Times New Roman"/>
                <w:sz w:val="24"/>
                <w:szCs w:val="24"/>
                <w:lang w:bidi="he-IL"/>
              </w:rPr>
              <w:t xml:space="preserve"> с НДС</w:t>
            </w:r>
            <w:r>
              <w:rPr>
                <w:rFonts w:ascii="Times New Roman" w:hAnsi="Times New Roman"/>
                <w:sz w:val="24"/>
                <w:szCs w:val="24"/>
                <w:vertAlign w:val="superscript"/>
                <w:lang w:bidi="he-IL"/>
              </w:rPr>
              <w:t>1</w:t>
            </w:r>
          </w:p>
        </w:tc>
      </w:tr>
      <w:tr w:rsidR="00A038E2" w:rsidRPr="00BF1FC6" w:rsidTr="0046719B">
        <w:trPr>
          <w:trHeight w:val="342"/>
        </w:trPr>
        <w:tc>
          <w:tcPr>
            <w:tcW w:w="551" w:type="dxa"/>
            <w:noWrap/>
            <w:hideMark/>
          </w:tcPr>
          <w:p w:rsidR="00A038E2" w:rsidRPr="00BF1FC6" w:rsidRDefault="00A038E2" w:rsidP="0046719B">
            <w:pPr>
              <w:rPr>
                <w:rFonts w:ascii="Times New Roman" w:hAnsi="Times New Roman"/>
                <w:sz w:val="24"/>
                <w:szCs w:val="24"/>
              </w:rPr>
            </w:pPr>
            <w:r w:rsidRPr="00BF1FC6">
              <w:rPr>
                <w:rFonts w:ascii="Times New Roman" w:hAnsi="Times New Roman"/>
                <w:sz w:val="24"/>
                <w:szCs w:val="24"/>
              </w:rPr>
              <w:t>1</w:t>
            </w:r>
          </w:p>
        </w:tc>
        <w:tc>
          <w:tcPr>
            <w:tcW w:w="3639" w:type="dxa"/>
            <w:vAlign w:val="center"/>
            <w:hideMark/>
          </w:tcPr>
          <w:p w:rsidR="00A038E2" w:rsidRPr="00BF1FC6" w:rsidRDefault="00A038E2" w:rsidP="0046719B">
            <w:pPr>
              <w:rPr>
                <w:rFonts w:ascii="Times New Roman" w:hAnsi="Times New Roman"/>
                <w:sz w:val="24"/>
                <w:szCs w:val="24"/>
              </w:rPr>
            </w:pPr>
            <w:r w:rsidRPr="00BF1FC6">
              <w:rPr>
                <w:rFonts w:ascii="Times New Roman" w:hAnsi="Times New Roman"/>
                <w:sz w:val="24"/>
                <w:szCs w:val="24"/>
              </w:rPr>
              <w:t>0473C</w:t>
            </w:r>
          </w:p>
        </w:tc>
        <w:tc>
          <w:tcPr>
            <w:tcW w:w="4335" w:type="dxa"/>
            <w:vAlign w:val="center"/>
            <w:hideMark/>
          </w:tcPr>
          <w:p w:rsidR="00A038E2" w:rsidRPr="00BF1FC6" w:rsidRDefault="00A038E2" w:rsidP="0046719B">
            <w:pPr>
              <w:rPr>
                <w:rFonts w:ascii="Times New Roman" w:hAnsi="Times New Roman"/>
                <w:sz w:val="24"/>
                <w:szCs w:val="24"/>
              </w:rPr>
            </w:pPr>
            <w:r w:rsidRPr="00BF1FC6">
              <w:rPr>
                <w:rFonts w:ascii="Times New Roman" w:hAnsi="Times New Roman"/>
                <w:sz w:val="24"/>
                <w:szCs w:val="24"/>
              </w:rPr>
              <w:t xml:space="preserve">Тонер </w:t>
            </w:r>
            <w:proofErr w:type="spellStart"/>
            <w:r w:rsidRPr="00BF1FC6">
              <w:rPr>
                <w:rFonts w:ascii="Times New Roman" w:hAnsi="Times New Roman"/>
                <w:sz w:val="24"/>
                <w:szCs w:val="24"/>
              </w:rPr>
              <w:t>Canon</w:t>
            </w:r>
            <w:proofErr w:type="spellEnd"/>
            <w:r w:rsidRPr="00BF1FC6">
              <w:rPr>
                <w:rFonts w:ascii="Times New Roman" w:hAnsi="Times New Roman"/>
                <w:sz w:val="24"/>
                <w:szCs w:val="24"/>
              </w:rPr>
              <w:t xml:space="preserve"> C-EXV53</w:t>
            </w:r>
          </w:p>
        </w:tc>
        <w:tc>
          <w:tcPr>
            <w:tcW w:w="1274" w:type="dxa"/>
            <w:hideMark/>
          </w:tcPr>
          <w:p w:rsidR="00A038E2" w:rsidRPr="00BF1FC6" w:rsidRDefault="00A038E2" w:rsidP="0046719B">
            <w:pPr>
              <w:ind w:right="-32"/>
              <w:rPr>
                <w:rFonts w:ascii="Times New Roman" w:hAnsi="Times New Roman"/>
                <w:sz w:val="24"/>
                <w:szCs w:val="24"/>
                <w:lang w:bidi="he-IL"/>
              </w:rPr>
            </w:pPr>
            <w:r w:rsidRPr="00BF1FC6">
              <w:rPr>
                <w:rFonts w:ascii="Times New Roman" w:hAnsi="Times New Roman"/>
                <w:sz w:val="24"/>
                <w:szCs w:val="24"/>
                <w:lang w:bidi="he-IL"/>
              </w:rPr>
              <w:t> </w:t>
            </w:r>
          </w:p>
        </w:tc>
      </w:tr>
      <w:tr w:rsidR="00A038E2" w:rsidRPr="00BF1FC6" w:rsidTr="0046719B">
        <w:trPr>
          <w:trHeight w:val="342"/>
        </w:trPr>
        <w:tc>
          <w:tcPr>
            <w:tcW w:w="551" w:type="dxa"/>
            <w:noWrap/>
            <w:hideMark/>
          </w:tcPr>
          <w:p w:rsidR="00A038E2" w:rsidRPr="00BF1FC6" w:rsidRDefault="00A038E2" w:rsidP="0046719B">
            <w:pPr>
              <w:rPr>
                <w:rFonts w:ascii="Times New Roman" w:hAnsi="Times New Roman"/>
                <w:sz w:val="24"/>
                <w:szCs w:val="24"/>
              </w:rPr>
            </w:pPr>
            <w:r w:rsidRPr="00BF1FC6">
              <w:rPr>
                <w:rFonts w:ascii="Times New Roman" w:hAnsi="Times New Roman"/>
                <w:sz w:val="24"/>
                <w:szCs w:val="24"/>
              </w:rPr>
              <w:t>2</w:t>
            </w:r>
          </w:p>
        </w:tc>
        <w:tc>
          <w:tcPr>
            <w:tcW w:w="3639" w:type="dxa"/>
            <w:hideMark/>
          </w:tcPr>
          <w:p w:rsidR="00A038E2" w:rsidRPr="00BF1FC6" w:rsidRDefault="00A038E2" w:rsidP="0046719B">
            <w:pPr>
              <w:rPr>
                <w:rFonts w:ascii="Times New Roman" w:hAnsi="Times New Roman"/>
                <w:sz w:val="24"/>
                <w:szCs w:val="24"/>
              </w:rPr>
            </w:pPr>
            <w:r w:rsidRPr="00BF1FC6">
              <w:rPr>
                <w:rFonts w:ascii="Times New Roman" w:hAnsi="Times New Roman"/>
                <w:sz w:val="24"/>
                <w:szCs w:val="24"/>
              </w:rPr>
              <w:t>A2020D0</w:t>
            </w:r>
          </w:p>
        </w:tc>
        <w:tc>
          <w:tcPr>
            <w:tcW w:w="4335" w:type="dxa"/>
            <w:hideMark/>
          </w:tcPr>
          <w:p w:rsidR="00A038E2" w:rsidRPr="00BF1FC6" w:rsidRDefault="00A038E2" w:rsidP="0046719B">
            <w:pPr>
              <w:rPr>
                <w:rFonts w:ascii="Times New Roman" w:hAnsi="Times New Roman"/>
                <w:sz w:val="24"/>
                <w:szCs w:val="24"/>
              </w:rPr>
            </w:pPr>
            <w:proofErr w:type="spellStart"/>
            <w:r w:rsidRPr="00BF1FC6">
              <w:rPr>
                <w:rFonts w:ascii="Times New Roman" w:hAnsi="Times New Roman"/>
                <w:sz w:val="24"/>
                <w:szCs w:val="24"/>
              </w:rPr>
              <w:t>Toner</w:t>
            </w:r>
            <w:proofErr w:type="spellEnd"/>
            <w:r w:rsidRPr="00BF1FC6">
              <w:rPr>
                <w:rFonts w:ascii="Times New Roman" w:hAnsi="Times New Roman"/>
                <w:sz w:val="24"/>
                <w:szCs w:val="24"/>
              </w:rPr>
              <w:t xml:space="preserve"> TN414K</w:t>
            </w:r>
          </w:p>
        </w:tc>
        <w:tc>
          <w:tcPr>
            <w:tcW w:w="1274" w:type="dxa"/>
            <w:hideMark/>
          </w:tcPr>
          <w:p w:rsidR="00A038E2" w:rsidRPr="00BF1FC6" w:rsidRDefault="00A038E2" w:rsidP="0046719B">
            <w:pPr>
              <w:ind w:right="-32"/>
              <w:rPr>
                <w:rFonts w:ascii="Times New Roman" w:hAnsi="Times New Roman"/>
                <w:sz w:val="24"/>
                <w:szCs w:val="24"/>
                <w:lang w:bidi="he-IL"/>
              </w:rPr>
            </w:pPr>
            <w:r w:rsidRPr="00BF1FC6">
              <w:rPr>
                <w:rFonts w:ascii="Times New Roman" w:hAnsi="Times New Roman"/>
                <w:sz w:val="24"/>
                <w:szCs w:val="24"/>
                <w:lang w:bidi="he-IL"/>
              </w:rPr>
              <w:t> </w:t>
            </w:r>
          </w:p>
        </w:tc>
      </w:tr>
      <w:tr w:rsidR="00A038E2" w:rsidRPr="00A038E2" w:rsidTr="0046719B">
        <w:trPr>
          <w:trHeight w:val="342"/>
        </w:trPr>
        <w:tc>
          <w:tcPr>
            <w:tcW w:w="551" w:type="dxa"/>
            <w:noWrap/>
            <w:hideMark/>
          </w:tcPr>
          <w:p w:rsidR="00A038E2" w:rsidRPr="00BF1FC6" w:rsidRDefault="00A038E2" w:rsidP="0046719B">
            <w:pPr>
              <w:ind w:right="-32"/>
              <w:rPr>
                <w:rFonts w:ascii="Times New Roman" w:hAnsi="Times New Roman"/>
                <w:sz w:val="24"/>
                <w:szCs w:val="24"/>
                <w:lang w:bidi="he-IL"/>
              </w:rPr>
            </w:pPr>
            <w:r w:rsidRPr="00BF1FC6">
              <w:rPr>
                <w:rFonts w:ascii="Times New Roman" w:hAnsi="Times New Roman"/>
                <w:sz w:val="24"/>
                <w:szCs w:val="24"/>
                <w:lang w:bidi="he-IL"/>
              </w:rPr>
              <w:t>3</w:t>
            </w:r>
          </w:p>
        </w:tc>
        <w:tc>
          <w:tcPr>
            <w:tcW w:w="3639" w:type="dxa"/>
          </w:tcPr>
          <w:p w:rsidR="00A038E2" w:rsidRPr="00BF1FC6" w:rsidRDefault="00A038E2" w:rsidP="0046719B">
            <w:pPr>
              <w:rPr>
                <w:rFonts w:ascii="Times New Roman" w:hAnsi="Times New Roman"/>
                <w:sz w:val="24"/>
                <w:szCs w:val="24"/>
              </w:rPr>
            </w:pPr>
            <w:r w:rsidRPr="00BF1FC6">
              <w:rPr>
                <w:rFonts w:ascii="Times New Roman" w:hAnsi="Times New Roman"/>
                <w:sz w:val="24"/>
                <w:szCs w:val="24"/>
              </w:rPr>
              <w:t>A0TM1D2</w:t>
            </w:r>
          </w:p>
        </w:tc>
        <w:tc>
          <w:tcPr>
            <w:tcW w:w="4335" w:type="dxa"/>
          </w:tcPr>
          <w:p w:rsidR="00A038E2" w:rsidRPr="00BF1FC6" w:rsidRDefault="00A038E2" w:rsidP="0046719B">
            <w:pPr>
              <w:rPr>
                <w:rFonts w:ascii="Times New Roman" w:hAnsi="Times New Roman"/>
                <w:color w:val="000000"/>
                <w:sz w:val="24"/>
                <w:szCs w:val="24"/>
              </w:rPr>
            </w:pPr>
            <w:proofErr w:type="spellStart"/>
            <w:r w:rsidRPr="00BF1FC6">
              <w:rPr>
                <w:rFonts w:ascii="Times New Roman" w:hAnsi="Times New Roman"/>
                <w:color w:val="000000"/>
                <w:sz w:val="24"/>
                <w:szCs w:val="24"/>
              </w:rPr>
              <w:t>Toner</w:t>
            </w:r>
            <w:proofErr w:type="spellEnd"/>
            <w:r w:rsidRPr="00BF1FC6">
              <w:rPr>
                <w:rFonts w:ascii="Times New Roman" w:hAnsi="Times New Roman"/>
                <w:color w:val="000000"/>
                <w:sz w:val="24"/>
                <w:szCs w:val="24"/>
              </w:rPr>
              <w:t xml:space="preserve"> TN618K для 552</w:t>
            </w:r>
          </w:p>
        </w:tc>
        <w:tc>
          <w:tcPr>
            <w:tcW w:w="1274" w:type="dxa"/>
            <w:hideMark/>
          </w:tcPr>
          <w:p w:rsidR="00A038E2" w:rsidRPr="00A038E2" w:rsidRDefault="00A038E2" w:rsidP="0046719B">
            <w:pPr>
              <w:ind w:right="-32"/>
              <w:rPr>
                <w:rFonts w:ascii="Times New Roman" w:hAnsi="Times New Roman"/>
                <w:sz w:val="24"/>
                <w:szCs w:val="24"/>
                <w:lang w:bidi="he-IL"/>
              </w:rPr>
            </w:pPr>
            <w:r w:rsidRPr="00BF1FC6">
              <w:rPr>
                <w:rFonts w:ascii="Times New Roman" w:hAnsi="Times New Roman"/>
                <w:sz w:val="24"/>
                <w:szCs w:val="24"/>
                <w:lang w:val="en-US" w:bidi="he-IL"/>
              </w:rPr>
              <w:t> </w:t>
            </w:r>
          </w:p>
        </w:tc>
      </w:tr>
      <w:tr w:rsidR="00A038E2" w:rsidRPr="00BF1FC6" w:rsidTr="0046719B">
        <w:trPr>
          <w:trHeight w:val="342"/>
        </w:trPr>
        <w:tc>
          <w:tcPr>
            <w:tcW w:w="551" w:type="dxa"/>
            <w:noWrap/>
            <w:hideMark/>
          </w:tcPr>
          <w:p w:rsidR="00A038E2" w:rsidRPr="00BF1FC6" w:rsidRDefault="00A038E2" w:rsidP="0046719B">
            <w:pPr>
              <w:ind w:right="-32"/>
              <w:rPr>
                <w:rFonts w:ascii="Times New Roman" w:hAnsi="Times New Roman"/>
                <w:sz w:val="24"/>
                <w:szCs w:val="24"/>
                <w:lang w:bidi="he-IL"/>
              </w:rPr>
            </w:pPr>
            <w:r w:rsidRPr="00BF1FC6">
              <w:rPr>
                <w:rFonts w:ascii="Times New Roman" w:hAnsi="Times New Roman"/>
                <w:sz w:val="24"/>
                <w:szCs w:val="24"/>
                <w:lang w:bidi="he-IL"/>
              </w:rPr>
              <w:t>4</w:t>
            </w:r>
          </w:p>
        </w:tc>
        <w:tc>
          <w:tcPr>
            <w:tcW w:w="3639" w:type="dxa"/>
          </w:tcPr>
          <w:p w:rsidR="00A038E2" w:rsidRPr="00BF1FC6" w:rsidRDefault="00A038E2" w:rsidP="0046719B">
            <w:pPr>
              <w:rPr>
                <w:rFonts w:ascii="Times New Roman" w:hAnsi="Times New Roman"/>
                <w:sz w:val="24"/>
                <w:szCs w:val="24"/>
              </w:rPr>
            </w:pPr>
            <w:r w:rsidRPr="00BF1FC6">
              <w:rPr>
                <w:rFonts w:ascii="Times New Roman" w:hAnsi="Times New Roman"/>
                <w:sz w:val="24"/>
                <w:szCs w:val="24"/>
              </w:rPr>
              <w:t>TN-616C-L</w:t>
            </w:r>
          </w:p>
        </w:tc>
        <w:tc>
          <w:tcPr>
            <w:tcW w:w="4335" w:type="dxa"/>
          </w:tcPr>
          <w:p w:rsidR="00A038E2" w:rsidRPr="00BF1FC6" w:rsidRDefault="00A038E2" w:rsidP="0046719B">
            <w:pPr>
              <w:rPr>
                <w:rFonts w:ascii="Times New Roman" w:hAnsi="Times New Roman"/>
                <w:sz w:val="24"/>
                <w:szCs w:val="24"/>
              </w:rPr>
            </w:pPr>
            <w:r w:rsidRPr="00BF1FC6">
              <w:rPr>
                <w:rFonts w:ascii="Times New Roman" w:hAnsi="Times New Roman"/>
                <w:sz w:val="24"/>
                <w:szCs w:val="24"/>
              </w:rPr>
              <w:t xml:space="preserve">Тонер голубой </w:t>
            </w:r>
          </w:p>
        </w:tc>
        <w:tc>
          <w:tcPr>
            <w:tcW w:w="1274" w:type="dxa"/>
            <w:hideMark/>
          </w:tcPr>
          <w:p w:rsidR="00A038E2" w:rsidRPr="00BF1FC6" w:rsidRDefault="00A038E2" w:rsidP="0046719B">
            <w:pPr>
              <w:ind w:right="-32"/>
              <w:rPr>
                <w:rFonts w:ascii="Times New Roman" w:hAnsi="Times New Roman"/>
                <w:sz w:val="24"/>
                <w:szCs w:val="24"/>
                <w:lang w:bidi="he-IL"/>
              </w:rPr>
            </w:pPr>
            <w:r w:rsidRPr="00BF1FC6">
              <w:rPr>
                <w:rFonts w:ascii="Times New Roman" w:hAnsi="Times New Roman"/>
                <w:sz w:val="24"/>
                <w:szCs w:val="24"/>
                <w:lang w:bidi="he-IL"/>
              </w:rPr>
              <w:t> </w:t>
            </w:r>
          </w:p>
        </w:tc>
      </w:tr>
      <w:tr w:rsidR="00A038E2" w:rsidRPr="00BF1FC6" w:rsidTr="0046719B">
        <w:trPr>
          <w:trHeight w:val="342"/>
        </w:trPr>
        <w:tc>
          <w:tcPr>
            <w:tcW w:w="551" w:type="dxa"/>
            <w:noWrap/>
            <w:hideMark/>
          </w:tcPr>
          <w:p w:rsidR="00A038E2" w:rsidRPr="00BF1FC6" w:rsidRDefault="00A038E2" w:rsidP="0046719B">
            <w:pPr>
              <w:ind w:right="-32"/>
              <w:rPr>
                <w:rFonts w:ascii="Times New Roman" w:hAnsi="Times New Roman"/>
                <w:sz w:val="24"/>
                <w:szCs w:val="24"/>
                <w:lang w:bidi="he-IL"/>
              </w:rPr>
            </w:pPr>
            <w:r w:rsidRPr="00BF1FC6">
              <w:rPr>
                <w:rFonts w:ascii="Times New Roman" w:hAnsi="Times New Roman"/>
                <w:sz w:val="24"/>
                <w:szCs w:val="24"/>
                <w:lang w:bidi="he-IL"/>
              </w:rPr>
              <w:t>5</w:t>
            </w:r>
          </w:p>
        </w:tc>
        <w:tc>
          <w:tcPr>
            <w:tcW w:w="3639" w:type="dxa"/>
          </w:tcPr>
          <w:p w:rsidR="00A038E2" w:rsidRPr="00BF1FC6" w:rsidRDefault="00A038E2" w:rsidP="0046719B">
            <w:pPr>
              <w:rPr>
                <w:rFonts w:ascii="Times New Roman" w:hAnsi="Times New Roman"/>
                <w:sz w:val="24"/>
                <w:szCs w:val="24"/>
              </w:rPr>
            </w:pPr>
            <w:r w:rsidRPr="00BF1FC6">
              <w:rPr>
                <w:rFonts w:ascii="Times New Roman" w:hAnsi="Times New Roman"/>
                <w:sz w:val="24"/>
                <w:szCs w:val="24"/>
              </w:rPr>
              <w:t>TN-616K-L</w:t>
            </w:r>
          </w:p>
        </w:tc>
        <w:tc>
          <w:tcPr>
            <w:tcW w:w="4335" w:type="dxa"/>
          </w:tcPr>
          <w:p w:rsidR="00A038E2" w:rsidRPr="00BF1FC6" w:rsidRDefault="00A038E2" w:rsidP="0046719B">
            <w:pPr>
              <w:rPr>
                <w:rFonts w:ascii="Times New Roman" w:hAnsi="Times New Roman"/>
                <w:sz w:val="24"/>
                <w:szCs w:val="24"/>
              </w:rPr>
            </w:pPr>
            <w:r w:rsidRPr="00BF1FC6">
              <w:rPr>
                <w:rFonts w:ascii="Times New Roman" w:hAnsi="Times New Roman"/>
                <w:sz w:val="24"/>
                <w:szCs w:val="24"/>
              </w:rPr>
              <w:t xml:space="preserve">Тонер черный </w:t>
            </w:r>
          </w:p>
        </w:tc>
        <w:tc>
          <w:tcPr>
            <w:tcW w:w="1274" w:type="dxa"/>
            <w:hideMark/>
          </w:tcPr>
          <w:p w:rsidR="00A038E2" w:rsidRPr="00BF1FC6" w:rsidRDefault="00A038E2" w:rsidP="0046719B">
            <w:pPr>
              <w:ind w:right="-32"/>
              <w:rPr>
                <w:rFonts w:ascii="Times New Roman" w:hAnsi="Times New Roman"/>
                <w:sz w:val="24"/>
                <w:szCs w:val="24"/>
                <w:lang w:bidi="he-IL"/>
              </w:rPr>
            </w:pPr>
            <w:r w:rsidRPr="00BF1FC6">
              <w:rPr>
                <w:rFonts w:ascii="Times New Roman" w:hAnsi="Times New Roman"/>
                <w:sz w:val="24"/>
                <w:szCs w:val="24"/>
                <w:lang w:bidi="he-IL"/>
              </w:rPr>
              <w:t> </w:t>
            </w:r>
          </w:p>
        </w:tc>
      </w:tr>
      <w:tr w:rsidR="00A038E2" w:rsidRPr="00BF1FC6" w:rsidTr="0046719B">
        <w:trPr>
          <w:trHeight w:val="342"/>
        </w:trPr>
        <w:tc>
          <w:tcPr>
            <w:tcW w:w="551" w:type="dxa"/>
            <w:noWrap/>
          </w:tcPr>
          <w:p w:rsidR="00A038E2" w:rsidRPr="00BF1FC6" w:rsidRDefault="00A038E2" w:rsidP="0046719B">
            <w:pPr>
              <w:ind w:right="-32"/>
              <w:rPr>
                <w:rFonts w:ascii="Times New Roman" w:hAnsi="Times New Roman"/>
                <w:sz w:val="24"/>
                <w:szCs w:val="24"/>
                <w:lang w:val="en-US" w:bidi="he-IL"/>
              </w:rPr>
            </w:pPr>
            <w:r w:rsidRPr="00BF1FC6">
              <w:rPr>
                <w:rFonts w:ascii="Times New Roman" w:hAnsi="Times New Roman"/>
                <w:sz w:val="24"/>
                <w:szCs w:val="24"/>
                <w:lang w:val="en-US" w:bidi="he-IL"/>
              </w:rPr>
              <w:t>6</w:t>
            </w:r>
          </w:p>
        </w:tc>
        <w:tc>
          <w:tcPr>
            <w:tcW w:w="3639" w:type="dxa"/>
          </w:tcPr>
          <w:p w:rsidR="00A038E2" w:rsidRPr="00BF1FC6" w:rsidRDefault="00A038E2" w:rsidP="0046719B">
            <w:pPr>
              <w:rPr>
                <w:rFonts w:ascii="Times New Roman" w:hAnsi="Times New Roman"/>
                <w:sz w:val="24"/>
                <w:szCs w:val="24"/>
              </w:rPr>
            </w:pPr>
            <w:r w:rsidRPr="00BF1FC6">
              <w:rPr>
                <w:rFonts w:ascii="Times New Roman" w:hAnsi="Times New Roman"/>
                <w:sz w:val="24"/>
                <w:szCs w:val="24"/>
              </w:rPr>
              <w:t>TN-616M-L</w:t>
            </w:r>
          </w:p>
        </w:tc>
        <w:tc>
          <w:tcPr>
            <w:tcW w:w="4335" w:type="dxa"/>
          </w:tcPr>
          <w:p w:rsidR="00A038E2" w:rsidRPr="00BF1FC6" w:rsidRDefault="00A038E2" w:rsidP="0046719B">
            <w:pPr>
              <w:rPr>
                <w:rFonts w:ascii="Times New Roman" w:hAnsi="Times New Roman"/>
                <w:sz w:val="24"/>
                <w:szCs w:val="24"/>
              </w:rPr>
            </w:pPr>
            <w:r w:rsidRPr="00BF1FC6">
              <w:rPr>
                <w:rFonts w:ascii="Times New Roman" w:hAnsi="Times New Roman"/>
                <w:sz w:val="24"/>
                <w:szCs w:val="24"/>
              </w:rPr>
              <w:t>Тонер малиновый</w:t>
            </w:r>
          </w:p>
        </w:tc>
        <w:tc>
          <w:tcPr>
            <w:tcW w:w="1274" w:type="dxa"/>
          </w:tcPr>
          <w:p w:rsidR="00A038E2" w:rsidRPr="00BF1FC6" w:rsidRDefault="00A038E2" w:rsidP="0046719B">
            <w:pPr>
              <w:ind w:right="-32"/>
              <w:rPr>
                <w:rFonts w:ascii="Times New Roman" w:hAnsi="Times New Roman"/>
                <w:sz w:val="24"/>
                <w:szCs w:val="24"/>
                <w:lang w:bidi="he-IL"/>
              </w:rPr>
            </w:pPr>
          </w:p>
        </w:tc>
      </w:tr>
      <w:tr w:rsidR="00A038E2" w:rsidRPr="00BF1FC6" w:rsidTr="0046719B">
        <w:trPr>
          <w:trHeight w:val="342"/>
        </w:trPr>
        <w:tc>
          <w:tcPr>
            <w:tcW w:w="551" w:type="dxa"/>
            <w:noWrap/>
          </w:tcPr>
          <w:p w:rsidR="00A038E2" w:rsidRPr="00BF1FC6" w:rsidRDefault="00A038E2" w:rsidP="0046719B">
            <w:pPr>
              <w:ind w:right="-32"/>
              <w:rPr>
                <w:rFonts w:ascii="Times New Roman" w:hAnsi="Times New Roman"/>
                <w:sz w:val="24"/>
                <w:szCs w:val="24"/>
                <w:lang w:val="en-US" w:bidi="he-IL"/>
              </w:rPr>
            </w:pPr>
            <w:r w:rsidRPr="00BF1FC6">
              <w:rPr>
                <w:rFonts w:ascii="Times New Roman" w:hAnsi="Times New Roman"/>
                <w:sz w:val="24"/>
                <w:szCs w:val="24"/>
                <w:lang w:val="en-US" w:bidi="he-IL"/>
              </w:rPr>
              <w:t>7</w:t>
            </w:r>
          </w:p>
        </w:tc>
        <w:tc>
          <w:tcPr>
            <w:tcW w:w="3639" w:type="dxa"/>
          </w:tcPr>
          <w:p w:rsidR="00A038E2" w:rsidRPr="00BF1FC6" w:rsidRDefault="00A038E2" w:rsidP="0046719B">
            <w:pPr>
              <w:rPr>
                <w:rFonts w:ascii="Times New Roman" w:hAnsi="Times New Roman"/>
                <w:sz w:val="24"/>
                <w:szCs w:val="24"/>
              </w:rPr>
            </w:pPr>
            <w:r w:rsidRPr="00BF1FC6">
              <w:rPr>
                <w:rFonts w:ascii="Times New Roman" w:hAnsi="Times New Roman"/>
                <w:sz w:val="24"/>
                <w:szCs w:val="24"/>
              </w:rPr>
              <w:t>TN-616Y-L</w:t>
            </w:r>
          </w:p>
        </w:tc>
        <w:tc>
          <w:tcPr>
            <w:tcW w:w="4335" w:type="dxa"/>
          </w:tcPr>
          <w:p w:rsidR="00A038E2" w:rsidRPr="00BF1FC6" w:rsidRDefault="00A038E2" w:rsidP="0046719B">
            <w:pPr>
              <w:rPr>
                <w:rFonts w:ascii="Times New Roman" w:hAnsi="Times New Roman"/>
                <w:color w:val="000000"/>
                <w:sz w:val="24"/>
                <w:szCs w:val="24"/>
              </w:rPr>
            </w:pPr>
            <w:r w:rsidRPr="00BF1FC6">
              <w:rPr>
                <w:rFonts w:ascii="Times New Roman" w:hAnsi="Times New Roman"/>
                <w:color w:val="000000"/>
                <w:sz w:val="24"/>
                <w:szCs w:val="24"/>
              </w:rPr>
              <w:t>Тонер желтый</w:t>
            </w:r>
          </w:p>
        </w:tc>
        <w:tc>
          <w:tcPr>
            <w:tcW w:w="1274" w:type="dxa"/>
          </w:tcPr>
          <w:p w:rsidR="00A038E2" w:rsidRPr="00BF1FC6" w:rsidRDefault="00A038E2" w:rsidP="0046719B">
            <w:pPr>
              <w:ind w:right="-32"/>
              <w:rPr>
                <w:rFonts w:ascii="Times New Roman" w:hAnsi="Times New Roman"/>
                <w:sz w:val="24"/>
                <w:szCs w:val="24"/>
                <w:lang w:bidi="he-IL"/>
              </w:rPr>
            </w:pPr>
          </w:p>
        </w:tc>
      </w:tr>
      <w:tr w:rsidR="00A038E2" w:rsidRPr="00BF1FC6" w:rsidTr="0046719B">
        <w:trPr>
          <w:trHeight w:val="342"/>
        </w:trPr>
        <w:tc>
          <w:tcPr>
            <w:tcW w:w="551" w:type="dxa"/>
            <w:noWrap/>
          </w:tcPr>
          <w:p w:rsidR="00A038E2" w:rsidRPr="00BF1FC6" w:rsidRDefault="00A038E2" w:rsidP="0046719B">
            <w:pPr>
              <w:ind w:right="-32"/>
              <w:rPr>
                <w:rFonts w:ascii="Times New Roman" w:hAnsi="Times New Roman"/>
                <w:sz w:val="24"/>
                <w:szCs w:val="24"/>
                <w:lang w:val="en-US" w:bidi="he-IL"/>
              </w:rPr>
            </w:pPr>
            <w:r w:rsidRPr="00BF1FC6">
              <w:rPr>
                <w:rFonts w:ascii="Times New Roman" w:hAnsi="Times New Roman"/>
                <w:sz w:val="24"/>
                <w:szCs w:val="24"/>
                <w:lang w:val="en-US" w:bidi="he-IL"/>
              </w:rPr>
              <w:t>8</w:t>
            </w:r>
          </w:p>
        </w:tc>
        <w:tc>
          <w:tcPr>
            <w:tcW w:w="3639" w:type="dxa"/>
          </w:tcPr>
          <w:p w:rsidR="00A038E2" w:rsidRPr="00BF1FC6" w:rsidRDefault="00A038E2" w:rsidP="0046719B">
            <w:pPr>
              <w:rPr>
                <w:rFonts w:ascii="Times New Roman" w:hAnsi="Times New Roman"/>
                <w:sz w:val="24"/>
                <w:szCs w:val="24"/>
              </w:rPr>
            </w:pPr>
            <w:r w:rsidRPr="00BF1FC6">
              <w:rPr>
                <w:rFonts w:ascii="Times New Roman" w:hAnsi="Times New Roman"/>
                <w:sz w:val="24"/>
                <w:szCs w:val="24"/>
              </w:rPr>
              <w:t>6362B001/ 1060047449/ 1070066265</w:t>
            </w:r>
          </w:p>
        </w:tc>
        <w:tc>
          <w:tcPr>
            <w:tcW w:w="4335" w:type="dxa"/>
          </w:tcPr>
          <w:p w:rsidR="00A038E2" w:rsidRPr="00BF1FC6" w:rsidRDefault="00A038E2" w:rsidP="0046719B">
            <w:pPr>
              <w:rPr>
                <w:rFonts w:ascii="Times New Roman" w:hAnsi="Times New Roman"/>
                <w:sz w:val="24"/>
                <w:szCs w:val="24"/>
              </w:rPr>
            </w:pPr>
            <w:r w:rsidRPr="00BF1FC6">
              <w:rPr>
                <w:rFonts w:ascii="Times New Roman" w:hAnsi="Times New Roman"/>
                <w:sz w:val="24"/>
                <w:szCs w:val="24"/>
              </w:rPr>
              <w:t xml:space="preserve">Тонер </w:t>
            </w:r>
            <w:proofErr w:type="spellStart"/>
            <w:r w:rsidRPr="00BF1FC6">
              <w:rPr>
                <w:rFonts w:ascii="Times New Roman" w:hAnsi="Times New Roman"/>
                <w:sz w:val="24"/>
                <w:szCs w:val="24"/>
              </w:rPr>
              <w:t>Oce</w:t>
            </w:r>
            <w:proofErr w:type="spellEnd"/>
            <w:r w:rsidRPr="00BF1FC6">
              <w:rPr>
                <w:rFonts w:ascii="Times New Roman" w:hAnsi="Times New Roman"/>
                <w:sz w:val="24"/>
                <w:szCs w:val="24"/>
              </w:rPr>
              <w:t xml:space="preserve"> TDS7x0/ P</w:t>
            </w:r>
            <w:r w:rsidRPr="00BF1FC6">
              <w:rPr>
                <w:rFonts w:ascii="Times New Roman" w:hAnsi="Times New Roman"/>
                <w:sz w:val="24"/>
                <w:szCs w:val="24"/>
                <w:lang w:val="en-US"/>
              </w:rPr>
              <w:t>lot</w:t>
            </w:r>
            <w:r w:rsidRPr="00BF1FC6">
              <w:rPr>
                <w:rFonts w:ascii="Times New Roman" w:hAnsi="Times New Roman"/>
                <w:sz w:val="24"/>
                <w:szCs w:val="24"/>
              </w:rPr>
              <w:t>W</w:t>
            </w:r>
            <w:proofErr w:type="spellStart"/>
            <w:r w:rsidRPr="00BF1FC6">
              <w:rPr>
                <w:rFonts w:ascii="Times New Roman" w:hAnsi="Times New Roman"/>
                <w:sz w:val="24"/>
                <w:szCs w:val="24"/>
                <w:lang w:val="en-US"/>
              </w:rPr>
              <w:t>ave</w:t>
            </w:r>
            <w:proofErr w:type="spellEnd"/>
            <w:r w:rsidRPr="00BF1FC6">
              <w:rPr>
                <w:rFonts w:ascii="Times New Roman" w:hAnsi="Times New Roman"/>
                <w:sz w:val="24"/>
                <w:szCs w:val="24"/>
              </w:rPr>
              <w:t>750(2х 0,5кг)</w:t>
            </w:r>
          </w:p>
        </w:tc>
        <w:tc>
          <w:tcPr>
            <w:tcW w:w="1274" w:type="dxa"/>
          </w:tcPr>
          <w:p w:rsidR="00A038E2" w:rsidRPr="00BF1FC6" w:rsidRDefault="00A038E2" w:rsidP="0046719B">
            <w:pPr>
              <w:ind w:right="-32"/>
              <w:rPr>
                <w:rFonts w:ascii="Times New Roman" w:hAnsi="Times New Roman"/>
                <w:sz w:val="24"/>
                <w:szCs w:val="24"/>
                <w:lang w:bidi="he-IL"/>
              </w:rPr>
            </w:pPr>
          </w:p>
        </w:tc>
      </w:tr>
      <w:tr w:rsidR="00A038E2" w:rsidRPr="00BF1FC6" w:rsidTr="0046719B">
        <w:trPr>
          <w:trHeight w:val="342"/>
        </w:trPr>
        <w:tc>
          <w:tcPr>
            <w:tcW w:w="551" w:type="dxa"/>
            <w:noWrap/>
          </w:tcPr>
          <w:p w:rsidR="00A038E2" w:rsidRPr="00BF1FC6" w:rsidRDefault="00A038E2" w:rsidP="0046719B">
            <w:pPr>
              <w:ind w:right="-32"/>
              <w:rPr>
                <w:rFonts w:ascii="Times New Roman" w:hAnsi="Times New Roman"/>
                <w:sz w:val="24"/>
                <w:szCs w:val="24"/>
                <w:lang w:val="en-US" w:bidi="he-IL"/>
              </w:rPr>
            </w:pPr>
            <w:r w:rsidRPr="00BF1FC6">
              <w:rPr>
                <w:rFonts w:ascii="Times New Roman" w:hAnsi="Times New Roman"/>
                <w:sz w:val="24"/>
                <w:szCs w:val="24"/>
                <w:lang w:val="en-US" w:bidi="he-IL"/>
              </w:rPr>
              <w:t>9</w:t>
            </w:r>
          </w:p>
        </w:tc>
        <w:tc>
          <w:tcPr>
            <w:tcW w:w="3639" w:type="dxa"/>
          </w:tcPr>
          <w:p w:rsidR="00A038E2" w:rsidRPr="00BF1FC6" w:rsidRDefault="00A038E2" w:rsidP="0046719B">
            <w:pPr>
              <w:rPr>
                <w:rFonts w:ascii="Times New Roman" w:hAnsi="Times New Roman"/>
                <w:sz w:val="24"/>
                <w:szCs w:val="24"/>
              </w:rPr>
            </w:pPr>
            <w:r w:rsidRPr="00BF1FC6">
              <w:rPr>
                <w:rFonts w:ascii="Times New Roman" w:hAnsi="Times New Roman"/>
                <w:sz w:val="24"/>
                <w:szCs w:val="24"/>
              </w:rPr>
              <w:t>1284С002</w:t>
            </w:r>
          </w:p>
        </w:tc>
        <w:tc>
          <w:tcPr>
            <w:tcW w:w="4335" w:type="dxa"/>
          </w:tcPr>
          <w:p w:rsidR="00A038E2" w:rsidRPr="00BF1FC6" w:rsidRDefault="00A038E2" w:rsidP="0046719B">
            <w:pPr>
              <w:rPr>
                <w:rFonts w:ascii="Times New Roman" w:hAnsi="Times New Roman"/>
                <w:sz w:val="24"/>
                <w:szCs w:val="24"/>
              </w:rPr>
            </w:pPr>
            <w:r w:rsidRPr="00BF1FC6">
              <w:rPr>
                <w:rFonts w:ascii="Times New Roman" w:hAnsi="Times New Roman"/>
                <w:sz w:val="24"/>
                <w:szCs w:val="24"/>
              </w:rPr>
              <w:t xml:space="preserve">Тонер </w:t>
            </w:r>
            <w:proofErr w:type="spellStart"/>
            <w:r w:rsidRPr="00BF1FC6">
              <w:rPr>
                <w:rFonts w:ascii="Times New Roman" w:hAnsi="Times New Roman"/>
                <w:sz w:val="24"/>
                <w:szCs w:val="24"/>
              </w:rPr>
              <w:t>Oсе</w:t>
            </w:r>
            <w:proofErr w:type="spellEnd"/>
            <w:r w:rsidRPr="00BF1FC6">
              <w:rPr>
                <w:rFonts w:ascii="Times New Roman" w:hAnsi="Times New Roman"/>
                <w:sz w:val="24"/>
                <w:szCs w:val="24"/>
              </w:rPr>
              <w:t xml:space="preserve"> </w:t>
            </w:r>
            <w:proofErr w:type="spellStart"/>
            <w:r w:rsidRPr="00BF1FC6">
              <w:rPr>
                <w:rFonts w:ascii="Times New Roman" w:hAnsi="Times New Roman"/>
                <w:sz w:val="24"/>
                <w:szCs w:val="24"/>
              </w:rPr>
              <w:t>Plotwave</w:t>
            </w:r>
            <w:proofErr w:type="spellEnd"/>
            <w:r w:rsidRPr="00BF1FC6">
              <w:rPr>
                <w:rFonts w:ascii="Times New Roman" w:hAnsi="Times New Roman"/>
                <w:sz w:val="24"/>
                <w:szCs w:val="24"/>
              </w:rPr>
              <w:t xml:space="preserve"> 450/550</w:t>
            </w:r>
          </w:p>
        </w:tc>
        <w:tc>
          <w:tcPr>
            <w:tcW w:w="1274" w:type="dxa"/>
          </w:tcPr>
          <w:p w:rsidR="00A038E2" w:rsidRPr="00BF1FC6" w:rsidRDefault="00A038E2" w:rsidP="0046719B">
            <w:pPr>
              <w:ind w:right="-32"/>
              <w:rPr>
                <w:rFonts w:ascii="Times New Roman" w:hAnsi="Times New Roman"/>
                <w:sz w:val="24"/>
                <w:szCs w:val="24"/>
                <w:lang w:bidi="he-IL"/>
              </w:rPr>
            </w:pPr>
          </w:p>
        </w:tc>
      </w:tr>
      <w:tr w:rsidR="00A038E2" w:rsidRPr="00BF1FC6" w:rsidTr="00A038E2">
        <w:trPr>
          <w:trHeight w:val="881"/>
        </w:trPr>
        <w:tc>
          <w:tcPr>
            <w:tcW w:w="9799" w:type="dxa"/>
            <w:gridSpan w:val="4"/>
            <w:noWrap/>
          </w:tcPr>
          <w:p w:rsidR="00A038E2" w:rsidRPr="00A038E2" w:rsidRDefault="00A038E2" w:rsidP="00A038E2">
            <w:pPr>
              <w:ind w:right="-32"/>
              <w:rPr>
                <w:rFonts w:ascii="Times New Roman" w:hAnsi="Times New Roman"/>
                <w:b/>
                <w:sz w:val="24"/>
                <w:szCs w:val="24"/>
                <w:lang w:bidi="he-IL"/>
              </w:rPr>
            </w:pPr>
            <w:r w:rsidRPr="00A038E2">
              <w:rPr>
                <w:rFonts w:ascii="Times New Roman" w:eastAsia="Times New Roman" w:hAnsi="Times New Roman"/>
                <w:b/>
                <w:bCs/>
                <w:color w:val="000000"/>
                <w:sz w:val="24"/>
                <w:szCs w:val="24"/>
              </w:rPr>
              <w:t>Размер (процент) снижения</w:t>
            </w:r>
            <w:r w:rsidRPr="00A038E2">
              <w:rPr>
                <w:rFonts w:ascii="Times New Roman" w:eastAsia="Times New Roman" w:hAnsi="Times New Roman"/>
                <w:b/>
                <w:i/>
                <w:sz w:val="24"/>
                <w:szCs w:val="24"/>
                <w:vertAlign w:val="superscript"/>
                <w:lang w:eastAsia="ru-RU"/>
              </w:rPr>
              <w:t xml:space="preserve"> </w:t>
            </w:r>
            <w:r w:rsidRPr="00A038E2">
              <w:rPr>
                <w:rFonts w:ascii="Times New Roman" w:hAnsi="Times New Roman"/>
                <w:b/>
                <w:sz w:val="24"/>
                <w:szCs w:val="24"/>
                <w:lang w:bidi="he-IL"/>
              </w:rPr>
              <w:t>отношении всего перечня единиц продукции: ______%</w:t>
            </w:r>
          </w:p>
        </w:tc>
      </w:tr>
    </w:tbl>
    <w:p w:rsidR="00A038E2" w:rsidRPr="00552F31" w:rsidRDefault="00A038E2" w:rsidP="00A038E2">
      <w:pPr>
        <w:spacing w:after="0" w:line="240" w:lineRule="auto"/>
        <w:ind w:right="2" w:firstLine="709"/>
        <w:jc w:val="both"/>
        <w:rPr>
          <w:rFonts w:ascii="Times New Roman" w:eastAsia="Times New Roman" w:hAnsi="Times New Roman"/>
          <w:i/>
          <w:spacing w:val="-4"/>
          <w:sz w:val="24"/>
          <w:szCs w:val="24"/>
          <w:lang w:eastAsia="ru-RU"/>
        </w:rPr>
      </w:pPr>
    </w:p>
    <w:p w:rsidR="00A038E2" w:rsidRDefault="00A038E2" w:rsidP="00A038E2">
      <w:pPr>
        <w:spacing w:before="240" w:after="0" w:line="240" w:lineRule="auto"/>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A038E2" w:rsidRDefault="00A038E2" w:rsidP="00A038E2">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7009D5" w:rsidRDefault="007009D5" w:rsidP="00A038E2">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7009D5" w:rsidRDefault="007009D5" w:rsidP="00A038E2">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7009D5" w:rsidRDefault="007009D5" w:rsidP="00A038E2">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A038E2" w:rsidRDefault="00A038E2" w:rsidP="00A038E2">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A038E2" w:rsidRPr="005A1E8C" w:rsidRDefault="00A038E2" w:rsidP="007009D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p>
    <w:p w:rsidR="00A038E2" w:rsidRDefault="00A038E2" w:rsidP="00A038E2">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A038E2" w:rsidRPr="005A1E8C" w:rsidRDefault="00A038E2" w:rsidP="00A038E2">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A038E2" w:rsidRPr="005A1E8C" w:rsidRDefault="00A038E2" w:rsidP="00A038E2">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A038E2" w:rsidRDefault="00A038E2" w:rsidP="00A038E2">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М.П. (при наличии)</w:t>
      </w:r>
    </w:p>
    <w:p w:rsidR="00A038E2" w:rsidRDefault="00A038E2" w:rsidP="00A038E2">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A038E2" w:rsidRDefault="00A038E2" w:rsidP="00A038E2">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A038E2" w:rsidRDefault="00A038E2" w:rsidP="00A038E2">
      <w:pPr>
        <w:keepNext/>
        <w:keepLines/>
        <w:suppressAutoHyphens/>
        <w:spacing w:after="0" w:line="240" w:lineRule="auto"/>
        <w:outlineLvl w:val="1"/>
        <w:rPr>
          <w:rFonts w:ascii="Times New Roman" w:hAnsi="Times New Roman"/>
          <w:lang w:eastAsia="ru-RU"/>
        </w:rPr>
      </w:pPr>
    </w:p>
    <w:p w:rsidR="00A038E2" w:rsidRPr="004279D4" w:rsidRDefault="00A038E2" w:rsidP="00A038E2">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A038E2" w:rsidRPr="00EA201C" w:rsidRDefault="00A038E2" w:rsidP="003A7822">
      <w:pPr>
        <w:keepNext/>
        <w:keepLines/>
        <w:suppressAutoHyphens/>
        <w:spacing w:after="0" w:line="240" w:lineRule="auto"/>
        <w:ind w:left="567"/>
        <w:outlineLvl w:val="1"/>
        <w:rPr>
          <w:rFonts w:ascii="Times New Roman" w:hAnsi="Times New Roman"/>
          <w:lang w:eastAsia="ru-RU"/>
        </w:rPr>
      </w:pPr>
    </w:p>
    <w:p w:rsidR="00246A7D" w:rsidRDefault="00246A7D" w:rsidP="00246A7D">
      <w:pPr>
        <w:spacing w:before="480" w:after="240"/>
        <w:ind w:right="253"/>
        <w:jc w:val="right"/>
        <w:rPr>
          <w:rFonts w:ascii="Times New Roman" w:hAnsi="Times New Roman"/>
          <w:b/>
          <w:iCs/>
          <w:snapToGrid w:val="0"/>
          <w:sz w:val="24"/>
          <w:szCs w:val="24"/>
        </w:rPr>
      </w:pPr>
    </w:p>
    <w:p w:rsidR="00246A7D" w:rsidRDefault="00246A7D" w:rsidP="00E67739">
      <w:pPr>
        <w:spacing w:before="480" w:after="240"/>
        <w:jc w:val="right"/>
        <w:rPr>
          <w:rFonts w:ascii="Times New Roman" w:hAnsi="Times New Roman"/>
          <w:b/>
          <w:iCs/>
          <w:snapToGrid w:val="0"/>
          <w:sz w:val="24"/>
          <w:szCs w:val="24"/>
        </w:rPr>
        <w:sectPr w:rsidR="00246A7D" w:rsidSect="003A7822">
          <w:footerReference w:type="default" r:id="rId17"/>
          <w:footerReference w:type="first" r:id="rId18"/>
          <w:pgSz w:w="11906" w:h="16838"/>
          <w:pgMar w:top="425" w:right="1134" w:bottom="851" w:left="992" w:header="709" w:footer="289" w:gutter="0"/>
          <w:cols w:space="708"/>
          <w:titlePg/>
          <w:docGrid w:linePitch="381"/>
        </w:sectPr>
      </w:pPr>
    </w:p>
    <w:p w:rsidR="00246A7D" w:rsidRDefault="00246A7D" w:rsidP="00E67739">
      <w:pPr>
        <w:spacing w:before="480" w:after="240"/>
        <w:jc w:val="right"/>
        <w:rPr>
          <w:rFonts w:ascii="Times New Roman" w:hAnsi="Times New Roman"/>
          <w:b/>
          <w:iCs/>
          <w:snapToGrid w:val="0"/>
          <w:sz w:val="24"/>
          <w:szCs w:val="24"/>
        </w:rPr>
      </w:pPr>
    </w:p>
    <w:p w:rsidR="00DD3F57" w:rsidRPr="00BB7ED8" w:rsidRDefault="00246A7D" w:rsidP="00BB7ED8">
      <w:pPr>
        <w:pStyle w:val="afff4"/>
        <w:spacing w:line="276" w:lineRule="auto"/>
        <w:ind w:firstLine="0"/>
        <w:jc w:val="center"/>
        <w:rPr>
          <w:b/>
          <w:sz w:val="24"/>
          <w:lang w:val="ru"/>
        </w:rPr>
      </w:pPr>
      <w:r>
        <w:rPr>
          <w:b/>
          <w:sz w:val="24"/>
          <w:lang w:val="ru"/>
        </w:rPr>
        <w:t>Ра</w:t>
      </w:r>
      <w:r w:rsidR="00542C60" w:rsidRPr="00BB7ED8">
        <w:rPr>
          <w:b/>
          <w:sz w:val="24"/>
          <w:lang w:val="ru"/>
        </w:rPr>
        <w:t xml:space="preserve">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246A7D">
      <w:pPr>
        <w:pStyle w:val="45"/>
        <w:spacing w:line="276" w:lineRule="auto"/>
        <w:ind w:right="141"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FC7617">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FC7617">
      <w:pPr>
        <w:pStyle w:val="3a"/>
        <w:numPr>
          <w:ilvl w:val="1"/>
          <w:numId w:val="19"/>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FC7617">
      <w:pPr>
        <w:pStyle w:val="3a"/>
        <w:numPr>
          <w:ilvl w:val="1"/>
          <w:numId w:val="19"/>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FC7617">
      <w:pPr>
        <w:pStyle w:val="3a"/>
        <w:numPr>
          <w:ilvl w:val="1"/>
          <w:numId w:val="19"/>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FC7617">
      <w:pPr>
        <w:pStyle w:val="3a"/>
        <w:numPr>
          <w:ilvl w:val="1"/>
          <w:numId w:val="19"/>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FC7617">
      <w:pPr>
        <w:pStyle w:val="3a"/>
        <w:numPr>
          <w:ilvl w:val="1"/>
          <w:numId w:val="19"/>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FC7617">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FC7617">
      <w:pPr>
        <w:pStyle w:val="3a"/>
        <w:numPr>
          <w:ilvl w:val="1"/>
          <w:numId w:val="19"/>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FC7617">
      <w:pPr>
        <w:pStyle w:val="3a"/>
        <w:numPr>
          <w:ilvl w:val="1"/>
          <w:numId w:val="19"/>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FC7617">
      <w:pPr>
        <w:pStyle w:val="3a"/>
        <w:numPr>
          <w:ilvl w:val="1"/>
          <w:numId w:val="19"/>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FC7617">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FC7617">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FC7617">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FC7617">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FC7617">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982" w:rsidRDefault="001C1982" w:rsidP="00BE4551">
      <w:pPr>
        <w:spacing w:after="0" w:line="240" w:lineRule="auto"/>
      </w:pPr>
      <w:r>
        <w:separator/>
      </w:r>
    </w:p>
  </w:endnote>
  <w:endnote w:type="continuationSeparator" w:id="0">
    <w:p w:rsidR="001C1982" w:rsidRDefault="001C1982" w:rsidP="00BE4551">
      <w:pPr>
        <w:spacing w:after="0" w:line="240" w:lineRule="auto"/>
      </w:pPr>
      <w:r>
        <w:continuationSeparator/>
      </w:r>
    </w:p>
  </w:endnote>
  <w:endnote w:type="continuationNotice" w:id="1">
    <w:p w:rsidR="001C1982" w:rsidRDefault="001C19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4C4B49" w:rsidRDefault="004C4B4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E75280">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4C4B49" w:rsidRDefault="004C4B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B49" w:rsidRPr="0032691D" w:rsidRDefault="004C4B49"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4C4B49" w:rsidRDefault="004C4B4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9723AB">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4C4B49" w:rsidRDefault="004C4B49"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B49" w:rsidRPr="0032691D" w:rsidRDefault="004C4B49"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4C4B49" w:rsidRPr="00C408FB" w:rsidRDefault="004C4B49"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9723AB">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4C4B49" w:rsidRPr="00CA0F23" w:rsidRDefault="004C4B49"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9723AB">
          <w:rPr>
            <w:rFonts w:ascii="Times New Roman" w:hAnsi="Times New Roman"/>
            <w:noProof/>
            <w:sz w:val="24"/>
            <w:szCs w:val="24"/>
          </w:rPr>
          <w:t>26</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B49" w:rsidRPr="0032691D" w:rsidRDefault="004C4B49"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982" w:rsidRDefault="001C1982" w:rsidP="00BE4551">
      <w:pPr>
        <w:spacing w:after="0" w:line="240" w:lineRule="auto"/>
      </w:pPr>
      <w:r>
        <w:separator/>
      </w:r>
    </w:p>
  </w:footnote>
  <w:footnote w:type="continuationSeparator" w:id="0">
    <w:p w:rsidR="001C1982" w:rsidRDefault="001C1982" w:rsidP="00BE4551">
      <w:pPr>
        <w:spacing w:after="0" w:line="240" w:lineRule="auto"/>
      </w:pPr>
      <w:r>
        <w:continuationSeparator/>
      </w:r>
    </w:p>
  </w:footnote>
  <w:footnote w:type="continuationNotice" w:id="1">
    <w:p w:rsidR="001C1982" w:rsidRDefault="001C1982">
      <w:pPr>
        <w:spacing w:after="0" w:line="240" w:lineRule="auto"/>
      </w:pPr>
    </w:p>
  </w:footnote>
  <w:footnote w:id="2">
    <w:p w:rsidR="004C4B49" w:rsidRDefault="004C4B49"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B49" w:rsidRPr="00A234A7" w:rsidRDefault="004C4B49"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9" w15:restartNumberingAfterBreak="0">
    <w:nsid w:val="1A1606AC"/>
    <w:multiLevelType w:val="hybridMultilevel"/>
    <w:tmpl w:val="649873A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9"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3" w15:restartNumberingAfterBreak="0">
    <w:nsid w:val="5BB31B62"/>
    <w:multiLevelType w:val="hybridMultilevel"/>
    <w:tmpl w:val="E0FA5536"/>
    <w:lvl w:ilvl="0" w:tplc="4B3476A4">
      <w:start w:val="1"/>
      <w:numFmt w:val="decimal"/>
      <w:lvlText w:val="(%1)"/>
      <w:lvlJc w:val="left"/>
      <w:pPr>
        <w:ind w:left="720" w:hanging="360"/>
      </w:pPr>
      <w:rPr>
        <w:rFonts w:ascii="Times New Roman" w:eastAsia="Calibri" w:hAnsi="Times New Roman" w:cs="Times New Roman" w:hint="default"/>
        <w:b/>
        <w:i/>
        <w:sz w:val="19"/>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0"/>
  </w:num>
  <w:num w:numId="6">
    <w:abstractNumId w:val="24"/>
  </w:num>
  <w:num w:numId="7">
    <w:abstractNumId w:val="31"/>
  </w:num>
  <w:num w:numId="8">
    <w:abstractNumId w:val="10"/>
  </w:num>
  <w:num w:numId="9">
    <w:abstractNumId w:val="21"/>
  </w:num>
  <w:num w:numId="10">
    <w:abstractNumId w:val="3"/>
  </w:num>
  <w:num w:numId="11">
    <w:abstractNumId w:val="22"/>
  </w:num>
  <w:num w:numId="12">
    <w:abstractNumId w:val="4"/>
  </w:num>
  <w:num w:numId="13">
    <w:abstractNumId w:val="14"/>
  </w:num>
  <w:num w:numId="14">
    <w:abstractNumId w:val="12"/>
  </w:num>
  <w:num w:numId="15">
    <w:abstractNumId w:val="8"/>
  </w:num>
  <w:num w:numId="16">
    <w:abstractNumId w:val="13"/>
  </w:num>
  <w:num w:numId="17">
    <w:abstractNumId w:val="6"/>
  </w:num>
  <w:num w:numId="18">
    <w:abstractNumId w:val="32"/>
  </w:num>
  <w:num w:numId="19">
    <w:abstractNumId w:val="3"/>
    <w:lvlOverride w:ilvl="0">
      <w:startOverride w:val="5"/>
    </w:lvlOverride>
    <w:lvlOverride w:ilvl="1">
      <w:startOverride w:val="1"/>
    </w:lvlOverride>
  </w:num>
  <w:num w:numId="20">
    <w:abstractNumId w:val="28"/>
  </w:num>
  <w:num w:numId="21">
    <w:abstractNumId w:val="2"/>
  </w:num>
  <w:num w:numId="22">
    <w:abstractNumId w:val="1"/>
  </w:num>
  <w:num w:numId="23">
    <w:abstractNumId w:val="0"/>
  </w:num>
  <w:num w:numId="24">
    <w:abstractNumId w:val="30"/>
  </w:num>
  <w:num w:numId="25">
    <w:abstractNumId w:val="11"/>
  </w:num>
  <w:num w:numId="26">
    <w:abstractNumId w:val="5"/>
  </w:num>
  <w:num w:numId="27">
    <w:abstractNumId w:val="16"/>
  </w:num>
  <w:num w:numId="28">
    <w:abstractNumId w:val="18"/>
  </w:num>
  <w:num w:numId="29">
    <w:abstractNumId w:val="7"/>
  </w:num>
  <w:num w:numId="30">
    <w:abstractNumId w:val="19"/>
  </w:num>
  <w:num w:numId="31">
    <w:abstractNumId w:val="17"/>
  </w:num>
  <w:num w:numId="32">
    <w:abstractNumId w:val="9"/>
  </w:num>
  <w:num w:numId="33">
    <w:abstractNumId w:val="27"/>
  </w:num>
  <w:num w:numId="34">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5B4"/>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2E9"/>
    <w:rsid w:val="00020417"/>
    <w:rsid w:val="00020800"/>
    <w:rsid w:val="00020A5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A3A"/>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3E"/>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C43"/>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4BC"/>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140"/>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9F0"/>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7E6"/>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1D9C"/>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4D"/>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EFF"/>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265"/>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E0B"/>
    <w:rsid w:val="00125F7C"/>
    <w:rsid w:val="00126353"/>
    <w:rsid w:val="00126734"/>
    <w:rsid w:val="00127806"/>
    <w:rsid w:val="0012789C"/>
    <w:rsid w:val="00127A0D"/>
    <w:rsid w:val="00127C7C"/>
    <w:rsid w:val="00127F57"/>
    <w:rsid w:val="00130679"/>
    <w:rsid w:val="00130815"/>
    <w:rsid w:val="00130C47"/>
    <w:rsid w:val="00131363"/>
    <w:rsid w:val="00131732"/>
    <w:rsid w:val="001318AD"/>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5BEB"/>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1982"/>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C69AD"/>
    <w:rsid w:val="001D000F"/>
    <w:rsid w:val="001D069E"/>
    <w:rsid w:val="001D08E3"/>
    <w:rsid w:val="001D09F3"/>
    <w:rsid w:val="001D0EEC"/>
    <w:rsid w:val="001D0F01"/>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A88"/>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7D"/>
    <w:rsid w:val="00246AF7"/>
    <w:rsid w:val="0024765B"/>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082"/>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215"/>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42B"/>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AB6"/>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3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DC9"/>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47"/>
    <w:rsid w:val="0036686D"/>
    <w:rsid w:val="00367244"/>
    <w:rsid w:val="003707A3"/>
    <w:rsid w:val="003707BE"/>
    <w:rsid w:val="00370C86"/>
    <w:rsid w:val="00370F5D"/>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AAA"/>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822"/>
    <w:rsid w:val="003A7E9C"/>
    <w:rsid w:val="003B06F7"/>
    <w:rsid w:val="003B0828"/>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B30"/>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590A"/>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AC2"/>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16B"/>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4B49"/>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EB1"/>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283"/>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9CA"/>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5839"/>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0A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87F2A"/>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56"/>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2D4"/>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1C8"/>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2C8B"/>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21D"/>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638"/>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5BA"/>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4FBC"/>
    <w:rsid w:val="006E5242"/>
    <w:rsid w:val="006E5331"/>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9D5"/>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ECD"/>
    <w:rsid w:val="00713FFD"/>
    <w:rsid w:val="0071437D"/>
    <w:rsid w:val="0071446E"/>
    <w:rsid w:val="00714D1C"/>
    <w:rsid w:val="00714E78"/>
    <w:rsid w:val="00714FAC"/>
    <w:rsid w:val="0071505A"/>
    <w:rsid w:val="007154CF"/>
    <w:rsid w:val="007156E4"/>
    <w:rsid w:val="00715B96"/>
    <w:rsid w:val="00715FA5"/>
    <w:rsid w:val="00716745"/>
    <w:rsid w:val="00716ABE"/>
    <w:rsid w:val="00716B3C"/>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5C9D"/>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711"/>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D2B"/>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182"/>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EE7"/>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F0A"/>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668"/>
    <w:rsid w:val="0085578C"/>
    <w:rsid w:val="008557D6"/>
    <w:rsid w:val="00855DA5"/>
    <w:rsid w:val="00855DCC"/>
    <w:rsid w:val="0085660E"/>
    <w:rsid w:val="00856D23"/>
    <w:rsid w:val="00856DB0"/>
    <w:rsid w:val="00856EEF"/>
    <w:rsid w:val="00857440"/>
    <w:rsid w:val="0085780F"/>
    <w:rsid w:val="00857A05"/>
    <w:rsid w:val="00857C69"/>
    <w:rsid w:val="008603D5"/>
    <w:rsid w:val="00860480"/>
    <w:rsid w:val="008605C4"/>
    <w:rsid w:val="0086084C"/>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7A7"/>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A7D55"/>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33"/>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4F2"/>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5EAD"/>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6F3"/>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2AF"/>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3AB"/>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368A"/>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871"/>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60"/>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CAC"/>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8E2"/>
    <w:rsid w:val="00A03A0E"/>
    <w:rsid w:val="00A03B12"/>
    <w:rsid w:val="00A03F2C"/>
    <w:rsid w:val="00A03F84"/>
    <w:rsid w:val="00A03FDE"/>
    <w:rsid w:val="00A048D3"/>
    <w:rsid w:val="00A04F58"/>
    <w:rsid w:val="00A062F4"/>
    <w:rsid w:val="00A063B1"/>
    <w:rsid w:val="00A066DF"/>
    <w:rsid w:val="00A06FBF"/>
    <w:rsid w:val="00A070CB"/>
    <w:rsid w:val="00A07806"/>
    <w:rsid w:val="00A079DF"/>
    <w:rsid w:val="00A07CEA"/>
    <w:rsid w:val="00A07FA0"/>
    <w:rsid w:val="00A100A6"/>
    <w:rsid w:val="00A10253"/>
    <w:rsid w:val="00A106F6"/>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9E0"/>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0B7"/>
    <w:rsid w:val="00A44118"/>
    <w:rsid w:val="00A44310"/>
    <w:rsid w:val="00A443A3"/>
    <w:rsid w:val="00A443CD"/>
    <w:rsid w:val="00A4465B"/>
    <w:rsid w:val="00A44794"/>
    <w:rsid w:val="00A44F55"/>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03"/>
    <w:rsid w:val="00A60D52"/>
    <w:rsid w:val="00A6108F"/>
    <w:rsid w:val="00A610B6"/>
    <w:rsid w:val="00A615DD"/>
    <w:rsid w:val="00A61A20"/>
    <w:rsid w:val="00A62287"/>
    <w:rsid w:val="00A6240E"/>
    <w:rsid w:val="00A62CEB"/>
    <w:rsid w:val="00A63A46"/>
    <w:rsid w:val="00A642BB"/>
    <w:rsid w:val="00A64355"/>
    <w:rsid w:val="00A6450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539"/>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47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399"/>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2FF3"/>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D2A"/>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1D95"/>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4E46"/>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A68"/>
    <w:rsid w:val="00CB0E86"/>
    <w:rsid w:val="00CB102C"/>
    <w:rsid w:val="00CB17C2"/>
    <w:rsid w:val="00CB1B98"/>
    <w:rsid w:val="00CB202E"/>
    <w:rsid w:val="00CB239F"/>
    <w:rsid w:val="00CB25D8"/>
    <w:rsid w:val="00CB28F5"/>
    <w:rsid w:val="00CB3B11"/>
    <w:rsid w:val="00CB408C"/>
    <w:rsid w:val="00CB4196"/>
    <w:rsid w:val="00CB41D8"/>
    <w:rsid w:val="00CB42E5"/>
    <w:rsid w:val="00CB46F8"/>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0FC"/>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A14"/>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524"/>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378E4"/>
    <w:rsid w:val="00D4001B"/>
    <w:rsid w:val="00D40160"/>
    <w:rsid w:val="00D40311"/>
    <w:rsid w:val="00D406EC"/>
    <w:rsid w:val="00D40AA2"/>
    <w:rsid w:val="00D40E66"/>
    <w:rsid w:val="00D40F64"/>
    <w:rsid w:val="00D4206A"/>
    <w:rsid w:val="00D42361"/>
    <w:rsid w:val="00D423B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4BC"/>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690A"/>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BAE"/>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1F5"/>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C7C"/>
    <w:rsid w:val="00DD3CC0"/>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B0"/>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A0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3F5C"/>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4F76"/>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4EA5"/>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16"/>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2E09"/>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739"/>
    <w:rsid w:val="00E678D3"/>
    <w:rsid w:val="00E678E4"/>
    <w:rsid w:val="00E678E9"/>
    <w:rsid w:val="00E67A09"/>
    <w:rsid w:val="00E67DB5"/>
    <w:rsid w:val="00E7016C"/>
    <w:rsid w:val="00E70662"/>
    <w:rsid w:val="00E708AC"/>
    <w:rsid w:val="00E70C6B"/>
    <w:rsid w:val="00E7145C"/>
    <w:rsid w:val="00E714FF"/>
    <w:rsid w:val="00E716EF"/>
    <w:rsid w:val="00E71C97"/>
    <w:rsid w:val="00E721B8"/>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280"/>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48C8"/>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05C"/>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37EF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1F9"/>
    <w:rsid w:val="00F77237"/>
    <w:rsid w:val="00F77273"/>
    <w:rsid w:val="00F7778D"/>
    <w:rsid w:val="00F77995"/>
    <w:rsid w:val="00F80274"/>
    <w:rsid w:val="00F80452"/>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26E"/>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A0E"/>
    <w:rsid w:val="00FA3CAA"/>
    <w:rsid w:val="00FA4488"/>
    <w:rsid w:val="00FA48CE"/>
    <w:rsid w:val="00FA4A06"/>
    <w:rsid w:val="00FA54EB"/>
    <w:rsid w:val="00FA581E"/>
    <w:rsid w:val="00FA5F98"/>
    <w:rsid w:val="00FA666B"/>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5CD"/>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617"/>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3F14"/>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5E99CBE"/>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uiPriority w:val="99"/>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uiPriority w:val="99"/>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4">
    <w:name w:val="Iniiaiie oaeno 4"/>
    <w:basedOn w:val="afff6"/>
    <w:rsid w:val="00FC7617"/>
    <w:pPr>
      <w:overflowPunct w:val="0"/>
      <w:spacing w:after="120" w:line="240" w:lineRule="auto"/>
      <w:ind w:left="283" w:firstLine="0"/>
      <w:jc w:val="left"/>
      <w:textAlignment w:val="baseline"/>
    </w:pPr>
    <w:rPr>
      <w:i w:val="0"/>
      <w:iCs w:val="0"/>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596327205">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DA4F8-B987-479C-B855-0D829B245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1822</TotalTime>
  <Pages>34</Pages>
  <Words>13032</Words>
  <Characters>74287</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87145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169</cp:revision>
  <cp:lastPrinted>2023-06-06T05:57:00Z</cp:lastPrinted>
  <dcterms:created xsi:type="dcterms:W3CDTF">2022-10-13T07:14:00Z</dcterms:created>
  <dcterms:modified xsi:type="dcterms:W3CDTF">2023-08-16T11:17:00Z</dcterms:modified>
</cp:coreProperties>
</file>