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1F66FD">
        <w:rPr>
          <w:rFonts w:ascii="Times New Roman" w:hAnsi="Times New Roman"/>
          <w:b/>
          <w:sz w:val="21"/>
          <w:szCs w:val="21"/>
          <w:lang w:eastAsia="ru-RU"/>
        </w:rPr>
        <w:t>химических материалов</w:t>
      </w:r>
      <w:r w:rsidR="000358F8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№</w:t>
            </w:r>
          </w:p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Вид закупки: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Открытый запрос котировок</w:t>
            </w:r>
            <w:r w:rsidR="004A0BF3" w:rsidRPr="00A33E15">
              <w:rPr>
                <w:rFonts w:ascii="Times New Roman" w:hAnsi="Times New Roman"/>
                <w:lang w:eastAsia="ru-RU"/>
              </w:rPr>
              <w:t xml:space="preserve"> в электронной форме</w:t>
            </w:r>
            <w:r w:rsidR="00A33E15">
              <w:rPr>
                <w:rFonts w:ascii="Times New Roman" w:hAnsi="Times New Roman"/>
                <w:lang w:eastAsia="ru-RU"/>
              </w:rPr>
              <w:t>.</w:t>
            </w:r>
          </w:p>
          <w:p w:rsidR="00A33E15" w:rsidRPr="00A33E15" w:rsidRDefault="00A33E15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Участниками закупки может быть любое лицо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4E527D" w:rsidP="00A34814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Предмет договора</w:t>
            </w:r>
            <w:r w:rsidR="00A34814" w:rsidRPr="00A33E15">
              <w:rPr>
                <w:rFonts w:ascii="Times New Roman" w:hAnsi="Times New Roman"/>
                <w:lang w:eastAsia="ru-RU"/>
              </w:rPr>
              <w:t xml:space="preserve">: </w:t>
            </w:r>
            <w:r w:rsidRPr="00A33E15">
              <w:rPr>
                <w:rFonts w:ascii="Times New Roman" w:hAnsi="Times New Roman"/>
              </w:rPr>
              <w:t xml:space="preserve">поставка </w:t>
            </w:r>
            <w:r w:rsidR="001F66FD" w:rsidRPr="00A33E15">
              <w:rPr>
                <w:rFonts w:ascii="Times New Roman" w:hAnsi="Times New Roman"/>
                <w:lang w:eastAsia="ru-RU"/>
              </w:rPr>
              <w:t>химических материалов для</w:t>
            </w:r>
            <w:r w:rsidRPr="00A33E15">
              <w:rPr>
                <w:rFonts w:ascii="Times New Roman" w:hAnsi="Times New Roman"/>
                <w:lang w:eastAsia="ru-RU"/>
              </w:rPr>
              <w:t xml:space="preserve"> АО «НПО автоматики</w:t>
            </w:r>
            <w:r w:rsidRPr="00A33E15">
              <w:rPr>
                <w:rFonts w:ascii="Times New Roman" w:hAnsi="Times New Roman"/>
              </w:rPr>
              <w:t xml:space="preserve">» </w:t>
            </w:r>
            <w:r w:rsidR="00A33E15" w:rsidRPr="00A33E15">
              <w:rPr>
                <w:rFonts w:ascii="Times New Roman" w:hAnsi="Times New Roman"/>
                <w:lang w:eastAsia="ru-RU"/>
              </w:rPr>
              <w:t>(далее – продукция):</w:t>
            </w:r>
          </w:p>
          <w:p w:rsidR="00A33E15" w:rsidRPr="00A33E15" w:rsidRDefault="00A33E15" w:rsidP="00A33E15">
            <w:pPr>
              <w:shd w:val="clear" w:color="auto" w:fill="FFFFFF"/>
              <w:spacing w:after="0" w:line="240" w:lineRule="auto"/>
              <w:ind w:left="2182" w:firstLine="743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</w:rPr>
              <w:t xml:space="preserve">ТУ </w:t>
            </w:r>
            <w:r w:rsidRPr="00A33E15">
              <w:rPr>
                <w:rFonts w:ascii="Times New Roman" w:hAnsi="Times New Roman"/>
                <w:lang w:eastAsia="ru-RU"/>
              </w:rPr>
              <w:t xml:space="preserve">38.1051386-80*; </w:t>
            </w:r>
          </w:p>
          <w:p w:rsidR="00A33E15" w:rsidRPr="00A33E15" w:rsidRDefault="00A33E15" w:rsidP="00A33E15">
            <w:pPr>
              <w:shd w:val="clear" w:color="auto" w:fill="FFFFFF"/>
              <w:spacing w:after="0" w:line="240" w:lineRule="auto"/>
              <w:ind w:left="2182" w:firstLine="743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ТУ 38.303-04-04-90*; </w:t>
            </w:r>
          </w:p>
          <w:p w:rsidR="00A33E15" w:rsidRPr="00A33E15" w:rsidRDefault="00A33E15" w:rsidP="00A33E15">
            <w:pPr>
              <w:shd w:val="clear" w:color="auto" w:fill="FFFFFF"/>
              <w:spacing w:after="0" w:line="240" w:lineRule="auto"/>
              <w:ind w:left="2182" w:firstLine="743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  <w:lang w:eastAsia="ru-RU"/>
              </w:rPr>
              <w:t>ТУ 38.1051760-</w:t>
            </w:r>
            <w:r w:rsidRPr="005C2DE3">
              <w:rPr>
                <w:rFonts w:ascii="Times New Roman" w:hAnsi="Times New Roman"/>
                <w:lang w:eastAsia="ru-RU"/>
              </w:rPr>
              <w:t>2022</w:t>
            </w:r>
            <w:r w:rsidRPr="00A33E15">
              <w:rPr>
                <w:rFonts w:ascii="Times New Roman" w:hAnsi="Times New Roman"/>
                <w:lang w:eastAsia="ru-RU"/>
              </w:rPr>
              <w:t>*;</w:t>
            </w:r>
            <w:r w:rsidRPr="00A33E15">
              <w:rPr>
                <w:rFonts w:ascii="Times New Roman" w:hAnsi="Times New Roman"/>
              </w:rPr>
              <w:t xml:space="preserve"> </w:t>
            </w:r>
          </w:p>
          <w:p w:rsidR="00A33E15" w:rsidRPr="00A33E15" w:rsidRDefault="00A33E15" w:rsidP="00A33E15">
            <w:pPr>
              <w:shd w:val="clear" w:color="auto" w:fill="FFFFFF"/>
              <w:spacing w:after="0" w:line="240" w:lineRule="auto"/>
              <w:ind w:left="2182" w:firstLine="743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ТУ 6-14-95-2014. </w:t>
            </w:r>
            <w:r w:rsidRPr="00A33E15">
              <w:rPr>
                <w:rFonts w:ascii="Times New Roman" w:hAnsi="Times New Roman"/>
              </w:rPr>
              <w:t>*</w:t>
            </w:r>
          </w:p>
          <w:p w:rsidR="00A33E15" w:rsidRPr="00A33E15" w:rsidRDefault="00A33E15" w:rsidP="00A33E15">
            <w:pPr>
              <w:shd w:val="clear" w:color="auto" w:fill="FFFFFF"/>
              <w:spacing w:after="0" w:line="240" w:lineRule="auto"/>
              <w:ind w:left="2182" w:firstLine="743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  <w:lang w:eastAsia="ru-RU"/>
              </w:rPr>
              <w:t>ГОСТ 12172-2016</w:t>
            </w:r>
          </w:p>
          <w:p w:rsidR="00B26A80" w:rsidRPr="00A33E15" w:rsidRDefault="00583A4E" w:rsidP="00A33E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97" w:firstLine="764"/>
              <w:jc w:val="both"/>
              <w:textAlignment w:val="baseline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*</w:t>
            </w:r>
            <w:r w:rsidR="00B26A80" w:rsidRPr="00A33E15">
              <w:rPr>
                <w:rFonts w:ascii="Times New Roman" w:hAnsi="Times New Roman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«Роскосмос».</w:t>
            </w:r>
          </w:p>
          <w:p w:rsidR="00A33E15" w:rsidRPr="00A33E15" w:rsidRDefault="00A33E15" w:rsidP="00A33E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97" w:firstLine="764"/>
              <w:jc w:val="both"/>
              <w:textAlignment w:val="baseline"/>
              <w:rPr>
                <w:rFonts w:ascii="Times New Roman" w:hAnsi="Times New Roman"/>
                <w:lang w:eastAsia="ru-RU"/>
              </w:rPr>
            </w:pPr>
          </w:p>
          <w:p w:rsidR="004E527D" w:rsidRPr="00A33E15" w:rsidRDefault="004E527D" w:rsidP="00A33E1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b/>
              </w:rPr>
              <w:t>Объем поставляемой продукции</w:t>
            </w:r>
            <w:r w:rsidRPr="00A33E15">
              <w:rPr>
                <w:rFonts w:ascii="Times New Roman" w:hAnsi="Times New Roman"/>
              </w:rPr>
              <w:t xml:space="preserve">: </w:t>
            </w:r>
            <w:r w:rsidR="001F66FD" w:rsidRPr="00A33E15">
              <w:rPr>
                <w:rFonts w:ascii="Times New Roman" w:hAnsi="Times New Roman"/>
                <w:lang w:eastAsia="ru-RU"/>
              </w:rPr>
              <w:t>268,304 кг</w:t>
            </w:r>
          </w:p>
          <w:p w:rsidR="00A33E15" w:rsidRPr="00A33E15" w:rsidRDefault="00A33E15" w:rsidP="00A33E1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lang w:eastAsia="ru-RU"/>
              </w:rPr>
            </w:pPr>
            <w:r w:rsidRPr="00A33E15">
              <w:rPr>
                <w:rFonts w:ascii="Times New Roman" w:hAnsi="Times New Roman"/>
                <w:b/>
                <w:spacing w:val="-4"/>
                <w:lang w:eastAsia="ru-RU"/>
              </w:rPr>
              <w:t>Технический регламент/</w:t>
            </w:r>
          </w:p>
          <w:p w:rsidR="004E527D" w:rsidRPr="00A33E15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lang w:eastAsia="ru-RU"/>
              </w:rPr>
            </w:pPr>
          </w:p>
          <w:p w:rsidR="004E527D" w:rsidRPr="00A33E15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lang w:eastAsia="ru-RU"/>
              </w:rPr>
            </w:pPr>
            <w:r w:rsidRPr="00A33E15">
              <w:rPr>
                <w:rFonts w:ascii="Times New Roman" w:hAnsi="Times New Roman"/>
                <w:b/>
                <w:spacing w:val="-4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Pr="00A33E15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>Не установлен.</w:t>
            </w:r>
          </w:p>
          <w:p w:rsidR="004E527D" w:rsidRPr="00A33E15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</w:p>
          <w:p w:rsidR="004A0BF3" w:rsidRPr="00A33E15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</w:t>
            </w:r>
            <w:r w:rsidR="00583A4E" w:rsidRPr="00A33E15">
              <w:rPr>
                <w:rFonts w:ascii="Times New Roman" w:hAnsi="Times New Roman"/>
              </w:rPr>
              <w:t>и</w:t>
            </w:r>
            <w:r w:rsidR="00A33E15" w:rsidRPr="00A33E15">
              <w:rPr>
                <w:rFonts w:ascii="Times New Roman" w:hAnsi="Times New Roman"/>
              </w:rPr>
              <w:t>х характеристик не допускается</w:t>
            </w:r>
          </w:p>
          <w:p w:rsidR="009001A9" w:rsidRPr="00A33E15" w:rsidRDefault="009001A9" w:rsidP="00A33E1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A33E15">
        <w:trPr>
          <w:trHeight w:val="711"/>
        </w:trPr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A33E15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A33E15" w:rsidRDefault="004E527D" w:rsidP="00A33E1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Оговариваются </w:t>
            </w:r>
            <w:r w:rsidR="009001A9" w:rsidRPr="00A33E15">
              <w:rPr>
                <w:rFonts w:ascii="Times New Roman" w:hAnsi="Times New Roman"/>
                <w:lang w:eastAsia="ru-RU"/>
              </w:rPr>
              <w:t xml:space="preserve">ТУ </w:t>
            </w:r>
            <w:r w:rsidR="001F66FD" w:rsidRPr="00A33E15">
              <w:rPr>
                <w:rFonts w:ascii="Times New Roman" w:hAnsi="Times New Roman"/>
                <w:lang w:eastAsia="ru-RU"/>
              </w:rPr>
              <w:t xml:space="preserve">38.1051386-80; ТУ 38.303-04-04-90; </w:t>
            </w:r>
            <w:r w:rsidR="00A33E15" w:rsidRPr="00A33E15">
              <w:rPr>
                <w:rFonts w:ascii="Times New Roman" w:hAnsi="Times New Roman"/>
                <w:lang w:eastAsia="ru-RU"/>
              </w:rPr>
              <w:t xml:space="preserve">ТУ </w:t>
            </w:r>
            <w:r w:rsidR="001F66FD" w:rsidRPr="00A33E15">
              <w:rPr>
                <w:rFonts w:ascii="Times New Roman" w:hAnsi="Times New Roman"/>
                <w:lang w:eastAsia="ru-RU"/>
              </w:rPr>
              <w:t>38.1051760-2022; ТУ 6-14-95-2014</w:t>
            </w:r>
            <w:r w:rsidR="00A33E15" w:rsidRPr="00A33E15">
              <w:rPr>
                <w:rFonts w:ascii="Times New Roman" w:hAnsi="Times New Roman"/>
                <w:lang w:eastAsia="ru-RU"/>
              </w:rPr>
              <w:t>;  ГОСТ 12172-2016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9001A9" w:rsidRPr="00A33E15" w:rsidRDefault="009001A9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</w:rPr>
              <w:t xml:space="preserve">Оговариваются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ГОСТ 12172-2016</w:t>
            </w:r>
          </w:p>
          <w:p w:rsidR="004E527D" w:rsidRPr="00A33E15" w:rsidRDefault="004E527D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>Приемка продукции по количеству и качеству производится в соответствии с Инструкциями П-6, П-7, утвержденными Постановлениями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Требования к техническим характеристикам товара</w:t>
            </w:r>
          </w:p>
        </w:tc>
        <w:tc>
          <w:tcPr>
            <w:tcW w:w="7052" w:type="dxa"/>
          </w:tcPr>
          <w:p w:rsidR="004E527D" w:rsidRPr="00A33E15" w:rsidRDefault="004E527D" w:rsidP="001F66FD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Оговариваются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 ГОСТ 12172-2016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Требования к функциональным характеристикам </w:t>
            </w:r>
            <w:r w:rsidRPr="00A33E15">
              <w:rPr>
                <w:rFonts w:ascii="Times New Roman" w:hAnsi="Times New Roman"/>
                <w:lang w:eastAsia="ru-RU"/>
              </w:rPr>
              <w:lastRenderedPageBreak/>
              <w:t>(потребительским свойствам) товара</w:t>
            </w:r>
          </w:p>
        </w:tc>
        <w:tc>
          <w:tcPr>
            <w:tcW w:w="7052" w:type="dxa"/>
          </w:tcPr>
          <w:p w:rsidR="004E527D" w:rsidRPr="00A33E15" w:rsidRDefault="004E527D" w:rsidP="001F66FD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lastRenderedPageBreak/>
              <w:t xml:space="preserve">Оговариваются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 ГОСТ 12172-2016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br w:type="page"/>
            </w: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A33E15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A33E15" w:rsidRDefault="00902E38" w:rsidP="00C11612">
            <w:pPr>
              <w:spacing w:before="20" w:after="0" w:line="240" w:lineRule="auto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В соответствии с </w:t>
            </w:r>
            <w:r w:rsidR="001F66FD" w:rsidRPr="00A33E15">
              <w:rPr>
                <w:rFonts w:ascii="Times New Roman" w:hAnsi="Times New Roman"/>
              </w:rPr>
              <w:t xml:space="preserve">Оговариваются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 ГОСТ 12172-2016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A33E15" w:rsidRDefault="004E527D" w:rsidP="00A33E15">
            <w:pPr>
              <w:spacing w:before="20" w:after="0" w:line="240" w:lineRule="auto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Оговариваются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 ГОСТ 12172-2016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Cs/>
                <w:spacing w:val="5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A33E15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Поставка </w:t>
            </w:r>
            <w:r w:rsidR="004E527D" w:rsidRPr="00A33E15">
              <w:rPr>
                <w:rFonts w:ascii="Times New Roman" w:hAnsi="Times New Roman"/>
                <w:lang w:eastAsia="ru-RU"/>
              </w:rPr>
              <w:t>продукции:</w:t>
            </w:r>
            <w:r w:rsidR="007F144A" w:rsidRPr="00A33E15">
              <w:rPr>
                <w:rFonts w:ascii="Times New Roman" w:hAnsi="Times New Roman"/>
                <w:lang w:eastAsia="ru-RU"/>
              </w:rPr>
              <w:t xml:space="preserve"> </w:t>
            </w:r>
            <w:r w:rsidR="00902E38" w:rsidRPr="00A33E15">
              <w:rPr>
                <w:rFonts w:ascii="Times New Roman" w:hAnsi="Times New Roman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A33E15" w:rsidRDefault="009928FE" w:rsidP="00A33E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Поставщик уведомляет Заказчика о готовности Товара к поставке по электронной почте </w:t>
            </w:r>
            <w:hyperlink r:id="rId6" w:history="1">
              <w:r w:rsidR="009001A9" w:rsidRPr="00A33E15">
                <w:rPr>
                  <w:rStyle w:val="a6"/>
                  <w:rFonts w:ascii="Times New Roman" w:hAnsi="Times New Roman"/>
                  <w:lang w:val="en-US"/>
                </w:rPr>
                <w:t>snab</w:t>
              </w:r>
              <w:r w:rsidR="009001A9" w:rsidRPr="00A33E15">
                <w:rPr>
                  <w:rStyle w:val="a6"/>
                  <w:rFonts w:ascii="Times New Roman" w:hAnsi="Times New Roman"/>
                </w:rPr>
                <w:t>@</w:t>
              </w:r>
              <w:r w:rsidR="009001A9" w:rsidRPr="00A33E15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="009001A9" w:rsidRPr="00A33E15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="009001A9" w:rsidRPr="00A33E15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A33E15">
              <w:rPr>
                <w:rFonts w:ascii="Times New Roman" w:hAnsi="Times New Roman"/>
              </w:rPr>
              <w:t xml:space="preserve"> . </w:t>
            </w:r>
            <w:r w:rsidR="00BF36E5" w:rsidRPr="00A33E15">
              <w:rPr>
                <w:rFonts w:ascii="Times New Roman" w:hAnsi="Times New Roman"/>
              </w:rPr>
              <w:t>Поставщик доставляет Товар по адресу: 620043, г. Екатеринбург, ул. Начдива Васильева, д. 1.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BF36E5" w:rsidP="0024263D">
            <w:pPr>
              <w:spacing w:after="0"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     Поставка Товара должна осуществляться в течение 6 месяцев с даты заключения Договора, по заявкам Заказчика, в срок, не позднее 10 (Десяти) дней с даты получения заявки Поставщиком.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863270" w:rsidP="002B67C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      </w:t>
            </w:r>
            <w:r w:rsidR="00BF36E5" w:rsidRPr="00A33E15">
              <w:rPr>
                <w:rFonts w:ascii="Times New Roman" w:hAnsi="Times New Roman"/>
              </w:rPr>
              <w:t xml:space="preserve">Оплата каждой партии Товара производится путем перечисления денежных средств на расчетный счет Поставщика на основании выставленного Поставщиком </w:t>
            </w:r>
            <w:r w:rsidR="002B67C9" w:rsidRPr="00A33E15">
              <w:rPr>
                <w:rFonts w:ascii="Times New Roman" w:hAnsi="Times New Roman"/>
              </w:rPr>
              <w:t>счета, счета-фактуры в течение 20</w:t>
            </w:r>
            <w:r w:rsidR="00BF36E5" w:rsidRPr="00A33E15">
              <w:rPr>
                <w:rFonts w:ascii="Times New Roman" w:hAnsi="Times New Roman"/>
              </w:rPr>
              <w:t xml:space="preserve"> (</w:t>
            </w:r>
            <w:r w:rsidR="002B67C9" w:rsidRPr="00A33E15">
              <w:rPr>
                <w:rFonts w:ascii="Times New Roman" w:hAnsi="Times New Roman"/>
              </w:rPr>
              <w:t>Двадцати</w:t>
            </w:r>
            <w:r w:rsidR="00BF36E5" w:rsidRPr="00A33E15">
              <w:rPr>
                <w:rFonts w:ascii="Times New Roman" w:hAnsi="Times New Roman"/>
              </w:rPr>
              <w:t xml:space="preserve">) </w:t>
            </w:r>
            <w:r w:rsidR="002B67C9" w:rsidRPr="00A33E15">
              <w:rPr>
                <w:rFonts w:ascii="Times New Roman" w:hAnsi="Times New Roman"/>
              </w:rPr>
              <w:t xml:space="preserve">рабочих </w:t>
            </w:r>
            <w:r w:rsidR="00BF36E5" w:rsidRPr="00A33E15">
              <w:rPr>
                <w:rFonts w:ascii="Times New Roman" w:hAnsi="Times New Roman"/>
              </w:rPr>
              <w:t>дней после подписания Сторонами товарной накладной в отношении соответствующей партии.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Начальная (максимальная) цена договора </w:t>
            </w:r>
            <w:r w:rsidR="00B41270" w:rsidRPr="00A33E15">
              <w:rPr>
                <w:rFonts w:ascii="Times New Roman" w:hAnsi="Times New Roman"/>
                <w:lang w:eastAsia="ru-RU"/>
              </w:rPr>
              <w:t>сформирована</w:t>
            </w:r>
            <w:r w:rsidRPr="00A33E15">
              <w:rPr>
                <w:rFonts w:ascii="Times New Roman" w:hAnsi="Times New Roman"/>
                <w:lang w:eastAsia="ru-RU"/>
              </w:rPr>
              <w:t xml:space="preserve"> с учетом НДС и не может превышать </w:t>
            </w:r>
            <w:r w:rsidR="003E5E6F" w:rsidRPr="00A33E15">
              <w:rPr>
                <w:rFonts w:ascii="Times New Roman" w:hAnsi="Times New Roman"/>
                <w:b/>
                <w:bCs/>
                <w:lang w:eastAsia="ru-RU"/>
              </w:rPr>
              <w:t xml:space="preserve">412 693,20 </w:t>
            </w:r>
            <w:r w:rsidR="005B46D8" w:rsidRPr="00A33E15">
              <w:rPr>
                <w:rFonts w:ascii="Times New Roman" w:hAnsi="Times New Roman"/>
                <w:b/>
                <w:bCs/>
                <w:lang w:eastAsia="ru-RU"/>
              </w:rPr>
              <w:t>рублей</w:t>
            </w:r>
            <w:r w:rsidR="003E5E6F" w:rsidRPr="00A33E15">
              <w:rPr>
                <w:rFonts w:ascii="Times New Roman" w:hAnsi="Times New Roman"/>
                <w:b/>
                <w:bCs/>
                <w:lang w:eastAsia="ru-RU"/>
              </w:rPr>
              <w:t>.</w:t>
            </w:r>
          </w:p>
          <w:p w:rsidR="004E527D" w:rsidRPr="00A33E15" w:rsidRDefault="005E0F2E" w:rsidP="00A33E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33E15">
              <w:rPr>
                <w:rFonts w:ascii="Times New Roman" w:hAnsi="Times New Roman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</w:t>
            </w:r>
            <w:r w:rsidR="005B46D8" w:rsidRPr="00A33E15">
              <w:rPr>
                <w:rFonts w:ascii="Times New Roman" w:hAnsi="Times New Roman"/>
              </w:rPr>
              <w:t>упаковку, обеспечение</w:t>
            </w:r>
            <w:r w:rsidRPr="00A33E15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A33E15">
              <w:rPr>
                <w:rFonts w:ascii="Times New Roman" w:hAnsi="Times New Roman"/>
              </w:rPr>
              <w:t>приемки Заказчиком</w:t>
            </w:r>
            <w:r w:rsidRPr="00A33E15">
              <w:rPr>
                <w:rFonts w:ascii="Times New Roman" w:hAnsi="Times New Roman"/>
              </w:rPr>
              <w:t>, уплату обязательных платежей в связи с поставкой Товара.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A33E15">
              <w:rPr>
                <w:rFonts w:ascii="Times New Roman" w:hAnsi="Times New Roman"/>
                <w:u w:val="single"/>
                <w:lang w:eastAsia="ar-SA"/>
              </w:rPr>
              <w:t>Участник</w:t>
            </w:r>
            <w:r w:rsidRPr="00A33E15">
              <w:rPr>
                <w:rFonts w:ascii="Times New Roman" w:hAnsi="Times New Roman"/>
                <w:u w:val="single"/>
                <w:lang w:eastAsia="ru-RU"/>
              </w:rPr>
              <w:t xml:space="preserve"> закупки должен: </w:t>
            </w:r>
          </w:p>
          <w:p w:rsidR="004E527D" w:rsidRPr="00A33E15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- </w:t>
            </w:r>
            <w:r w:rsidR="00A45429" w:rsidRPr="00A33E15">
              <w:rPr>
                <w:rFonts w:ascii="Times New Roman" w:hAnsi="Times New Roman"/>
                <w:lang w:eastAsia="ar-SA"/>
              </w:rPr>
              <w:t>предложить</w:t>
            </w:r>
            <w:r w:rsidR="00A33E15">
              <w:rPr>
                <w:rFonts w:ascii="Times New Roman" w:hAnsi="Times New Roman"/>
                <w:lang w:eastAsia="ar-SA"/>
              </w:rPr>
              <w:t xml:space="preserve"> к поставке</w:t>
            </w:r>
            <w:r w:rsidR="00A45429" w:rsidRPr="00A33E15">
              <w:rPr>
                <w:rFonts w:ascii="Times New Roman" w:hAnsi="Times New Roman"/>
                <w:lang w:eastAsia="ar-SA"/>
              </w:rPr>
              <w:t xml:space="preserve"> </w:t>
            </w:r>
            <w:r w:rsidRPr="00A33E15">
              <w:rPr>
                <w:rFonts w:ascii="Times New Roman" w:hAnsi="Times New Roman"/>
                <w:lang w:eastAsia="ru-RU"/>
              </w:rPr>
              <w:t>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A33E15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ar-SA"/>
              </w:rPr>
              <w:t>Остальные</w:t>
            </w:r>
            <w:r w:rsidRPr="00A33E15">
              <w:rPr>
                <w:rFonts w:ascii="Times New Roman" w:hAnsi="Times New Roman"/>
                <w:i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eastAsia="ru-RU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A33E15" w:rsidRPr="00A33E15" w:rsidRDefault="004E527D" w:rsidP="00BF36E5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lang w:eastAsia="ru-RU"/>
              </w:rPr>
            </w:pPr>
            <w:r w:rsidRPr="00A33E15">
              <w:rPr>
                <w:rFonts w:ascii="Times New Roman" w:hAnsi="Times New Roman"/>
                <w:lang w:eastAsia="ar-SA"/>
              </w:rPr>
              <w:t>Гарантийный</w:t>
            </w:r>
            <w:r w:rsidR="00424F05" w:rsidRPr="00A33E15">
              <w:rPr>
                <w:rFonts w:ascii="Times New Roman" w:hAnsi="Times New Roman"/>
                <w:lang w:eastAsia="ar-SA"/>
              </w:rPr>
              <w:t xml:space="preserve"> срок на продукцию </w:t>
            </w:r>
            <w:r w:rsidR="00A45429" w:rsidRPr="00A33E15">
              <w:rPr>
                <w:rFonts w:ascii="Times New Roman" w:hAnsi="Times New Roman"/>
                <w:lang w:eastAsia="ar-SA"/>
              </w:rPr>
              <w:t xml:space="preserve">устанавливается в соответствии с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ГОСТ 12172-2016</w:t>
            </w:r>
            <w:r w:rsidR="00BF36E5" w:rsidRPr="00A33E15">
              <w:rPr>
                <w:rFonts w:ascii="Times New Roman" w:hAnsi="Times New Roman"/>
                <w:lang w:eastAsia="ru-RU"/>
              </w:rPr>
              <w:t xml:space="preserve">. </w:t>
            </w:r>
          </w:p>
          <w:p w:rsidR="004E527D" w:rsidRPr="00A33E15" w:rsidRDefault="00A45429" w:rsidP="00BF36E5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lang w:eastAsia="ru-RU"/>
              </w:rPr>
            </w:pPr>
            <w:r w:rsidRPr="00A33E15">
              <w:rPr>
                <w:rFonts w:ascii="Times New Roman" w:hAnsi="Times New Roman"/>
                <w:lang w:eastAsia="ru-RU"/>
              </w:rPr>
              <w:t xml:space="preserve">При передаче Товара на склад Заказчику срок годности Товара должен составлять не более 1 (Одного) месяца с даты его изготовления.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A33E15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A33E15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A33E15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A33E15">
              <w:rPr>
                <w:rFonts w:ascii="Times New Roman" w:hAnsi="Times New Roman"/>
                <w:b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A33E15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A33E15" w:rsidRDefault="004E527D" w:rsidP="00BF36E5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A33E15">
              <w:rPr>
                <w:rFonts w:ascii="Times New Roman" w:hAnsi="Times New Roman"/>
                <w:lang w:eastAsia="ar-SA"/>
              </w:rPr>
              <w:t xml:space="preserve">          Маркировка продукции по </w:t>
            </w:r>
            <w:r w:rsidR="00A33E15" w:rsidRPr="00A33E15">
              <w:rPr>
                <w:rFonts w:ascii="Times New Roman" w:hAnsi="Times New Roman"/>
                <w:lang w:eastAsia="ru-RU"/>
              </w:rPr>
              <w:t>ТУ 38.1051386-80; ТУ 38.303-04-04-90; ТУ 38.1051760-2022; ТУ 6-14-95-2014;  ГОСТ 12172-2016</w:t>
            </w:r>
          </w:p>
        </w:tc>
      </w:tr>
    </w:tbl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  <w:bookmarkStart w:id="0" w:name="_GoBack"/>
      <w:bookmarkEnd w:id="0"/>
    </w:p>
    <w:sectPr w:rsidR="000D43BD" w:rsidSect="00A33E1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92"/>
    <w:rsid w:val="0000354B"/>
    <w:rsid w:val="00010EC1"/>
    <w:rsid w:val="000175C0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1F66FD"/>
    <w:rsid w:val="0024263D"/>
    <w:rsid w:val="002665AA"/>
    <w:rsid w:val="002A6BB1"/>
    <w:rsid w:val="002B67C9"/>
    <w:rsid w:val="002E4A5E"/>
    <w:rsid w:val="00315607"/>
    <w:rsid w:val="00365203"/>
    <w:rsid w:val="0036540C"/>
    <w:rsid w:val="003731EA"/>
    <w:rsid w:val="00383425"/>
    <w:rsid w:val="003C0677"/>
    <w:rsid w:val="003D1429"/>
    <w:rsid w:val="003D6055"/>
    <w:rsid w:val="003E5E6F"/>
    <w:rsid w:val="003E607A"/>
    <w:rsid w:val="003F1C4C"/>
    <w:rsid w:val="00424F05"/>
    <w:rsid w:val="0047770B"/>
    <w:rsid w:val="00486454"/>
    <w:rsid w:val="004A0BF3"/>
    <w:rsid w:val="004B0D92"/>
    <w:rsid w:val="004D021E"/>
    <w:rsid w:val="004D6C68"/>
    <w:rsid w:val="004E527D"/>
    <w:rsid w:val="004F1AAC"/>
    <w:rsid w:val="004F230E"/>
    <w:rsid w:val="004F3C5B"/>
    <w:rsid w:val="005023B8"/>
    <w:rsid w:val="005264FB"/>
    <w:rsid w:val="00583A4E"/>
    <w:rsid w:val="00584721"/>
    <w:rsid w:val="00593D16"/>
    <w:rsid w:val="005A42A1"/>
    <w:rsid w:val="005B3B90"/>
    <w:rsid w:val="005B46D8"/>
    <w:rsid w:val="005C2DE3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7374C0"/>
    <w:rsid w:val="0074792D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01A9"/>
    <w:rsid w:val="00902E38"/>
    <w:rsid w:val="00920956"/>
    <w:rsid w:val="00926A0B"/>
    <w:rsid w:val="009928FE"/>
    <w:rsid w:val="00994B14"/>
    <w:rsid w:val="009A21D1"/>
    <w:rsid w:val="009A270D"/>
    <w:rsid w:val="009C21BD"/>
    <w:rsid w:val="009F307A"/>
    <w:rsid w:val="00A26BF1"/>
    <w:rsid w:val="00A33E15"/>
    <w:rsid w:val="00A34814"/>
    <w:rsid w:val="00A43119"/>
    <w:rsid w:val="00A43AE6"/>
    <w:rsid w:val="00A45429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65188"/>
    <w:rsid w:val="00B76794"/>
    <w:rsid w:val="00B83A8B"/>
    <w:rsid w:val="00BB2400"/>
    <w:rsid w:val="00BC28AA"/>
    <w:rsid w:val="00BE4ACB"/>
    <w:rsid w:val="00BF36E5"/>
    <w:rsid w:val="00BF458F"/>
    <w:rsid w:val="00C11612"/>
    <w:rsid w:val="00C61302"/>
    <w:rsid w:val="00CA7674"/>
    <w:rsid w:val="00CB7CE5"/>
    <w:rsid w:val="00CC15D7"/>
    <w:rsid w:val="00CF08A8"/>
    <w:rsid w:val="00D13E39"/>
    <w:rsid w:val="00D36FD2"/>
    <w:rsid w:val="00D93124"/>
    <w:rsid w:val="00DF17F7"/>
    <w:rsid w:val="00E30F8D"/>
    <w:rsid w:val="00E326D3"/>
    <w:rsid w:val="00E32DFC"/>
    <w:rsid w:val="00E36894"/>
    <w:rsid w:val="00E56B15"/>
    <w:rsid w:val="00E64ED9"/>
    <w:rsid w:val="00E768E9"/>
    <w:rsid w:val="00EA081A"/>
    <w:rsid w:val="00ED0267"/>
    <w:rsid w:val="00EE1CA8"/>
    <w:rsid w:val="00F21453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E2B47"/>
  <w15:docId w15:val="{F0FF2064-22EA-4E45-9465-DAD3D4EF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nab@npo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7243B-097F-4D1C-9C08-08A2C59F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Шангареева Инна Григорьевна</cp:lastModifiedBy>
  <cp:revision>6</cp:revision>
  <cp:lastPrinted>2022-02-14T07:14:00Z</cp:lastPrinted>
  <dcterms:created xsi:type="dcterms:W3CDTF">2023-06-01T08:19:00Z</dcterms:created>
  <dcterms:modified xsi:type="dcterms:W3CDTF">2023-06-13T08:45:00Z</dcterms:modified>
</cp:coreProperties>
</file>