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794F7D">
              <w:rPr>
                <w:bCs/>
                <w:sz w:val="24"/>
                <w:szCs w:val="24"/>
              </w:rPr>
              <w:t>13</w:t>
            </w:r>
            <w:r w:rsidR="006D5F11">
              <w:rPr>
                <w:bCs/>
                <w:sz w:val="24"/>
                <w:szCs w:val="24"/>
              </w:rPr>
              <w:t>.</w:t>
            </w:r>
            <w:r w:rsidR="0027557C">
              <w:rPr>
                <w:bCs/>
                <w:sz w:val="24"/>
                <w:szCs w:val="24"/>
              </w:rPr>
              <w:t>03</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ИЗВЕЩЕНИЕ </w:t>
      </w:r>
    </w:p>
    <w:p w:rsidR="007326EA" w:rsidRPr="00B74EBB"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О ПРОВЕДЕНИИ </w:t>
      </w:r>
      <w:bookmarkEnd w:id="0"/>
      <w:r w:rsidR="00E86A81">
        <w:rPr>
          <w:rFonts w:ascii="Times New Roman" w:hAnsi="Times New Roman"/>
          <w:b/>
        </w:rPr>
        <w:t>ОТКРЫТОГО</w:t>
      </w:r>
      <w:r>
        <w:rPr>
          <w:rFonts w:ascii="Times New Roman" w:hAnsi="Times New Roman"/>
          <w:b/>
        </w:rPr>
        <w:t xml:space="preserve"> ЗАПРОСА КОТИРОВОК</w:t>
      </w:r>
      <w:r w:rsidRPr="00617C91">
        <w:rPr>
          <w:rFonts w:ascii="Times New Roman" w:hAnsi="Times New Roman"/>
          <w:b/>
        </w:rPr>
        <w:t xml:space="preserve"> </w:t>
      </w:r>
      <w:r w:rsidRPr="00617C91">
        <w:rPr>
          <w:rFonts w:ascii="Times New Roman" w:hAnsi="Times New Roman"/>
          <w:b/>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27557C" w:rsidRDefault="0041560A" w:rsidP="00B74EBB">
      <w:pPr>
        <w:suppressAutoHyphens/>
        <w:spacing w:after="0"/>
        <w:jc w:val="center"/>
        <w:rPr>
          <w:rFonts w:ascii="Times New Roman" w:eastAsia="Calibri" w:hAnsi="Times New Roman"/>
          <w:sz w:val="32"/>
          <w:szCs w:val="32"/>
        </w:rPr>
      </w:pPr>
      <w:r w:rsidRPr="0027557C">
        <w:rPr>
          <w:rFonts w:ascii="Times New Roman" w:hAnsi="Times New Roman"/>
          <w:sz w:val="32"/>
          <w:szCs w:val="32"/>
        </w:rPr>
        <w:t xml:space="preserve">на </w:t>
      </w:r>
      <w:r w:rsidR="0027557C" w:rsidRPr="0027557C">
        <w:rPr>
          <w:rFonts w:ascii="Times New Roman" w:hAnsi="Times New Roman"/>
          <w:sz w:val="32"/>
          <w:szCs w:val="32"/>
        </w:rPr>
        <w:t xml:space="preserve">оказание услуг </w:t>
      </w:r>
      <w:r w:rsidR="0027557C" w:rsidRPr="0027557C">
        <w:rPr>
          <w:rFonts w:ascii="Times New Roman" w:eastAsia="Times New Roman" w:hAnsi="Times New Roman"/>
          <w:sz w:val="32"/>
          <w:szCs w:val="32"/>
          <w:lang w:eastAsia="ru-RU"/>
        </w:rPr>
        <w:t>по осуществлению технического обслуживания компрессорного оборудования</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794F7D" w:rsidRDefault="00794F7D"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27557C" w:rsidRDefault="0027557C" w:rsidP="00CC4AEB">
            <w:pPr>
              <w:suppressAutoHyphens/>
              <w:spacing w:after="0" w:line="240" w:lineRule="auto"/>
              <w:jc w:val="both"/>
              <w:rPr>
                <w:rFonts w:ascii="Times New Roman" w:eastAsia="Calibri" w:hAnsi="Times New Roman"/>
                <w:sz w:val="24"/>
                <w:szCs w:val="24"/>
              </w:rPr>
            </w:pPr>
            <w:r w:rsidRPr="0027557C">
              <w:rPr>
                <w:rFonts w:ascii="Times New Roman" w:eastAsia="Times New Roman" w:hAnsi="Times New Roman"/>
                <w:sz w:val="24"/>
                <w:szCs w:val="24"/>
                <w:lang w:eastAsia="ru-RU"/>
              </w:rPr>
              <w:t>Услуги по осуществлению технического обслуживания компрессорного оборудования</w:t>
            </w:r>
            <w:r>
              <w:rPr>
                <w:rFonts w:ascii="Times New Roman" w:eastAsia="Times New Roman" w:hAnsi="Times New Roman"/>
                <w:sz w:val="24"/>
                <w:szCs w:val="24"/>
                <w:lang w:eastAsia="ru-RU"/>
              </w:rPr>
              <w:t xml:space="preserve"> низкого давления</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E12ED7" w:rsidP="0027557C">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27557C">
              <w:rPr>
                <w:rFonts w:ascii="Times New Roman" w:hAnsi="Times New Roman"/>
                <w:bCs/>
                <w:sz w:val="24"/>
                <w:szCs w:val="24"/>
              </w:rPr>
              <w:t>238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27557C" w:rsidP="00A3089E">
            <w:pPr>
              <w:spacing w:after="0" w:line="240" w:lineRule="auto"/>
              <w:ind w:firstLine="4"/>
              <w:jc w:val="both"/>
              <w:rPr>
                <w:rFonts w:ascii="Times New Roman" w:hAnsi="Times New Roman"/>
                <w:sz w:val="24"/>
                <w:szCs w:val="24"/>
              </w:rPr>
            </w:pPr>
            <w:r>
              <w:rPr>
                <w:rFonts w:ascii="Times New Roman" w:hAnsi="Times New Roman"/>
                <w:sz w:val="24"/>
                <w:szCs w:val="24"/>
              </w:rPr>
              <w:t>999 736 (Девятьсот девяносто девять тысяч семьсот тридцать шесть) рублей 67 копеек</w:t>
            </w:r>
            <w:r w:rsidR="00877220">
              <w:rPr>
                <w:rFonts w:ascii="Times New Roman" w:hAnsi="Times New Roman"/>
                <w:sz w:val="24"/>
                <w:szCs w:val="24"/>
              </w:rPr>
              <w:t>, с НДС-20%</w:t>
            </w:r>
            <w:r>
              <w:rPr>
                <w:rFonts w:ascii="Times New Roman" w:hAnsi="Times New Roman"/>
                <w:sz w:val="24"/>
                <w:szCs w:val="24"/>
              </w:rPr>
              <w:t>.</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27557C">
              <w:rPr>
                <w:rFonts w:ascii="Times New Roman" w:hAnsi="Times New Roman"/>
                <w:sz w:val="24"/>
                <w:szCs w:val="24"/>
              </w:rPr>
              <w:t>4</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27557C" w:rsidRPr="0027557C" w:rsidRDefault="0027557C" w:rsidP="0027557C">
            <w:pPr>
              <w:widowControl w:val="0"/>
              <w:autoSpaceDE w:val="0"/>
              <w:autoSpaceDN w:val="0"/>
              <w:adjustRightInd w:val="0"/>
              <w:spacing w:after="0" w:line="240" w:lineRule="auto"/>
              <w:ind w:left="70"/>
              <w:jc w:val="both"/>
              <w:rPr>
                <w:rFonts w:ascii="Times New Roman" w:hAnsi="Times New Roman"/>
                <w:sz w:val="24"/>
                <w:szCs w:val="24"/>
              </w:rPr>
            </w:pPr>
            <w:r w:rsidRPr="0027557C">
              <w:rPr>
                <w:rFonts w:ascii="Times New Roman" w:hAnsi="Times New Roman"/>
                <w:sz w:val="24"/>
                <w:szCs w:val="24"/>
              </w:rPr>
              <w:t>Стоимость работ, указанных в договоре является твёрдой, определяется на весь срок действия договора. Стоимость выполняемых Подрядчиком работ включает в себя:</w:t>
            </w:r>
          </w:p>
          <w:p w:rsidR="0027557C" w:rsidRPr="0027557C" w:rsidRDefault="0027557C" w:rsidP="0027557C">
            <w:pPr>
              <w:widowControl w:val="0"/>
              <w:autoSpaceDE w:val="0"/>
              <w:autoSpaceDN w:val="0"/>
              <w:adjustRightInd w:val="0"/>
              <w:spacing w:after="0" w:line="240" w:lineRule="auto"/>
              <w:ind w:left="70"/>
              <w:jc w:val="both"/>
              <w:rPr>
                <w:rFonts w:ascii="Times New Roman" w:hAnsi="Times New Roman"/>
                <w:sz w:val="24"/>
                <w:szCs w:val="24"/>
              </w:rPr>
            </w:pPr>
            <w:r w:rsidRPr="0027557C">
              <w:rPr>
                <w:rFonts w:ascii="Times New Roman" w:hAnsi="Times New Roman"/>
                <w:sz w:val="24"/>
                <w:szCs w:val="24"/>
              </w:rPr>
              <w:t>- все расходы по обязательствам и обязанностям всех видов и рисков, которые входят в выполнение обязательств Подрядчика, предусмотренных договором, в том числе стоимость всех работ, необходимых для обеспечения и получения результата работ по договору, включая стоимость оборудования и материалов, необходимых для выполнения работ;</w:t>
            </w:r>
          </w:p>
          <w:p w:rsidR="00995F3B" w:rsidRDefault="0027557C" w:rsidP="00995F3B">
            <w:pPr>
              <w:widowControl w:val="0"/>
              <w:autoSpaceDE w:val="0"/>
              <w:autoSpaceDN w:val="0"/>
              <w:adjustRightInd w:val="0"/>
              <w:spacing w:after="0" w:line="240" w:lineRule="auto"/>
              <w:ind w:left="70"/>
              <w:jc w:val="both"/>
              <w:rPr>
                <w:rFonts w:ascii="Times New Roman" w:hAnsi="Times New Roman"/>
                <w:sz w:val="24"/>
                <w:szCs w:val="24"/>
              </w:rPr>
            </w:pPr>
            <w:r w:rsidRPr="0027557C">
              <w:rPr>
                <w:rFonts w:ascii="Times New Roman" w:hAnsi="Times New Roman"/>
                <w:sz w:val="24"/>
                <w:szCs w:val="24"/>
              </w:rPr>
              <w:t>- вознаграждение Подрядчика, а также налоги, пошлины, сборы и другие обязательные платежи, подлежащие оплате Подрядчиком в связи с исполнением им своих обязательств по договору.</w:t>
            </w:r>
          </w:p>
          <w:p w:rsidR="005A2599" w:rsidRPr="00A9692C" w:rsidRDefault="0027557C" w:rsidP="00995F3B">
            <w:pPr>
              <w:widowControl w:val="0"/>
              <w:autoSpaceDE w:val="0"/>
              <w:autoSpaceDN w:val="0"/>
              <w:adjustRightInd w:val="0"/>
              <w:spacing w:after="0" w:line="240" w:lineRule="auto"/>
              <w:ind w:left="70"/>
              <w:jc w:val="both"/>
              <w:rPr>
                <w:rFonts w:ascii="Times New Roman" w:hAnsi="Times New Roman"/>
                <w:sz w:val="24"/>
                <w:szCs w:val="24"/>
              </w:rPr>
            </w:pPr>
            <w:r w:rsidRPr="0027557C">
              <w:rPr>
                <w:rFonts w:ascii="Times New Roman" w:hAnsi="Times New Roman"/>
                <w:sz w:val="24"/>
                <w:szCs w:val="24"/>
              </w:rPr>
              <w:t>Начальная (максимальная) цена договора сформирована с учетом НДС-20%.</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794F7D">
              <w:rPr>
                <w:rFonts w:ascii="Times New Roman" w:hAnsi="Times New Roman"/>
                <w:bCs/>
                <w:sz w:val="24"/>
                <w:szCs w:val="24"/>
              </w:rPr>
              <w:t>«16</w:t>
            </w:r>
            <w:r w:rsidR="00A9692C">
              <w:rPr>
                <w:rFonts w:ascii="Times New Roman" w:hAnsi="Times New Roman"/>
                <w:bCs/>
                <w:sz w:val="24"/>
                <w:szCs w:val="24"/>
              </w:rPr>
              <w:t xml:space="preserve">» </w:t>
            </w:r>
            <w:r w:rsidR="00794F7D">
              <w:rPr>
                <w:rFonts w:ascii="Times New Roman" w:hAnsi="Times New Roman"/>
                <w:bCs/>
                <w:sz w:val="24"/>
                <w:szCs w:val="24"/>
              </w:rPr>
              <w:t xml:space="preserve">марта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794F7D">
            <w:pPr>
              <w:pStyle w:val="afffff6"/>
              <w:rPr>
                <w:rFonts w:ascii="Times New Roman" w:hAnsi="Times New Roman"/>
                <w:bCs/>
                <w:sz w:val="24"/>
                <w:szCs w:val="24"/>
              </w:rPr>
            </w:pPr>
            <w:r w:rsidRPr="00A505AA">
              <w:rPr>
                <w:rFonts w:ascii="Times New Roman" w:hAnsi="Times New Roman"/>
                <w:bCs/>
                <w:spacing w:val="-6"/>
                <w:sz w:val="24"/>
                <w:szCs w:val="24"/>
              </w:rPr>
              <w:t>«</w:t>
            </w:r>
            <w:r w:rsidR="00794F7D">
              <w:rPr>
                <w:rFonts w:ascii="Times New Roman" w:hAnsi="Times New Roman"/>
                <w:bCs/>
                <w:spacing w:val="-6"/>
                <w:sz w:val="24"/>
                <w:szCs w:val="24"/>
              </w:rPr>
              <w:t>16</w:t>
            </w:r>
            <w:r w:rsidRPr="00A505AA">
              <w:rPr>
                <w:rFonts w:ascii="Times New Roman" w:hAnsi="Times New Roman"/>
                <w:bCs/>
                <w:spacing w:val="-6"/>
                <w:sz w:val="24"/>
                <w:szCs w:val="24"/>
              </w:rPr>
              <w:t xml:space="preserve">» </w:t>
            </w:r>
            <w:r w:rsidR="00794F7D">
              <w:rPr>
                <w:rFonts w:ascii="Times New Roman" w:hAnsi="Times New Roman"/>
                <w:bCs/>
                <w:sz w:val="24"/>
                <w:szCs w:val="24"/>
              </w:rPr>
              <w:t>марта</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794F7D">
            <w:pPr>
              <w:pStyle w:val="afffff6"/>
              <w:rPr>
                <w:rFonts w:ascii="Times New Roman" w:hAnsi="Times New Roman"/>
                <w:bCs/>
                <w:sz w:val="24"/>
                <w:szCs w:val="24"/>
              </w:rPr>
            </w:pPr>
            <w:r w:rsidRPr="00A505AA">
              <w:rPr>
                <w:rFonts w:ascii="Times New Roman" w:hAnsi="Times New Roman"/>
                <w:bCs/>
                <w:spacing w:val="-6"/>
                <w:sz w:val="24"/>
                <w:szCs w:val="24"/>
              </w:rPr>
              <w:t>«</w:t>
            </w:r>
            <w:r w:rsidR="00794F7D">
              <w:rPr>
                <w:rFonts w:ascii="Times New Roman" w:hAnsi="Times New Roman"/>
                <w:bCs/>
                <w:spacing w:val="-6"/>
                <w:sz w:val="24"/>
                <w:szCs w:val="24"/>
              </w:rPr>
              <w:t>16</w:t>
            </w:r>
            <w:r w:rsidRPr="00A505AA">
              <w:rPr>
                <w:rFonts w:ascii="Times New Roman" w:hAnsi="Times New Roman"/>
                <w:bCs/>
                <w:spacing w:val="-6"/>
                <w:sz w:val="24"/>
                <w:szCs w:val="24"/>
              </w:rPr>
              <w:t xml:space="preserve">» </w:t>
            </w:r>
            <w:r w:rsidR="00794F7D">
              <w:rPr>
                <w:rFonts w:ascii="Times New Roman" w:hAnsi="Times New Roman"/>
                <w:bCs/>
                <w:sz w:val="24"/>
                <w:szCs w:val="24"/>
              </w:rPr>
              <w:t>марта</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w:t>
            </w:r>
            <w:r w:rsidRPr="00A505AA">
              <w:rPr>
                <w:rFonts w:ascii="Times New Roman" w:hAnsi="Times New Roman"/>
                <w:sz w:val="24"/>
                <w:szCs w:val="24"/>
              </w:rPr>
              <w:lastRenderedPageBreak/>
              <w:t xml:space="preserve">(потребительским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995F3B"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В соответствии с проектом договора и техническим заданием</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8E29AD" w:rsidRDefault="00995F3B" w:rsidP="00995F3B">
            <w:pPr>
              <w:suppressAutoHyphens/>
              <w:spacing w:before="120" w:after="0" w:line="240" w:lineRule="auto"/>
              <w:jc w:val="both"/>
              <w:rPr>
                <w:rFonts w:ascii="Times New Roman" w:hAnsi="Times New Roman"/>
                <w:sz w:val="24"/>
                <w:szCs w:val="24"/>
              </w:rPr>
            </w:pPr>
            <w:r>
              <w:rPr>
                <w:rFonts w:ascii="Times New Roman" w:eastAsia="Times New Roman" w:hAnsi="Times New Roman"/>
                <w:bCs/>
                <w:sz w:val="24"/>
                <w:szCs w:val="24"/>
                <w:lang w:eastAsia="ru-RU"/>
              </w:rPr>
              <w:t>В соответствии с разделом 1</w:t>
            </w:r>
            <w:r w:rsidR="00877220">
              <w:rPr>
                <w:rFonts w:ascii="Times New Roman" w:eastAsia="Times New Roman" w:hAnsi="Times New Roman"/>
                <w:bCs/>
                <w:sz w:val="24"/>
                <w:szCs w:val="24"/>
                <w:lang w:eastAsia="ru-RU"/>
              </w:rPr>
              <w:t xml:space="preserve"> проекта договора </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995F3B"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разделом</w:t>
            </w:r>
            <w:r w:rsidR="0087722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1</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995F3B"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разделом</w:t>
            </w:r>
            <w:r w:rsidR="008846B9">
              <w:rPr>
                <w:rFonts w:ascii="Times New Roman" w:hAnsi="Times New Roman"/>
                <w:sz w:val="24"/>
                <w:szCs w:val="24"/>
              </w:rPr>
              <w:t xml:space="preserve"> </w:t>
            </w:r>
            <w:r>
              <w:rPr>
                <w:rFonts w:ascii="Times New Roman" w:hAnsi="Times New Roman"/>
                <w:sz w:val="24"/>
                <w:szCs w:val="24"/>
              </w:rPr>
              <w:t>1</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877220"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sidRPr="00877220">
              <w:rPr>
                <w:rFonts w:ascii="Times New Roman" w:eastAsia="Times New Roman" w:hAnsi="Times New Roman"/>
                <w:sz w:val="24"/>
                <w:szCs w:val="24"/>
                <w:lang w:eastAsia="ru-RU"/>
              </w:rPr>
              <w:t>Согласие/декларация 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w:t>
            </w:r>
            <w:r w:rsidRPr="00A505AA">
              <w:rPr>
                <w:rFonts w:ascii="Times New Roman" w:hAnsi="Times New Roman"/>
                <w:sz w:val="24"/>
                <w:szCs w:val="24"/>
              </w:rPr>
              <w:lastRenderedPageBreak/>
              <w:t>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w:t>
            </w:r>
            <w:r w:rsidRPr="00A505AA">
              <w:rPr>
                <w:rFonts w:ascii="Times New Roman" w:hAnsi="Times New Roman"/>
                <w:sz w:val="24"/>
                <w:szCs w:val="24"/>
              </w:rPr>
              <w:lastRenderedPageBreak/>
              <w:t>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bookmarkStart w:id="15" w:name="_GoBack"/>
            <w:bookmarkEnd w:id="15"/>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95F3B"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95F3B"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877220">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877220" w:rsidRPr="00877220" w:rsidRDefault="00A435B9" w:rsidP="00877220">
            <w:pPr>
              <w:suppressAutoHyphens/>
              <w:spacing w:before="120"/>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Согласие</w:t>
            </w:r>
            <w:r w:rsidR="00877220" w:rsidRPr="00877220">
              <w:rPr>
                <w:rFonts w:ascii="Times New Roman" w:eastAsia="Times New Roman" w:hAnsi="Times New Roman"/>
                <w:sz w:val="24"/>
                <w:szCs w:val="24"/>
                <w:lang w:eastAsia="ru-RU"/>
              </w:rPr>
              <w:t xml:space="preserve"> 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0509FA" w:rsidRPr="00552F31" w:rsidRDefault="00877220" w:rsidP="00877220">
            <w:pPr>
              <w:jc w:val="both"/>
              <w:rPr>
                <w:rFonts w:ascii="Times New Roman" w:hAnsi="Times New Roman"/>
                <w:color w:val="000000"/>
                <w:sz w:val="24"/>
                <w:szCs w:val="24"/>
              </w:rPr>
            </w:pP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r w:rsidR="00995F3B">
        <w:rPr>
          <w:rFonts w:ascii="Times New Roman" w:hAnsi="Times New Roman"/>
          <w:i/>
          <w:sz w:val="22"/>
          <w:szCs w:val="22"/>
        </w:rPr>
        <w:t>.</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995F3B">
          <w:pgSz w:w="11906" w:h="16838" w:code="9"/>
          <w:pgMar w:top="993"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167846">
          <w:headerReference w:type="default" r:id="rId15"/>
          <w:footerReference w:type="default" r:id="rId16"/>
          <w:pgSz w:w="11906" w:h="16838"/>
          <w:pgMar w:top="709"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67846">
      <w:pPr>
        <w:tabs>
          <w:tab w:val="left" w:pos="3262"/>
        </w:tabs>
        <w:spacing w:after="0"/>
        <w:ind w:firstLine="284"/>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167846"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167846">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w:t>
      </w:r>
      <w:r w:rsidR="00167846" w:rsidRPr="0027557C">
        <w:rPr>
          <w:rFonts w:ascii="Times New Roman" w:eastAsia="Times New Roman" w:hAnsi="Times New Roman"/>
          <w:sz w:val="24"/>
          <w:szCs w:val="24"/>
          <w:lang w:eastAsia="ru-RU"/>
        </w:rPr>
        <w:t>по осуществлению технического обслуживания компрессорного оборудования</w:t>
      </w:r>
      <w:r w:rsidR="00167846">
        <w:rPr>
          <w:rFonts w:ascii="Times New Roman" w:eastAsia="Times New Roman" w:hAnsi="Times New Roman"/>
          <w:sz w:val="24"/>
          <w:szCs w:val="24"/>
          <w:lang w:eastAsia="ru-RU"/>
        </w:rPr>
        <w:t xml:space="preserve"> низкого давления</w:t>
      </w:r>
      <w:r w:rsidR="00167846" w:rsidRPr="00167846">
        <w:rPr>
          <w:rFonts w:ascii="Times New Roman" w:eastAsia="Times New Roman" w:hAnsi="Times New Roman"/>
          <w:sz w:val="24"/>
          <w:szCs w:val="24"/>
          <w:lang w:eastAsia="ru-RU"/>
        </w:rPr>
        <w:t xml:space="preserve"> (далее по тексту – работы) в соответствии с содержанием планового технического обслуживания (Приложение № 1), стоимостью работ (Приложение № 2)</w:t>
      </w:r>
      <w:r w:rsidR="00167846">
        <w:rPr>
          <w:rFonts w:ascii="Times New Roman" w:eastAsia="Times New Roman" w:hAnsi="Times New Roman"/>
          <w:sz w:val="24"/>
          <w:szCs w:val="24"/>
          <w:lang w:eastAsia="ru-RU"/>
        </w:rPr>
        <w:t xml:space="preserve"> </w:t>
      </w:r>
      <w:r w:rsidRPr="00167846">
        <w:rPr>
          <w:rFonts w:ascii="Times New Roman" w:eastAsia="Calibri" w:hAnsi="Times New Roman"/>
          <w:sz w:val="24"/>
          <w:szCs w:val="24"/>
        </w:rPr>
        <w:t>для</w:t>
      </w:r>
      <w:r w:rsidRPr="00167846">
        <w:rPr>
          <w:rFonts w:ascii="Times New Roman" w:eastAsia="Times New Roman" w:hAnsi="Times New Roman"/>
          <w:kern w:val="28"/>
          <w:sz w:val="24"/>
          <w:szCs w:val="24"/>
          <w:lang w:eastAsia="ru-RU"/>
        </w:rPr>
        <w:t xml:space="preserve"> АО «НПО автоматики»</w:t>
      </w:r>
      <w:r w:rsidRPr="00167846">
        <w:rPr>
          <w:rFonts w:ascii="Times New Roman" w:eastAsia="Times New Roman" w:hAnsi="Times New Roman"/>
          <w:sz w:val="24"/>
          <w:szCs w:val="24"/>
          <w:lang w:eastAsia="ru-RU"/>
        </w:rPr>
        <w:t xml:space="preserve"> (далее </w:t>
      </w:r>
      <w:r w:rsidR="00167846">
        <w:rPr>
          <w:rFonts w:ascii="Times New Roman" w:eastAsia="Times New Roman" w:hAnsi="Times New Roman"/>
          <w:sz w:val="24"/>
          <w:szCs w:val="24"/>
          <w:lang w:eastAsia="ru-RU"/>
        </w:rPr>
        <w:t>- работы</w:t>
      </w:r>
      <w:r w:rsidRPr="00167846">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167846">
        <w:rPr>
          <w:rFonts w:ascii="Times New Roman" w:eastAsia="Times New Roman" w:hAnsi="Times New Roman"/>
          <w:sz w:val="24"/>
          <w:szCs w:val="24"/>
          <w:lang w:eastAsia="ru-RU"/>
        </w:rPr>
        <w:t xml:space="preserve">оказать услуги по </w:t>
      </w:r>
      <w:r w:rsidR="00167846" w:rsidRPr="0027557C">
        <w:rPr>
          <w:rFonts w:ascii="Times New Roman" w:eastAsia="Times New Roman" w:hAnsi="Times New Roman"/>
          <w:sz w:val="24"/>
          <w:szCs w:val="24"/>
          <w:lang w:eastAsia="ru-RU"/>
        </w:rPr>
        <w:t>осуществлению технического обслуживания компрессорного оборудования</w:t>
      </w:r>
      <w:r w:rsidR="00167846">
        <w:rPr>
          <w:rFonts w:ascii="Times New Roman" w:eastAsia="Times New Roman" w:hAnsi="Times New Roman"/>
          <w:sz w:val="24"/>
          <w:szCs w:val="24"/>
          <w:lang w:eastAsia="ru-RU"/>
        </w:rPr>
        <w:t xml:space="preserve"> низкого давления</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w:t>
      </w:r>
      <w:r w:rsidR="00167846">
        <w:rPr>
          <w:rFonts w:ascii="Times New Roman" w:eastAsia="Times New Roman" w:hAnsi="Times New Roman"/>
          <w:sz w:val="24"/>
          <w:szCs w:val="24"/>
          <w:lang w:eastAsia="ar-SA"/>
        </w:rPr>
        <w:t>по цене согласно Заявке (Форма 3</w:t>
      </w:r>
      <w:r w:rsidRPr="00BF7A61">
        <w:rPr>
          <w:rFonts w:ascii="Times New Roman" w:eastAsia="Times New Roman" w:hAnsi="Times New Roman"/>
          <w:sz w:val="24"/>
          <w:szCs w:val="24"/>
          <w:lang w:eastAsia="ar-SA"/>
        </w:rPr>
        <w:t>);</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в количестве, номенклатуре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301C7A">
      <w:pPr>
        <w:widowControl w:val="0"/>
        <w:spacing w:after="0"/>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7"/>
          <w:footerReference w:type="first" r:id="rId18"/>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7D03BD" w:rsidRPr="007E238D" w:rsidRDefault="007D03BD" w:rsidP="009B757C">
      <w:pPr>
        <w:spacing w:after="0"/>
        <w:jc w:val="center"/>
        <w:rPr>
          <w:rFonts w:ascii="Times New Roman" w:hAnsi="Times New Roman"/>
          <w:b/>
          <w:iCs/>
          <w:snapToGrid w:val="0"/>
          <w:sz w:val="24"/>
          <w:szCs w:val="24"/>
        </w:rPr>
      </w:pPr>
    </w:p>
    <w:p w:rsidR="004D3C8F" w:rsidRPr="00552F31" w:rsidRDefault="00552F31" w:rsidP="00552F31">
      <w:pPr>
        <w:spacing w:after="0"/>
        <w:rPr>
          <w:rFonts w:ascii="Times New Roman" w:hAnsi="Times New Roman"/>
          <w:iCs/>
          <w:snapToGrid w:val="0"/>
          <w:sz w:val="18"/>
          <w:szCs w:val="18"/>
        </w:rPr>
      </w:pPr>
      <w:r>
        <w:rPr>
          <w:rFonts w:ascii="Times New Roman" w:hAnsi="Times New Roman"/>
          <w:iCs/>
          <w:snapToGrid w:val="0"/>
          <w:sz w:val="18"/>
          <w:szCs w:val="18"/>
        </w:rPr>
        <w:t xml:space="preserve">  </w:t>
      </w:r>
    </w:p>
    <w:tbl>
      <w:tblPr>
        <w:tblW w:w="9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
        <w:gridCol w:w="3041"/>
        <w:gridCol w:w="1559"/>
        <w:gridCol w:w="2408"/>
        <w:gridCol w:w="2169"/>
      </w:tblGrid>
      <w:tr w:rsidR="002936D4" w:rsidRPr="00014C4B" w:rsidTr="00C27349">
        <w:trPr>
          <w:jc w:val="center"/>
        </w:trPr>
        <w:tc>
          <w:tcPr>
            <w:tcW w:w="748" w:type="dxa"/>
            <w:vAlign w:val="center"/>
          </w:tcPr>
          <w:p w:rsidR="002936D4" w:rsidRPr="002936D4" w:rsidRDefault="002936D4" w:rsidP="00C27349">
            <w:pPr>
              <w:tabs>
                <w:tab w:val="num" w:pos="0"/>
              </w:tabs>
              <w:spacing w:after="0" w:line="240" w:lineRule="auto"/>
              <w:jc w:val="center"/>
              <w:rPr>
                <w:rFonts w:ascii="Times New Roman" w:eastAsia="Times New Roman" w:hAnsi="Times New Roman"/>
                <w:sz w:val="24"/>
                <w:szCs w:val="24"/>
                <w:lang w:eastAsia="ru-RU"/>
              </w:rPr>
            </w:pPr>
            <w:r w:rsidRPr="002936D4">
              <w:rPr>
                <w:rFonts w:ascii="Times New Roman" w:eastAsia="Times New Roman" w:hAnsi="Times New Roman"/>
                <w:sz w:val="24"/>
                <w:szCs w:val="24"/>
                <w:lang w:eastAsia="ru-RU"/>
              </w:rPr>
              <w:t>№</w:t>
            </w:r>
          </w:p>
        </w:tc>
        <w:tc>
          <w:tcPr>
            <w:tcW w:w="3041" w:type="dxa"/>
            <w:vAlign w:val="center"/>
          </w:tcPr>
          <w:p w:rsidR="002936D4" w:rsidRPr="002936D4" w:rsidRDefault="002936D4" w:rsidP="00C27349">
            <w:pPr>
              <w:tabs>
                <w:tab w:val="num" w:pos="0"/>
              </w:tabs>
              <w:spacing w:after="0" w:line="240" w:lineRule="auto"/>
              <w:jc w:val="center"/>
              <w:rPr>
                <w:rFonts w:ascii="Times New Roman" w:eastAsia="Times New Roman" w:hAnsi="Times New Roman"/>
                <w:sz w:val="24"/>
                <w:szCs w:val="24"/>
                <w:lang w:eastAsia="ru-RU"/>
              </w:rPr>
            </w:pPr>
            <w:r w:rsidRPr="002936D4">
              <w:rPr>
                <w:rFonts w:ascii="Times New Roman" w:eastAsia="Times New Roman" w:hAnsi="Times New Roman"/>
                <w:sz w:val="24"/>
                <w:szCs w:val="24"/>
                <w:lang w:eastAsia="ru-RU"/>
              </w:rPr>
              <w:t>Наименование Оборудования</w:t>
            </w:r>
          </w:p>
        </w:tc>
        <w:tc>
          <w:tcPr>
            <w:tcW w:w="1559" w:type="dxa"/>
            <w:vAlign w:val="center"/>
          </w:tcPr>
          <w:p w:rsidR="002936D4" w:rsidRPr="002936D4" w:rsidRDefault="002936D4" w:rsidP="00C27349">
            <w:pPr>
              <w:tabs>
                <w:tab w:val="num" w:pos="0"/>
              </w:tabs>
              <w:spacing w:after="0" w:line="240" w:lineRule="auto"/>
              <w:jc w:val="center"/>
              <w:rPr>
                <w:rFonts w:ascii="Times New Roman" w:eastAsia="Times New Roman" w:hAnsi="Times New Roman"/>
                <w:sz w:val="24"/>
                <w:szCs w:val="24"/>
                <w:lang w:eastAsia="ru-RU"/>
              </w:rPr>
            </w:pPr>
            <w:r w:rsidRPr="002936D4">
              <w:rPr>
                <w:rFonts w:ascii="Times New Roman" w:eastAsia="Times New Roman" w:hAnsi="Times New Roman"/>
                <w:sz w:val="24"/>
                <w:szCs w:val="24"/>
                <w:lang w:eastAsia="ru-RU"/>
              </w:rPr>
              <w:t>№ серийный</w:t>
            </w:r>
          </w:p>
        </w:tc>
        <w:tc>
          <w:tcPr>
            <w:tcW w:w="2408" w:type="dxa"/>
            <w:vAlign w:val="center"/>
          </w:tcPr>
          <w:p w:rsidR="002936D4" w:rsidRPr="002936D4" w:rsidRDefault="002936D4" w:rsidP="00C27349">
            <w:pPr>
              <w:tabs>
                <w:tab w:val="num" w:pos="0"/>
              </w:tabs>
              <w:spacing w:after="0" w:line="240" w:lineRule="auto"/>
              <w:jc w:val="center"/>
              <w:rPr>
                <w:rFonts w:ascii="Times New Roman" w:eastAsia="Times New Roman" w:hAnsi="Times New Roman"/>
                <w:sz w:val="24"/>
                <w:szCs w:val="24"/>
                <w:lang w:eastAsia="ru-RU"/>
              </w:rPr>
            </w:pPr>
            <w:r w:rsidRPr="002936D4">
              <w:rPr>
                <w:rFonts w:ascii="Times New Roman" w:eastAsia="Times New Roman" w:hAnsi="Times New Roman"/>
                <w:sz w:val="24"/>
                <w:szCs w:val="24"/>
                <w:lang w:eastAsia="ru-RU"/>
              </w:rPr>
              <w:t>Тип ТО</w:t>
            </w:r>
          </w:p>
        </w:tc>
        <w:tc>
          <w:tcPr>
            <w:tcW w:w="2169" w:type="dxa"/>
          </w:tcPr>
          <w:p w:rsidR="002936D4" w:rsidRPr="002936D4" w:rsidRDefault="002936D4" w:rsidP="00C27349">
            <w:pPr>
              <w:tabs>
                <w:tab w:val="num" w:pos="0"/>
              </w:tabs>
              <w:spacing w:after="0" w:line="240" w:lineRule="auto"/>
              <w:jc w:val="center"/>
              <w:rPr>
                <w:rFonts w:ascii="Times New Roman" w:eastAsia="Times New Roman" w:hAnsi="Times New Roman"/>
                <w:sz w:val="24"/>
                <w:szCs w:val="24"/>
                <w:lang w:eastAsia="ru-RU"/>
              </w:rPr>
            </w:pPr>
            <w:r w:rsidRPr="002936D4">
              <w:rPr>
                <w:rFonts w:ascii="Times New Roman" w:eastAsia="Times New Roman" w:hAnsi="Times New Roman"/>
                <w:sz w:val="24"/>
                <w:szCs w:val="24"/>
                <w:lang w:eastAsia="ru-RU"/>
              </w:rPr>
              <w:t>Цена, руб.,               вкл. НДС 20%</w:t>
            </w:r>
          </w:p>
        </w:tc>
      </w:tr>
      <w:tr w:rsidR="002936D4" w:rsidRPr="00014C4B" w:rsidTr="002936D4">
        <w:trPr>
          <w:trHeight w:val="854"/>
          <w:jc w:val="center"/>
        </w:trPr>
        <w:tc>
          <w:tcPr>
            <w:tcW w:w="748" w:type="dxa"/>
            <w:vMerge w:val="restart"/>
          </w:tcPr>
          <w:p w:rsidR="002936D4" w:rsidRPr="002936D4" w:rsidRDefault="002936D4" w:rsidP="00C27349">
            <w:pPr>
              <w:tabs>
                <w:tab w:val="num" w:pos="0"/>
              </w:tabs>
              <w:spacing w:after="0" w:line="240" w:lineRule="auto"/>
              <w:jc w:val="center"/>
              <w:rPr>
                <w:rFonts w:ascii="Times New Roman" w:eastAsia="Times New Roman" w:hAnsi="Times New Roman"/>
                <w:sz w:val="24"/>
                <w:szCs w:val="24"/>
                <w:lang w:val="en-US" w:eastAsia="ru-RU"/>
              </w:rPr>
            </w:pPr>
            <w:r w:rsidRPr="002936D4">
              <w:rPr>
                <w:rFonts w:ascii="Times New Roman" w:eastAsia="Times New Roman" w:hAnsi="Times New Roman"/>
                <w:sz w:val="24"/>
                <w:szCs w:val="24"/>
                <w:lang w:val="en-US" w:eastAsia="ru-RU"/>
              </w:rPr>
              <w:t>1</w:t>
            </w:r>
          </w:p>
        </w:tc>
        <w:tc>
          <w:tcPr>
            <w:tcW w:w="3041" w:type="dxa"/>
            <w:vMerge w:val="restart"/>
          </w:tcPr>
          <w:p w:rsidR="002936D4" w:rsidRPr="002936D4" w:rsidRDefault="002936D4" w:rsidP="00C27349">
            <w:pPr>
              <w:tabs>
                <w:tab w:val="num" w:pos="0"/>
              </w:tabs>
              <w:spacing w:after="0" w:line="240" w:lineRule="auto"/>
              <w:rPr>
                <w:rFonts w:ascii="Times New Roman" w:eastAsia="Times New Roman" w:hAnsi="Times New Roman"/>
                <w:sz w:val="24"/>
                <w:szCs w:val="24"/>
                <w:lang w:eastAsia="ru-RU"/>
              </w:rPr>
            </w:pPr>
            <w:r w:rsidRPr="002936D4">
              <w:rPr>
                <w:rFonts w:ascii="Times New Roman" w:eastAsia="Times New Roman" w:hAnsi="Times New Roman"/>
                <w:sz w:val="24"/>
                <w:szCs w:val="24"/>
                <w:lang w:eastAsia="ru-RU"/>
              </w:rPr>
              <w:t xml:space="preserve">Стационарный воздушный винтовой компрессор </w:t>
            </w:r>
          </w:p>
          <w:p w:rsidR="002936D4" w:rsidRPr="002936D4" w:rsidRDefault="002936D4" w:rsidP="00C27349">
            <w:pPr>
              <w:tabs>
                <w:tab w:val="num" w:pos="0"/>
              </w:tabs>
              <w:spacing w:after="0" w:line="240" w:lineRule="auto"/>
              <w:rPr>
                <w:rFonts w:ascii="Times New Roman" w:eastAsia="Times New Roman" w:hAnsi="Times New Roman"/>
                <w:sz w:val="24"/>
                <w:szCs w:val="24"/>
                <w:lang w:eastAsia="ru-RU"/>
              </w:rPr>
            </w:pPr>
            <w:proofErr w:type="spellStart"/>
            <w:r w:rsidRPr="002936D4">
              <w:rPr>
                <w:rFonts w:ascii="Times New Roman" w:eastAsia="Times New Roman" w:hAnsi="Times New Roman"/>
                <w:sz w:val="24"/>
                <w:szCs w:val="24"/>
                <w:lang w:val="en-US" w:eastAsia="ru-RU"/>
              </w:rPr>
              <w:t>Ceccato</w:t>
            </w:r>
            <w:proofErr w:type="spellEnd"/>
            <w:r w:rsidRPr="002936D4">
              <w:rPr>
                <w:rFonts w:ascii="Times New Roman" w:eastAsia="Times New Roman" w:hAnsi="Times New Roman"/>
                <w:sz w:val="24"/>
                <w:szCs w:val="24"/>
                <w:lang w:eastAsia="ru-RU"/>
              </w:rPr>
              <w:t xml:space="preserve"> </w:t>
            </w:r>
            <w:smartTag w:uri="urn:schemas-microsoft-com:office:smarttags" w:element="stockticker">
              <w:r w:rsidRPr="002936D4">
                <w:rPr>
                  <w:rFonts w:ascii="Times New Roman" w:eastAsia="Times New Roman" w:hAnsi="Times New Roman"/>
                  <w:sz w:val="24"/>
                  <w:szCs w:val="24"/>
                  <w:lang w:val="en-US" w:eastAsia="ru-RU"/>
                </w:rPr>
                <w:t>DRF</w:t>
              </w:r>
            </w:smartTag>
            <w:r w:rsidRPr="002936D4">
              <w:rPr>
                <w:rFonts w:ascii="Times New Roman" w:eastAsia="Times New Roman" w:hAnsi="Times New Roman"/>
                <w:sz w:val="24"/>
                <w:szCs w:val="24"/>
                <w:lang w:eastAsia="ru-RU"/>
              </w:rPr>
              <w:t xml:space="preserve"> 220\10 </w:t>
            </w:r>
          </w:p>
          <w:p w:rsidR="002936D4" w:rsidRPr="002936D4" w:rsidRDefault="002936D4" w:rsidP="00C27349">
            <w:pPr>
              <w:tabs>
                <w:tab w:val="num" w:pos="0"/>
              </w:tabs>
              <w:spacing w:after="0" w:line="240" w:lineRule="auto"/>
              <w:rPr>
                <w:rFonts w:ascii="Times New Roman" w:eastAsia="Times New Roman" w:hAnsi="Times New Roman"/>
                <w:sz w:val="24"/>
                <w:szCs w:val="24"/>
                <w:lang w:eastAsia="ru-RU"/>
              </w:rPr>
            </w:pPr>
          </w:p>
        </w:tc>
        <w:tc>
          <w:tcPr>
            <w:tcW w:w="1559" w:type="dxa"/>
            <w:vMerge w:val="restart"/>
            <w:vAlign w:val="center"/>
          </w:tcPr>
          <w:p w:rsidR="002936D4" w:rsidRPr="002936D4" w:rsidRDefault="002936D4" w:rsidP="00C27349">
            <w:pPr>
              <w:tabs>
                <w:tab w:val="num" w:pos="0"/>
              </w:tabs>
              <w:spacing w:after="0" w:line="240" w:lineRule="auto"/>
              <w:jc w:val="center"/>
              <w:rPr>
                <w:rFonts w:ascii="Times New Roman" w:eastAsia="Times New Roman" w:hAnsi="Times New Roman"/>
                <w:sz w:val="24"/>
                <w:szCs w:val="24"/>
                <w:lang w:eastAsia="ru-RU"/>
              </w:rPr>
            </w:pPr>
            <w:r w:rsidRPr="002936D4">
              <w:rPr>
                <w:rFonts w:ascii="Times New Roman" w:eastAsia="Times New Roman" w:hAnsi="Times New Roman"/>
                <w:sz w:val="24"/>
                <w:szCs w:val="24"/>
                <w:lang w:val="en-US" w:eastAsia="ru-RU"/>
              </w:rPr>
              <w:t>WCF</w:t>
            </w:r>
            <w:r w:rsidRPr="002936D4">
              <w:rPr>
                <w:rFonts w:ascii="Times New Roman" w:eastAsia="Times New Roman" w:hAnsi="Times New Roman"/>
                <w:sz w:val="24"/>
                <w:szCs w:val="24"/>
                <w:lang w:eastAsia="ru-RU"/>
              </w:rPr>
              <w:t xml:space="preserve"> 350273</w:t>
            </w:r>
          </w:p>
          <w:p w:rsidR="002936D4" w:rsidRPr="002936D4" w:rsidRDefault="002936D4" w:rsidP="00C27349">
            <w:pPr>
              <w:tabs>
                <w:tab w:val="num" w:pos="0"/>
              </w:tabs>
              <w:spacing w:after="0" w:line="240" w:lineRule="auto"/>
              <w:jc w:val="center"/>
              <w:rPr>
                <w:rFonts w:ascii="Times New Roman" w:eastAsia="Times New Roman" w:hAnsi="Times New Roman"/>
                <w:sz w:val="24"/>
                <w:szCs w:val="24"/>
                <w:lang w:eastAsia="ru-RU"/>
              </w:rPr>
            </w:pPr>
          </w:p>
        </w:tc>
        <w:tc>
          <w:tcPr>
            <w:tcW w:w="2408" w:type="dxa"/>
            <w:vAlign w:val="center"/>
          </w:tcPr>
          <w:p w:rsidR="002936D4" w:rsidRPr="002936D4" w:rsidRDefault="002936D4" w:rsidP="00C27349">
            <w:pPr>
              <w:tabs>
                <w:tab w:val="num" w:pos="0"/>
              </w:tabs>
              <w:spacing w:after="0" w:line="240" w:lineRule="auto"/>
              <w:jc w:val="center"/>
              <w:rPr>
                <w:rFonts w:ascii="Times New Roman" w:eastAsia="Times New Roman" w:hAnsi="Times New Roman"/>
                <w:sz w:val="24"/>
                <w:szCs w:val="24"/>
                <w:lang w:eastAsia="ru-RU"/>
              </w:rPr>
            </w:pPr>
            <w:r w:rsidRPr="002936D4">
              <w:rPr>
                <w:rFonts w:ascii="Times New Roman" w:eastAsia="Times New Roman" w:hAnsi="Times New Roman"/>
                <w:sz w:val="24"/>
                <w:szCs w:val="24"/>
                <w:lang w:eastAsia="ru-RU"/>
              </w:rPr>
              <w:t>ТО 3000</w:t>
            </w:r>
          </w:p>
        </w:tc>
        <w:tc>
          <w:tcPr>
            <w:tcW w:w="2169" w:type="dxa"/>
          </w:tcPr>
          <w:p w:rsidR="002936D4" w:rsidRPr="002936D4" w:rsidRDefault="002936D4" w:rsidP="00C27349">
            <w:pPr>
              <w:spacing w:after="0" w:line="240" w:lineRule="auto"/>
              <w:jc w:val="center"/>
              <w:rPr>
                <w:rFonts w:ascii="Times New Roman" w:eastAsia="Times New Roman" w:hAnsi="Times New Roman"/>
                <w:sz w:val="24"/>
                <w:szCs w:val="24"/>
                <w:lang w:eastAsia="ru-RU"/>
              </w:rPr>
            </w:pPr>
          </w:p>
          <w:p w:rsidR="002936D4" w:rsidRPr="002936D4" w:rsidRDefault="002936D4" w:rsidP="00C27349">
            <w:pPr>
              <w:spacing w:after="0" w:line="240" w:lineRule="auto"/>
              <w:jc w:val="center"/>
              <w:rPr>
                <w:rFonts w:ascii="Times New Roman" w:eastAsia="Times New Roman" w:hAnsi="Times New Roman"/>
                <w:sz w:val="24"/>
                <w:szCs w:val="24"/>
                <w:lang w:eastAsia="ru-RU"/>
              </w:rPr>
            </w:pPr>
          </w:p>
          <w:p w:rsidR="002936D4" w:rsidRPr="002936D4" w:rsidRDefault="002936D4" w:rsidP="00C27349">
            <w:pPr>
              <w:spacing w:after="0" w:line="240" w:lineRule="auto"/>
              <w:jc w:val="center"/>
              <w:rPr>
                <w:rFonts w:ascii="Times New Roman" w:eastAsia="Times New Roman" w:hAnsi="Times New Roman"/>
                <w:sz w:val="24"/>
                <w:szCs w:val="24"/>
                <w:lang w:eastAsia="ru-RU"/>
              </w:rPr>
            </w:pPr>
          </w:p>
        </w:tc>
      </w:tr>
      <w:tr w:rsidR="002936D4" w:rsidRPr="00014C4B" w:rsidTr="00C27349">
        <w:trPr>
          <w:trHeight w:val="275"/>
          <w:jc w:val="center"/>
        </w:trPr>
        <w:tc>
          <w:tcPr>
            <w:tcW w:w="748" w:type="dxa"/>
            <w:vMerge/>
            <w:tcBorders>
              <w:bottom w:val="single" w:sz="4" w:space="0" w:color="auto"/>
            </w:tcBorders>
          </w:tcPr>
          <w:p w:rsidR="002936D4" w:rsidRPr="002936D4" w:rsidRDefault="002936D4" w:rsidP="00C27349">
            <w:pPr>
              <w:tabs>
                <w:tab w:val="num" w:pos="0"/>
              </w:tabs>
              <w:spacing w:after="0" w:line="240" w:lineRule="auto"/>
              <w:jc w:val="center"/>
              <w:rPr>
                <w:rFonts w:ascii="Times New Roman" w:eastAsia="Times New Roman" w:hAnsi="Times New Roman"/>
                <w:color w:val="FF0000"/>
                <w:sz w:val="24"/>
                <w:szCs w:val="24"/>
                <w:lang w:eastAsia="ru-RU"/>
              </w:rPr>
            </w:pPr>
          </w:p>
        </w:tc>
        <w:tc>
          <w:tcPr>
            <w:tcW w:w="3041" w:type="dxa"/>
            <w:vMerge/>
            <w:tcBorders>
              <w:bottom w:val="single" w:sz="4" w:space="0" w:color="auto"/>
            </w:tcBorders>
          </w:tcPr>
          <w:p w:rsidR="002936D4" w:rsidRPr="002936D4" w:rsidRDefault="002936D4" w:rsidP="00C27349">
            <w:pPr>
              <w:tabs>
                <w:tab w:val="num" w:pos="0"/>
              </w:tabs>
              <w:spacing w:after="0" w:line="240" w:lineRule="auto"/>
              <w:rPr>
                <w:rFonts w:ascii="Times New Roman" w:eastAsia="Times New Roman" w:hAnsi="Times New Roman"/>
                <w:color w:val="FF0000"/>
                <w:sz w:val="24"/>
                <w:szCs w:val="24"/>
                <w:lang w:eastAsia="ru-RU"/>
              </w:rPr>
            </w:pPr>
          </w:p>
        </w:tc>
        <w:tc>
          <w:tcPr>
            <w:tcW w:w="1559" w:type="dxa"/>
            <w:vMerge/>
            <w:tcBorders>
              <w:bottom w:val="single" w:sz="4" w:space="0" w:color="auto"/>
            </w:tcBorders>
            <w:vAlign w:val="center"/>
          </w:tcPr>
          <w:p w:rsidR="002936D4" w:rsidRPr="002936D4" w:rsidRDefault="002936D4" w:rsidP="00C27349">
            <w:pPr>
              <w:tabs>
                <w:tab w:val="num" w:pos="0"/>
              </w:tabs>
              <w:spacing w:after="0" w:line="240" w:lineRule="auto"/>
              <w:jc w:val="center"/>
              <w:rPr>
                <w:rFonts w:ascii="Times New Roman" w:eastAsia="Times New Roman" w:hAnsi="Times New Roman"/>
                <w:color w:val="FF0000"/>
                <w:sz w:val="24"/>
                <w:szCs w:val="24"/>
                <w:lang w:eastAsia="ru-RU"/>
              </w:rPr>
            </w:pPr>
          </w:p>
        </w:tc>
        <w:tc>
          <w:tcPr>
            <w:tcW w:w="2408" w:type="dxa"/>
            <w:vAlign w:val="center"/>
          </w:tcPr>
          <w:p w:rsidR="002936D4" w:rsidRPr="002936D4" w:rsidRDefault="002936D4" w:rsidP="00C27349">
            <w:pPr>
              <w:tabs>
                <w:tab w:val="num" w:pos="0"/>
              </w:tabs>
              <w:spacing w:after="0" w:line="240" w:lineRule="auto"/>
              <w:jc w:val="center"/>
              <w:rPr>
                <w:rFonts w:ascii="Times New Roman" w:eastAsia="Times New Roman" w:hAnsi="Times New Roman"/>
                <w:sz w:val="24"/>
                <w:szCs w:val="24"/>
                <w:lang w:eastAsia="ru-RU"/>
              </w:rPr>
            </w:pPr>
            <w:r w:rsidRPr="002936D4">
              <w:rPr>
                <w:rFonts w:ascii="Times New Roman" w:eastAsia="Times New Roman" w:hAnsi="Times New Roman"/>
                <w:sz w:val="24"/>
                <w:szCs w:val="24"/>
                <w:lang w:eastAsia="ru-RU"/>
              </w:rPr>
              <w:t>ТО 12 000</w:t>
            </w:r>
          </w:p>
          <w:p w:rsidR="002936D4" w:rsidRPr="002936D4" w:rsidRDefault="002936D4" w:rsidP="00C27349">
            <w:pPr>
              <w:tabs>
                <w:tab w:val="num" w:pos="0"/>
              </w:tabs>
              <w:spacing w:after="0" w:line="240" w:lineRule="auto"/>
              <w:jc w:val="center"/>
              <w:rPr>
                <w:rFonts w:ascii="Times New Roman" w:eastAsia="Times New Roman" w:hAnsi="Times New Roman"/>
                <w:sz w:val="24"/>
                <w:szCs w:val="24"/>
                <w:lang w:eastAsia="ru-RU"/>
              </w:rPr>
            </w:pPr>
          </w:p>
        </w:tc>
        <w:tc>
          <w:tcPr>
            <w:tcW w:w="2169" w:type="dxa"/>
          </w:tcPr>
          <w:p w:rsidR="002936D4" w:rsidRPr="002936D4" w:rsidRDefault="002936D4" w:rsidP="00C27349">
            <w:pPr>
              <w:spacing w:after="0" w:line="240" w:lineRule="auto"/>
              <w:jc w:val="center"/>
              <w:rPr>
                <w:rFonts w:ascii="Times New Roman" w:eastAsia="Times New Roman" w:hAnsi="Times New Roman"/>
                <w:sz w:val="24"/>
                <w:szCs w:val="24"/>
                <w:lang w:eastAsia="ru-RU"/>
              </w:rPr>
            </w:pPr>
          </w:p>
        </w:tc>
      </w:tr>
      <w:tr w:rsidR="002936D4" w:rsidRPr="00014C4B" w:rsidTr="00C27349">
        <w:trPr>
          <w:trHeight w:val="231"/>
          <w:jc w:val="center"/>
        </w:trPr>
        <w:tc>
          <w:tcPr>
            <w:tcW w:w="748" w:type="dxa"/>
          </w:tcPr>
          <w:p w:rsidR="002936D4" w:rsidRPr="002936D4" w:rsidRDefault="002936D4" w:rsidP="00C27349">
            <w:pPr>
              <w:tabs>
                <w:tab w:val="num" w:pos="0"/>
              </w:tabs>
              <w:spacing w:after="0" w:line="240" w:lineRule="auto"/>
              <w:jc w:val="center"/>
              <w:rPr>
                <w:rFonts w:ascii="Times New Roman" w:eastAsia="Times New Roman" w:hAnsi="Times New Roman"/>
                <w:sz w:val="24"/>
                <w:szCs w:val="24"/>
                <w:lang w:val="en-US" w:eastAsia="ru-RU"/>
              </w:rPr>
            </w:pPr>
            <w:r w:rsidRPr="002936D4">
              <w:rPr>
                <w:rFonts w:ascii="Times New Roman" w:eastAsia="Times New Roman" w:hAnsi="Times New Roman"/>
                <w:sz w:val="24"/>
                <w:szCs w:val="24"/>
                <w:lang w:val="en-US" w:eastAsia="ru-RU"/>
              </w:rPr>
              <w:t>2</w:t>
            </w:r>
          </w:p>
        </w:tc>
        <w:tc>
          <w:tcPr>
            <w:tcW w:w="3041" w:type="dxa"/>
          </w:tcPr>
          <w:p w:rsidR="002936D4" w:rsidRPr="002936D4" w:rsidRDefault="002936D4" w:rsidP="00C27349">
            <w:pPr>
              <w:tabs>
                <w:tab w:val="num" w:pos="0"/>
              </w:tabs>
              <w:spacing w:after="0" w:line="240" w:lineRule="auto"/>
              <w:rPr>
                <w:rFonts w:ascii="Times New Roman" w:eastAsia="Times New Roman" w:hAnsi="Times New Roman"/>
                <w:sz w:val="24"/>
                <w:szCs w:val="24"/>
                <w:lang w:eastAsia="ru-RU"/>
              </w:rPr>
            </w:pPr>
            <w:r w:rsidRPr="002936D4">
              <w:rPr>
                <w:rFonts w:ascii="Times New Roman" w:eastAsia="Times New Roman" w:hAnsi="Times New Roman"/>
                <w:sz w:val="24"/>
                <w:szCs w:val="24"/>
                <w:lang w:eastAsia="ru-RU"/>
              </w:rPr>
              <w:t>Стационарный воздушный винтовой компрессор</w:t>
            </w:r>
          </w:p>
          <w:p w:rsidR="002936D4" w:rsidRPr="002936D4" w:rsidRDefault="002936D4" w:rsidP="00C27349">
            <w:pPr>
              <w:tabs>
                <w:tab w:val="num" w:pos="0"/>
              </w:tabs>
              <w:spacing w:after="0" w:line="240" w:lineRule="auto"/>
              <w:rPr>
                <w:rFonts w:ascii="Times New Roman" w:eastAsia="Times New Roman" w:hAnsi="Times New Roman"/>
                <w:sz w:val="24"/>
                <w:szCs w:val="24"/>
                <w:lang w:eastAsia="ru-RU"/>
              </w:rPr>
            </w:pPr>
            <w:proofErr w:type="spellStart"/>
            <w:r w:rsidRPr="002936D4">
              <w:rPr>
                <w:rFonts w:ascii="Times New Roman" w:eastAsia="Times New Roman" w:hAnsi="Times New Roman"/>
                <w:sz w:val="24"/>
                <w:szCs w:val="24"/>
                <w:lang w:eastAsia="ru-RU"/>
              </w:rPr>
              <w:t>Almig</w:t>
            </w:r>
            <w:proofErr w:type="spellEnd"/>
            <w:r w:rsidRPr="002936D4">
              <w:rPr>
                <w:rFonts w:ascii="Times New Roman" w:eastAsia="Times New Roman" w:hAnsi="Times New Roman"/>
                <w:sz w:val="24"/>
                <w:szCs w:val="24"/>
                <w:lang w:eastAsia="ru-RU"/>
              </w:rPr>
              <w:t xml:space="preserve"> </w:t>
            </w:r>
            <w:proofErr w:type="spellStart"/>
            <w:r w:rsidRPr="002936D4">
              <w:rPr>
                <w:rFonts w:ascii="Times New Roman" w:eastAsia="Times New Roman" w:hAnsi="Times New Roman"/>
                <w:sz w:val="24"/>
                <w:szCs w:val="24"/>
                <w:lang w:eastAsia="ru-RU"/>
              </w:rPr>
              <w:t>Belt</w:t>
            </w:r>
            <w:proofErr w:type="spellEnd"/>
            <w:r w:rsidRPr="002936D4">
              <w:rPr>
                <w:rFonts w:ascii="Times New Roman" w:eastAsia="Times New Roman" w:hAnsi="Times New Roman"/>
                <w:sz w:val="24"/>
                <w:szCs w:val="24"/>
                <w:lang w:eastAsia="ru-RU"/>
              </w:rPr>
              <w:t xml:space="preserve"> 160-8 </w:t>
            </w:r>
          </w:p>
          <w:p w:rsidR="002936D4" w:rsidRPr="002936D4" w:rsidRDefault="002936D4" w:rsidP="00C27349">
            <w:pPr>
              <w:tabs>
                <w:tab w:val="num" w:pos="0"/>
              </w:tabs>
              <w:spacing w:after="0" w:line="240" w:lineRule="auto"/>
              <w:rPr>
                <w:rFonts w:ascii="Times New Roman" w:eastAsia="Times New Roman" w:hAnsi="Times New Roman"/>
                <w:sz w:val="24"/>
                <w:szCs w:val="24"/>
                <w:lang w:eastAsia="ru-RU"/>
              </w:rPr>
            </w:pPr>
          </w:p>
        </w:tc>
        <w:tc>
          <w:tcPr>
            <w:tcW w:w="1559" w:type="dxa"/>
            <w:vAlign w:val="center"/>
          </w:tcPr>
          <w:p w:rsidR="002936D4" w:rsidRPr="002936D4" w:rsidRDefault="002936D4" w:rsidP="00C27349">
            <w:pPr>
              <w:tabs>
                <w:tab w:val="num" w:pos="0"/>
              </w:tabs>
              <w:spacing w:after="0" w:line="240" w:lineRule="auto"/>
              <w:jc w:val="center"/>
              <w:rPr>
                <w:rFonts w:ascii="Times New Roman" w:eastAsia="Times New Roman" w:hAnsi="Times New Roman"/>
                <w:sz w:val="24"/>
                <w:szCs w:val="24"/>
                <w:lang w:eastAsia="ru-RU"/>
              </w:rPr>
            </w:pPr>
            <w:r w:rsidRPr="002936D4">
              <w:rPr>
                <w:rFonts w:ascii="Times New Roman" w:eastAsia="Times New Roman" w:hAnsi="Times New Roman"/>
                <w:sz w:val="24"/>
                <w:szCs w:val="24"/>
                <w:lang w:eastAsia="ru-RU"/>
              </w:rPr>
              <w:t>F 0805144</w:t>
            </w:r>
          </w:p>
        </w:tc>
        <w:tc>
          <w:tcPr>
            <w:tcW w:w="2408" w:type="dxa"/>
          </w:tcPr>
          <w:p w:rsidR="002936D4" w:rsidRPr="002936D4" w:rsidRDefault="002936D4" w:rsidP="00C27349">
            <w:pPr>
              <w:spacing w:after="0" w:line="240" w:lineRule="auto"/>
              <w:rPr>
                <w:rFonts w:ascii="Times New Roman" w:eastAsia="Times New Roman" w:hAnsi="Times New Roman"/>
                <w:sz w:val="24"/>
                <w:szCs w:val="24"/>
                <w:lang w:eastAsia="ru-RU"/>
              </w:rPr>
            </w:pPr>
          </w:p>
          <w:p w:rsidR="002936D4" w:rsidRPr="002936D4" w:rsidRDefault="002936D4" w:rsidP="00C27349">
            <w:pPr>
              <w:spacing w:after="0" w:line="240" w:lineRule="auto"/>
              <w:jc w:val="center"/>
              <w:rPr>
                <w:rFonts w:ascii="Times New Roman" w:eastAsia="Times New Roman" w:hAnsi="Times New Roman"/>
                <w:sz w:val="24"/>
                <w:szCs w:val="24"/>
                <w:lang w:eastAsia="ru-RU"/>
              </w:rPr>
            </w:pPr>
            <w:r w:rsidRPr="002936D4">
              <w:rPr>
                <w:rFonts w:ascii="Times New Roman" w:eastAsia="Times New Roman" w:hAnsi="Times New Roman"/>
                <w:sz w:val="24"/>
                <w:szCs w:val="24"/>
                <w:lang w:eastAsia="ru-RU"/>
              </w:rPr>
              <w:t xml:space="preserve">ТО 4000 </w:t>
            </w:r>
          </w:p>
          <w:p w:rsidR="002936D4" w:rsidRPr="002936D4" w:rsidRDefault="002936D4" w:rsidP="00C27349">
            <w:pPr>
              <w:spacing w:after="0" w:line="240" w:lineRule="auto"/>
              <w:jc w:val="center"/>
              <w:rPr>
                <w:rFonts w:ascii="Times New Roman" w:eastAsia="Times New Roman" w:hAnsi="Times New Roman"/>
                <w:sz w:val="24"/>
                <w:szCs w:val="24"/>
                <w:lang w:eastAsia="ru-RU"/>
              </w:rPr>
            </w:pPr>
          </w:p>
        </w:tc>
        <w:tc>
          <w:tcPr>
            <w:tcW w:w="2169" w:type="dxa"/>
          </w:tcPr>
          <w:p w:rsidR="002936D4" w:rsidRPr="002936D4" w:rsidRDefault="002936D4" w:rsidP="00C27349">
            <w:pPr>
              <w:spacing w:after="0" w:line="240" w:lineRule="auto"/>
              <w:jc w:val="center"/>
              <w:rPr>
                <w:rFonts w:ascii="Times New Roman" w:eastAsia="Times New Roman" w:hAnsi="Times New Roman"/>
                <w:sz w:val="24"/>
                <w:szCs w:val="24"/>
                <w:lang w:eastAsia="ru-RU"/>
              </w:rPr>
            </w:pPr>
          </w:p>
          <w:p w:rsidR="002936D4" w:rsidRPr="002936D4" w:rsidRDefault="002936D4" w:rsidP="00C27349">
            <w:pPr>
              <w:spacing w:after="0" w:line="240" w:lineRule="auto"/>
              <w:jc w:val="center"/>
              <w:rPr>
                <w:rFonts w:ascii="Times New Roman" w:eastAsia="Times New Roman" w:hAnsi="Times New Roman"/>
                <w:sz w:val="24"/>
                <w:szCs w:val="24"/>
                <w:lang w:eastAsia="ru-RU"/>
              </w:rPr>
            </w:pPr>
          </w:p>
        </w:tc>
      </w:tr>
      <w:tr w:rsidR="002936D4" w:rsidRPr="00014C4B" w:rsidTr="00C27349">
        <w:trPr>
          <w:trHeight w:val="231"/>
          <w:jc w:val="center"/>
        </w:trPr>
        <w:tc>
          <w:tcPr>
            <w:tcW w:w="748" w:type="dxa"/>
          </w:tcPr>
          <w:p w:rsidR="002936D4" w:rsidRPr="002936D4" w:rsidRDefault="002936D4" w:rsidP="00C27349">
            <w:pPr>
              <w:tabs>
                <w:tab w:val="num" w:pos="0"/>
              </w:tabs>
              <w:spacing w:after="0" w:line="240" w:lineRule="auto"/>
              <w:jc w:val="center"/>
              <w:rPr>
                <w:rFonts w:ascii="Times New Roman" w:eastAsia="Times New Roman" w:hAnsi="Times New Roman"/>
                <w:sz w:val="24"/>
                <w:szCs w:val="24"/>
                <w:lang w:val="en-US" w:eastAsia="ru-RU"/>
              </w:rPr>
            </w:pPr>
            <w:r w:rsidRPr="002936D4">
              <w:rPr>
                <w:rFonts w:ascii="Times New Roman" w:eastAsia="Times New Roman" w:hAnsi="Times New Roman"/>
                <w:sz w:val="24"/>
                <w:szCs w:val="24"/>
                <w:lang w:val="en-US" w:eastAsia="ru-RU"/>
              </w:rPr>
              <w:t>3</w:t>
            </w:r>
          </w:p>
        </w:tc>
        <w:tc>
          <w:tcPr>
            <w:tcW w:w="3041" w:type="dxa"/>
          </w:tcPr>
          <w:p w:rsidR="002936D4" w:rsidRPr="002936D4" w:rsidRDefault="002936D4" w:rsidP="00C27349">
            <w:pPr>
              <w:tabs>
                <w:tab w:val="num" w:pos="0"/>
              </w:tabs>
              <w:spacing w:after="0" w:line="240" w:lineRule="auto"/>
              <w:rPr>
                <w:rFonts w:ascii="Times New Roman" w:eastAsia="Times New Roman" w:hAnsi="Times New Roman"/>
                <w:sz w:val="24"/>
                <w:szCs w:val="24"/>
                <w:lang w:eastAsia="ru-RU"/>
              </w:rPr>
            </w:pPr>
            <w:r w:rsidRPr="002936D4">
              <w:rPr>
                <w:rFonts w:ascii="Times New Roman" w:eastAsia="Times New Roman" w:hAnsi="Times New Roman"/>
                <w:sz w:val="24"/>
                <w:szCs w:val="24"/>
                <w:lang w:eastAsia="ru-RU"/>
              </w:rPr>
              <w:t xml:space="preserve">Осушитель рефрижераторный </w:t>
            </w:r>
            <w:proofErr w:type="spellStart"/>
            <w:r w:rsidRPr="002936D4">
              <w:rPr>
                <w:rFonts w:ascii="Times New Roman" w:eastAsia="Times New Roman" w:hAnsi="Times New Roman"/>
                <w:sz w:val="24"/>
                <w:szCs w:val="24"/>
                <w:lang w:eastAsia="ru-RU"/>
              </w:rPr>
              <w:t>Ceccato</w:t>
            </w:r>
            <w:proofErr w:type="spellEnd"/>
            <w:r w:rsidRPr="002936D4">
              <w:rPr>
                <w:rFonts w:ascii="Times New Roman" w:eastAsia="Times New Roman" w:hAnsi="Times New Roman"/>
                <w:sz w:val="24"/>
                <w:szCs w:val="24"/>
                <w:lang w:eastAsia="ru-RU"/>
              </w:rPr>
              <w:t xml:space="preserve"> </w:t>
            </w:r>
            <w:r w:rsidRPr="002936D4">
              <w:rPr>
                <w:rFonts w:ascii="Times New Roman" w:eastAsia="Times New Roman" w:hAnsi="Times New Roman"/>
                <w:sz w:val="24"/>
                <w:szCs w:val="24"/>
                <w:lang w:val="en-US" w:eastAsia="ru-RU"/>
              </w:rPr>
              <w:t>CDX</w:t>
            </w:r>
            <w:r w:rsidRPr="002936D4">
              <w:rPr>
                <w:rFonts w:ascii="Times New Roman" w:eastAsia="Times New Roman" w:hAnsi="Times New Roman"/>
                <w:sz w:val="24"/>
                <w:szCs w:val="24"/>
                <w:lang w:eastAsia="ru-RU"/>
              </w:rPr>
              <w:t xml:space="preserve"> 300 (</w:t>
            </w:r>
            <w:r w:rsidRPr="002936D4">
              <w:rPr>
                <w:rFonts w:ascii="Times New Roman" w:eastAsia="Times New Roman" w:hAnsi="Times New Roman"/>
                <w:sz w:val="24"/>
                <w:szCs w:val="24"/>
                <w:lang w:val="en-US" w:eastAsia="ru-RU"/>
              </w:rPr>
              <w:t>A</w:t>
            </w:r>
            <w:r w:rsidRPr="002936D4">
              <w:rPr>
                <w:rFonts w:ascii="Times New Roman" w:eastAsia="Times New Roman" w:hAnsi="Times New Roman"/>
                <w:sz w:val="24"/>
                <w:szCs w:val="24"/>
                <w:lang w:eastAsia="ru-RU"/>
              </w:rPr>
              <w:t xml:space="preserve">16) </w:t>
            </w:r>
          </w:p>
        </w:tc>
        <w:tc>
          <w:tcPr>
            <w:tcW w:w="1559" w:type="dxa"/>
            <w:vAlign w:val="center"/>
          </w:tcPr>
          <w:p w:rsidR="002936D4" w:rsidRPr="002936D4" w:rsidRDefault="002936D4" w:rsidP="00C27349">
            <w:pPr>
              <w:tabs>
                <w:tab w:val="num" w:pos="0"/>
              </w:tabs>
              <w:spacing w:after="0" w:line="240" w:lineRule="auto"/>
              <w:jc w:val="center"/>
              <w:rPr>
                <w:rFonts w:ascii="Times New Roman" w:eastAsia="Times New Roman" w:hAnsi="Times New Roman"/>
                <w:sz w:val="24"/>
                <w:szCs w:val="24"/>
                <w:lang w:eastAsia="ru-RU"/>
              </w:rPr>
            </w:pPr>
            <w:r w:rsidRPr="002936D4">
              <w:rPr>
                <w:rFonts w:ascii="Times New Roman" w:eastAsia="Times New Roman" w:hAnsi="Times New Roman"/>
                <w:sz w:val="24"/>
                <w:szCs w:val="24"/>
                <w:lang w:val="en-US" w:eastAsia="ru-RU"/>
              </w:rPr>
              <w:t>CAI</w:t>
            </w:r>
            <w:r w:rsidRPr="002936D4">
              <w:rPr>
                <w:rFonts w:ascii="Times New Roman" w:eastAsia="Times New Roman" w:hAnsi="Times New Roman"/>
                <w:sz w:val="24"/>
                <w:szCs w:val="24"/>
                <w:lang w:eastAsia="ru-RU"/>
              </w:rPr>
              <w:t xml:space="preserve"> 804159</w:t>
            </w:r>
          </w:p>
        </w:tc>
        <w:tc>
          <w:tcPr>
            <w:tcW w:w="2408" w:type="dxa"/>
          </w:tcPr>
          <w:p w:rsidR="002936D4" w:rsidRPr="002936D4" w:rsidRDefault="002936D4" w:rsidP="00C27349">
            <w:pPr>
              <w:spacing w:after="0" w:line="240" w:lineRule="auto"/>
              <w:jc w:val="center"/>
              <w:rPr>
                <w:rFonts w:ascii="Times New Roman" w:eastAsia="Times New Roman" w:hAnsi="Times New Roman"/>
                <w:sz w:val="24"/>
                <w:szCs w:val="24"/>
                <w:lang w:eastAsia="ru-RU"/>
              </w:rPr>
            </w:pPr>
          </w:p>
          <w:p w:rsidR="002936D4" w:rsidRPr="002936D4" w:rsidRDefault="002936D4" w:rsidP="00C27349">
            <w:pPr>
              <w:spacing w:after="0" w:line="240" w:lineRule="auto"/>
              <w:jc w:val="center"/>
              <w:rPr>
                <w:rFonts w:ascii="Times New Roman" w:eastAsia="Times New Roman" w:hAnsi="Times New Roman"/>
                <w:sz w:val="24"/>
                <w:szCs w:val="24"/>
                <w:lang w:eastAsia="ru-RU"/>
              </w:rPr>
            </w:pPr>
            <w:r w:rsidRPr="002936D4">
              <w:rPr>
                <w:rFonts w:ascii="Times New Roman" w:eastAsia="Times New Roman" w:hAnsi="Times New Roman"/>
                <w:sz w:val="24"/>
                <w:szCs w:val="24"/>
                <w:lang w:eastAsia="ru-RU"/>
              </w:rPr>
              <w:t>ТО 1 раз в 3 года</w:t>
            </w:r>
          </w:p>
        </w:tc>
        <w:tc>
          <w:tcPr>
            <w:tcW w:w="2169" w:type="dxa"/>
          </w:tcPr>
          <w:p w:rsidR="002936D4" w:rsidRPr="002936D4" w:rsidRDefault="002936D4" w:rsidP="00C27349">
            <w:pPr>
              <w:spacing w:after="0" w:line="240" w:lineRule="auto"/>
              <w:jc w:val="center"/>
              <w:rPr>
                <w:rFonts w:ascii="Times New Roman" w:eastAsia="Times New Roman" w:hAnsi="Times New Roman"/>
                <w:sz w:val="24"/>
                <w:szCs w:val="24"/>
                <w:lang w:eastAsia="ru-RU"/>
              </w:rPr>
            </w:pPr>
          </w:p>
          <w:p w:rsidR="002936D4" w:rsidRPr="002936D4" w:rsidRDefault="002936D4" w:rsidP="00C27349">
            <w:pPr>
              <w:spacing w:after="0" w:line="240" w:lineRule="auto"/>
              <w:jc w:val="center"/>
              <w:rPr>
                <w:rFonts w:ascii="Times New Roman" w:eastAsia="Times New Roman" w:hAnsi="Times New Roman"/>
                <w:sz w:val="24"/>
                <w:szCs w:val="24"/>
                <w:lang w:eastAsia="ru-RU"/>
              </w:rPr>
            </w:pPr>
          </w:p>
        </w:tc>
      </w:tr>
      <w:tr w:rsidR="002936D4" w:rsidRPr="00014C4B" w:rsidTr="00C27349">
        <w:trPr>
          <w:trHeight w:val="231"/>
          <w:jc w:val="center"/>
        </w:trPr>
        <w:tc>
          <w:tcPr>
            <w:tcW w:w="748" w:type="dxa"/>
          </w:tcPr>
          <w:p w:rsidR="002936D4" w:rsidRPr="002936D4" w:rsidRDefault="002936D4" w:rsidP="00C27349">
            <w:pPr>
              <w:tabs>
                <w:tab w:val="num" w:pos="0"/>
              </w:tabs>
              <w:spacing w:after="0" w:line="240" w:lineRule="auto"/>
              <w:jc w:val="center"/>
              <w:rPr>
                <w:rFonts w:ascii="Times New Roman" w:eastAsia="Times New Roman" w:hAnsi="Times New Roman"/>
                <w:sz w:val="24"/>
                <w:szCs w:val="24"/>
                <w:lang w:val="en-US" w:eastAsia="ru-RU"/>
              </w:rPr>
            </w:pPr>
            <w:r w:rsidRPr="002936D4">
              <w:rPr>
                <w:rFonts w:ascii="Times New Roman" w:eastAsia="Times New Roman" w:hAnsi="Times New Roman"/>
                <w:sz w:val="24"/>
                <w:szCs w:val="24"/>
                <w:lang w:val="en-US" w:eastAsia="ru-RU"/>
              </w:rPr>
              <w:t>4</w:t>
            </w:r>
          </w:p>
        </w:tc>
        <w:tc>
          <w:tcPr>
            <w:tcW w:w="3041" w:type="dxa"/>
          </w:tcPr>
          <w:p w:rsidR="002936D4" w:rsidRPr="002936D4" w:rsidRDefault="002936D4" w:rsidP="00C27349">
            <w:pPr>
              <w:tabs>
                <w:tab w:val="num" w:pos="0"/>
              </w:tabs>
              <w:spacing w:after="0" w:line="240" w:lineRule="auto"/>
              <w:rPr>
                <w:rFonts w:ascii="Times New Roman" w:eastAsia="Times New Roman" w:hAnsi="Times New Roman"/>
                <w:sz w:val="24"/>
                <w:szCs w:val="24"/>
                <w:lang w:eastAsia="ru-RU"/>
              </w:rPr>
            </w:pPr>
            <w:r w:rsidRPr="002936D4">
              <w:rPr>
                <w:rFonts w:ascii="Times New Roman" w:eastAsia="Times New Roman" w:hAnsi="Times New Roman"/>
                <w:sz w:val="24"/>
                <w:szCs w:val="24"/>
                <w:lang w:eastAsia="ru-RU"/>
              </w:rPr>
              <w:t xml:space="preserve">Осушитель рефрижераторный </w:t>
            </w:r>
            <w:r w:rsidRPr="002936D4">
              <w:rPr>
                <w:rFonts w:ascii="Times New Roman" w:eastAsia="Times New Roman" w:hAnsi="Times New Roman"/>
                <w:sz w:val="24"/>
                <w:szCs w:val="24"/>
                <w:lang w:val="en-US" w:eastAsia="ru-RU"/>
              </w:rPr>
              <w:t>Donaldson</w:t>
            </w:r>
            <w:r w:rsidRPr="002936D4">
              <w:rPr>
                <w:rFonts w:ascii="Times New Roman" w:eastAsia="Times New Roman" w:hAnsi="Times New Roman"/>
                <w:sz w:val="24"/>
                <w:szCs w:val="24"/>
                <w:lang w:eastAsia="ru-RU"/>
              </w:rPr>
              <w:t xml:space="preserve"> </w:t>
            </w:r>
            <w:r w:rsidRPr="002936D4">
              <w:rPr>
                <w:rFonts w:ascii="Times New Roman" w:eastAsia="Times New Roman" w:hAnsi="Times New Roman"/>
                <w:sz w:val="24"/>
                <w:szCs w:val="24"/>
                <w:lang w:val="en-US" w:eastAsia="ru-RU"/>
              </w:rPr>
              <w:t>SD</w:t>
            </w:r>
            <w:r w:rsidRPr="002936D4">
              <w:rPr>
                <w:rFonts w:ascii="Times New Roman" w:eastAsia="Times New Roman" w:hAnsi="Times New Roman"/>
                <w:sz w:val="24"/>
                <w:szCs w:val="24"/>
                <w:lang w:eastAsia="ru-RU"/>
              </w:rPr>
              <w:t xml:space="preserve"> 1500 </w:t>
            </w:r>
            <w:r w:rsidRPr="002936D4">
              <w:rPr>
                <w:rFonts w:ascii="Times New Roman" w:eastAsia="Times New Roman" w:hAnsi="Times New Roman"/>
                <w:sz w:val="24"/>
                <w:szCs w:val="24"/>
                <w:lang w:val="en-US" w:eastAsia="ru-RU"/>
              </w:rPr>
              <w:t>AP</w:t>
            </w:r>
            <w:r w:rsidRPr="002936D4">
              <w:rPr>
                <w:rFonts w:ascii="Times New Roman" w:eastAsia="Times New Roman" w:hAnsi="Times New Roman"/>
                <w:sz w:val="24"/>
                <w:szCs w:val="24"/>
                <w:lang w:eastAsia="ru-RU"/>
              </w:rPr>
              <w:t xml:space="preserve"> </w:t>
            </w:r>
          </w:p>
        </w:tc>
        <w:tc>
          <w:tcPr>
            <w:tcW w:w="1559" w:type="dxa"/>
            <w:vAlign w:val="center"/>
          </w:tcPr>
          <w:p w:rsidR="002936D4" w:rsidRPr="002936D4" w:rsidRDefault="002936D4" w:rsidP="00C27349">
            <w:pPr>
              <w:tabs>
                <w:tab w:val="num" w:pos="0"/>
              </w:tabs>
              <w:spacing w:after="0" w:line="240" w:lineRule="auto"/>
              <w:jc w:val="center"/>
              <w:rPr>
                <w:rFonts w:ascii="Times New Roman" w:eastAsia="Times New Roman" w:hAnsi="Times New Roman"/>
                <w:sz w:val="24"/>
                <w:szCs w:val="24"/>
                <w:lang w:eastAsia="ru-RU"/>
              </w:rPr>
            </w:pPr>
            <w:r w:rsidRPr="002936D4">
              <w:rPr>
                <w:rFonts w:ascii="Times New Roman" w:hAnsi="Times New Roman"/>
                <w:sz w:val="24"/>
                <w:szCs w:val="24"/>
              </w:rPr>
              <w:t>081/2031/20</w:t>
            </w:r>
          </w:p>
        </w:tc>
        <w:tc>
          <w:tcPr>
            <w:tcW w:w="2408" w:type="dxa"/>
          </w:tcPr>
          <w:p w:rsidR="002936D4" w:rsidRPr="002936D4" w:rsidRDefault="002936D4" w:rsidP="00C27349">
            <w:pPr>
              <w:spacing w:after="0" w:line="240" w:lineRule="auto"/>
              <w:jc w:val="center"/>
              <w:rPr>
                <w:rFonts w:ascii="Times New Roman" w:eastAsia="Times New Roman" w:hAnsi="Times New Roman"/>
                <w:sz w:val="24"/>
                <w:szCs w:val="24"/>
                <w:lang w:eastAsia="ru-RU"/>
              </w:rPr>
            </w:pPr>
          </w:p>
          <w:p w:rsidR="002936D4" w:rsidRPr="002936D4" w:rsidRDefault="002936D4" w:rsidP="00C27349">
            <w:pPr>
              <w:spacing w:after="0" w:line="240" w:lineRule="auto"/>
              <w:jc w:val="center"/>
              <w:rPr>
                <w:rFonts w:ascii="Times New Roman" w:eastAsia="Times New Roman" w:hAnsi="Times New Roman"/>
                <w:sz w:val="24"/>
                <w:szCs w:val="24"/>
                <w:lang w:eastAsia="ru-RU"/>
              </w:rPr>
            </w:pPr>
            <w:r w:rsidRPr="002936D4">
              <w:rPr>
                <w:rFonts w:ascii="Times New Roman" w:eastAsia="Times New Roman" w:hAnsi="Times New Roman"/>
                <w:sz w:val="24"/>
                <w:szCs w:val="24"/>
                <w:lang w:eastAsia="ru-RU"/>
              </w:rPr>
              <w:t>ТО 1 раз в 3 года</w:t>
            </w:r>
          </w:p>
        </w:tc>
        <w:tc>
          <w:tcPr>
            <w:tcW w:w="2169" w:type="dxa"/>
          </w:tcPr>
          <w:p w:rsidR="002936D4" w:rsidRPr="002936D4" w:rsidRDefault="002936D4" w:rsidP="00C27349">
            <w:pPr>
              <w:spacing w:after="0" w:line="240" w:lineRule="auto"/>
              <w:jc w:val="center"/>
              <w:rPr>
                <w:rFonts w:ascii="Times New Roman" w:eastAsia="Times New Roman" w:hAnsi="Times New Roman"/>
                <w:sz w:val="24"/>
                <w:szCs w:val="24"/>
                <w:lang w:eastAsia="ru-RU"/>
              </w:rPr>
            </w:pPr>
          </w:p>
          <w:p w:rsidR="002936D4" w:rsidRPr="002936D4" w:rsidRDefault="002936D4" w:rsidP="00C27349">
            <w:pPr>
              <w:spacing w:after="0" w:line="240" w:lineRule="auto"/>
              <w:jc w:val="center"/>
              <w:rPr>
                <w:rFonts w:ascii="Times New Roman" w:eastAsia="Times New Roman" w:hAnsi="Times New Roman"/>
                <w:sz w:val="24"/>
                <w:szCs w:val="24"/>
                <w:lang w:eastAsia="ru-RU"/>
              </w:rPr>
            </w:pPr>
          </w:p>
        </w:tc>
      </w:tr>
    </w:tbl>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301C7A" w:rsidRPr="00552F31" w:rsidRDefault="00301C7A" w:rsidP="009B757C">
      <w:pPr>
        <w:spacing w:after="0" w:line="240" w:lineRule="auto"/>
        <w:ind w:right="2" w:firstLine="709"/>
        <w:jc w:val="both"/>
        <w:rPr>
          <w:rFonts w:ascii="Times New Roman" w:eastAsia="Times New Roman" w:hAnsi="Times New Roman"/>
          <w:i/>
          <w:spacing w:val="-4"/>
          <w:sz w:val="24"/>
          <w:szCs w:val="24"/>
          <w:lang w:eastAsia="ru-RU"/>
        </w:rPr>
      </w:pPr>
    </w:p>
    <w:p w:rsidR="00301C7A" w:rsidRPr="00A8697D" w:rsidRDefault="00301C7A" w:rsidP="00301C7A">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Pr="00A8697D">
        <w:rPr>
          <w:rFonts w:ascii="Times New Roman" w:hAnsi="Times New Roman"/>
          <w:b/>
          <w:sz w:val="24"/>
          <w:szCs w:val="24"/>
        </w:rPr>
        <w:t xml:space="preserve"> рублей, с учетом НДС/без НДС </w:t>
      </w:r>
      <w:r w:rsidRPr="00A8697D">
        <w:rPr>
          <w:rFonts w:ascii="Times New Roman" w:hAnsi="Times New Roman"/>
          <w:i/>
          <w:sz w:val="24"/>
          <w:szCs w:val="24"/>
        </w:rPr>
        <w:t>(в случае освобождения от уплаты НДС)/</w:t>
      </w:r>
      <w:r w:rsidRPr="00A8697D">
        <w:rPr>
          <w:rFonts w:ascii="Times New Roman" w:hAnsi="Times New Roman"/>
          <w:b/>
          <w:sz w:val="24"/>
          <w:szCs w:val="24"/>
        </w:rPr>
        <w:t xml:space="preserve"> в размере _________ рублей.</w:t>
      </w:r>
    </w:p>
    <w:p w:rsidR="00301C7A" w:rsidRDefault="00301C7A" w:rsidP="00301C7A">
      <w:pPr>
        <w:spacing w:before="240" w:after="0" w:line="240" w:lineRule="auto"/>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М.П. (при наличии)</w:t>
      </w:r>
    </w:p>
    <w:p w:rsidR="002936D4" w:rsidRDefault="002936D4"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2936D4" w:rsidRDefault="002936D4"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2936D4" w:rsidRDefault="002936D4"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2936D4" w:rsidRDefault="002936D4" w:rsidP="003A4487">
      <w:pPr>
        <w:keepNext/>
        <w:keepLines/>
        <w:suppressAutoHyphens/>
        <w:spacing w:after="0" w:line="240" w:lineRule="auto"/>
        <w:outlineLvl w:val="1"/>
        <w:rPr>
          <w:rFonts w:ascii="Times New Roman" w:hAnsi="Times New Roman"/>
          <w:lang w:eastAsia="ru-RU"/>
        </w:rPr>
      </w:pP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2936D4" w:rsidRPr="004279D4" w:rsidRDefault="002936D4" w:rsidP="002936D4">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5103" w:rsidRDefault="00465103" w:rsidP="00BE4551">
      <w:pPr>
        <w:spacing w:after="0" w:line="240" w:lineRule="auto"/>
      </w:pPr>
      <w:r>
        <w:separator/>
      </w:r>
    </w:p>
  </w:endnote>
  <w:endnote w:type="continuationSeparator" w:id="0">
    <w:p w:rsidR="00465103" w:rsidRDefault="00465103" w:rsidP="00BE4551">
      <w:pPr>
        <w:spacing w:after="0" w:line="240" w:lineRule="auto"/>
      </w:pPr>
      <w:r>
        <w:continuationSeparator/>
      </w:r>
    </w:p>
  </w:endnote>
  <w:endnote w:type="continuationNotice" w:id="1">
    <w:p w:rsidR="00465103" w:rsidRDefault="004651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27557C" w:rsidRDefault="0027557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27557C" w:rsidRDefault="0027557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57C" w:rsidRPr="0032691D" w:rsidRDefault="0027557C"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27557C" w:rsidRDefault="0027557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794F7D">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27557C" w:rsidRDefault="0027557C"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57C" w:rsidRPr="0032691D" w:rsidRDefault="0027557C"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27557C" w:rsidRPr="00C408FB" w:rsidRDefault="0027557C"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794F7D">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27557C" w:rsidRPr="00CA0F23" w:rsidRDefault="0027557C"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794F7D">
          <w:rPr>
            <w:rFonts w:ascii="Times New Roman" w:hAnsi="Times New Roman"/>
            <w:noProof/>
            <w:sz w:val="24"/>
            <w:szCs w:val="24"/>
          </w:rPr>
          <w:t>26</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57C" w:rsidRPr="0032691D" w:rsidRDefault="0027557C"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5103" w:rsidRDefault="00465103" w:rsidP="00BE4551">
      <w:pPr>
        <w:spacing w:after="0" w:line="240" w:lineRule="auto"/>
      </w:pPr>
      <w:r>
        <w:separator/>
      </w:r>
    </w:p>
  </w:footnote>
  <w:footnote w:type="continuationSeparator" w:id="0">
    <w:p w:rsidR="00465103" w:rsidRDefault="00465103" w:rsidP="00BE4551">
      <w:pPr>
        <w:spacing w:after="0" w:line="240" w:lineRule="auto"/>
      </w:pPr>
      <w:r>
        <w:continuationSeparator/>
      </w:r>
    </w:p>
  </w:footnote>
  <w:footnote w:type="continuationNotice" w:id="1">
    <w:p w:rsidR="00465103" w:rsidRDefault="00465103">
      <w:pPr>
        <w:spacing w:after="0" w:line="240" w:lineRule="auto"/>
      </w:pPr>
    </w:p>
  </w:footnote>
  <w:footnote w:id="2">
    <w:p w:rsidR="0027557C" w:rsidRDefault="0027557C"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57C" w:rsidRPr="00A234A7" w:rsidRDefault="0027557C"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F1"/>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46"/>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7C"/>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6D4"/>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03"/>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4F7D"/>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5F3B"/>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5B9"/>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4097"/>
    <o:shapelayout v:ext="edit">
      <o:idmap v:ext="edit" data="1"/>
    </o:shapelayout>
  </w:shapeDefaults>
  <w:decimalSymbol w:val=","/>
  <w:listSeparator w:val=";"/>
  <w14:docId w14:val="22F68965"/>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4B811-2AE1-48B9-BAF8-8108398C1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1643</TotalTime>
  <Pages>34</Pages>
  <Words>12974</Words>
  <Characters>73958</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86759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68</cp:revision>
  <cp:lastPrinted>2022-10-20T10:10:00Z</cp:lastPrinted>
  <dcterms:created xsi:type="dcterms:W3CDTF">2022-10-13T07:14:00Z</dcterms:created>
  <dcterms:modified xsi:type="dcterms:W3CDTF">2023-03-13T09:24:00Z</dcterms:modified>
</cp:coreProperties>
</file>