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91" w:rsidRDefault="00746791" w:rsidP="00746791">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F65126" w:rsidRDefault="00F65126" w:rsidP="00746791">
      <w:pPr>
        <w:rPr>
          <w:rFonts w:ascii="Times New Roman" w:hAnsi="Times New Roman" w:cs="Times New Roman"/>
        </w:rPr>
      </w:pPr>
    </w:p>
    <w:p w:rsidR="00BE3918" w:rsidRDefault="00746791" w:rsidP="00746791">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746791">
      <w:pPr>
        <w:rPr>
          <w:rFonts w:ascii="Times New Roman" w:hAnsi="Times New Roman" w:cs="Times New Roman"/>
          <w:u w:val="single"/>
        </w:rPr>
      </w:pPr>
    </w:p>
    <w:p w:rsidR="00746791" w:rsidRPr="007344A9" w:rsidRDefault="00746791" w:rsidP="00D71CEB">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rPr>
        <w:t>Ускова Дениса Владиславовича</w:t>
      </w:r>
      <w:r>
        <w:rPr>
          <w:rFonts w:ascii="Times New Roman" w:hAnsi="Times New Roman" w:cs="Times New Roman"/>
          <w:b/>
        </w:rPr>
        <w:fldChar w:fldCharType="end"/>
      </w:r>
      <w:bookmarkEnd w:id="0"/>
      <w:r>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 xml:space="preserve">доверенности № </w:t>
      </w:r>
      <w:r w:rsidR="00B8765D">
        <w:rPr>
          <w:rFonts w:ascii="Times New Roman" w:hAnsi="Times New Roman" w:cs="Times New Roman"/>
          <w:color w:val="000000" w:themeColor="text1"/>
        </w:rPr>
        <w:t>018</w:t>
      </w:r>
      <w:r w:rsidRPr="00570204">
        <w:rPr>
          <w:rFonts w:ascii="Times New Roman" w:hAnsi="Times New Roman" w:cs="Times New Roman"/>
          <w:color w:val="000000" w:themeColor="text1"/>
        </w:rPr>
        <w:t>/</w:t>
      </w:r>
      <w:r w:rsidR="00DC1B89">
        <w:rPr>
          <w:rFonts w:ascii="Times New Roman" w:hAnsi="Times New Roman" w:cs="Times New Roman"/>
          <w:color w:val="000000" w:themeColor="text1"/>
        </w:rPr>
        <w:t>150</w:t>
      </w:r>
      <w:r w:rsidRPr="00570204">
        <w:rPr>
          <w:rFonts w:ascii="Times New Roman" w:hAnsi="Times New Roman" w:cs="Times New Roman"/>
          <w:color w:val="000000" w:themeColor="text1"/>
        </w:rPr>
        <w:t xml:space="preserve"> от 01.0</w:t>
      </w:r>
      <w:r w:rsidR="00DC1B89">
        <w:rPr>
          <w:rFonts w:ascii="Times New Roman" w:hAnsi="Times New Roman" w:cs="Times New Roman"/>
          <w:color w:val="000000" w:themeColor="text1"/>
        </w:rPr>
        <w:t>3</w:t>
      </w:r>
      <w:r w:rsidRPr="00570204">
        <w:rPr>
          <w:rFonts w:ascii="Times New Roman" w:hAnsi="Times New Roman" w:cs="Times New Roman"/>
          <w:color w:val="000000" w:themeColor="text1"/>
        </w:rPr>
        <w:t>.202</w:t>
      </w:r>
      <w:r w:rsidR="00B8765D">
        <w:rPr>
          <w:rFonts w:ascii="Times New Roman" w:hAnsi="Times New Roman" w:cs="Times New Roman"/>
          <w:color w:val="000000" w:themeColor="text1"/>
        </w:rPr>
        <w:t>3</w:t>
      </w:r>
      <w:r w:rsidRPr="00570204">
        <w:rPr>
          <w:rFonts w:ascii="Times New Roman" w:hAnsi="Times New Roman" w:cs="Times New Roman"/>
          <w:color w:val="000000" w:themeColor="text1"/>
        </w:rPr>
        <w:t>г.</w:t>
      </w:r>
      <w:r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Pr="00C466B8">
        <w:rPr>
          <w:rFonts w:ascii="Times New Roman" w:hAnsi="Times New Roman" w:cs="Times New Roman"/>
        </w:rPr>
        <w:instrText xml:space="preserve"> FORMTEXT </w:instrText>
      </w:r>
      <w:r w:rsidR="00D431BB">
        <w:rPr>
          <w:rFonts w:ascii="Times New Roman" w:hAnsi="Times New Roman" w:cs="Times New Roman"/>
        </w:rPr>
      </w:r>
      <w:r w:rsidR="00D431BB">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Pr="0029598D">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2"/>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5E5B47">
        <w:rPr>
          <w:rFonts w:ascii="Times New Roman" w:hAnsi="Times New Roman" w:cs="Times New Roman"/>
        </w:rPr>
        <w:t>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Pr="00C466B8">
        <w:rPr>
          <w:rFonts w:ascii="Times New Roman" w:hAnsi="Times New Roman" w:cs="Times New Roman"/>
        </w:rPr>
        <w:instrText xml:space="preserve"> FORMTEXT </w:instrText>
      </w:r>
      <w:r w:rsidR="00D431BB">
        <w:rPr>
          <w:rFonts w:ascii="Times New Roman" w:hAnsi="Times New Roman" w:cs="Times New Roman"/>
        </w:rPr>
      </w:r>
      <w:r w:rsidR="00D431BB">
        <w:rPr>
          <w:rFonts w:ascii="Times New Roman" w:hAnsi="Times New Roman" w:cs="Times New Roman"/>
        </w:rPr>
        <w:fldChar w:fldCharType="separate"/>
      </w:r>
      <w:r w:rsidRPr="00C466B8">
        <w:rPr>
          <w:rFonts w:ascii="Times New Roman" w:hAnsi="Times New Roman" w:cs="Times New Roman"/>
        </w:rPr>
        <w:fldChar w:fldCharType="end"/>
      </w:r>
      <w:bookmarkEnd w:id="3"/>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«Роскосмос»</w:t>
      </w:r>
      <w:r w:rsidRPr="007344A9">
        <w:rPr>
          <w:rFonts w:ascii="Times New Roman" w:hAnsi="Times New Roman" w:cs="Times New Roman"/>
        </w:rPr>
        <w:t xml:space="preserve"> (протокол от 01.12.2015 № 3/2015) с учетом дополнений и изменений к нему заключили настоящий Договор на следующих условиях.</w:t>
      </w:r>
    </w:p>
    <w:p w:rsidR="00746791" w:rsidRPr="007344A9" w:rsidRDefault="00746791" w:rsidP="00746791">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FA759D">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Заказчику </w:t>
      </w:r>
      <w:r w:rsidR="00FA759D" w:rsidRPr="00FA759D">
        <w:rPr>
          <w:rFonts w:ascii="Times New Roman" w:hAnsi="Times New Roman" w:cs="Times New Roman"/>
          <w:color w:val="000000" w:themeColor="text1"/>
          <w:szCs w:val="18"/>
        </w:rPr>
        <w:t>дерматологическ</w:t>
      </w:r>
      <w:r w:rsidR="00FA759D">
        <w:rPr>
          <w:rFonts w:ascii="Times New Roman" w:hAnsi="Times New Roman" w:cs="Times New Roman"/>
          <w:color w:val="000000" w:themeColor="text1"/>
          <w:szCs w:val="18"/>
        </w:rPr>
        <w:t>ие</w:t>
      </w:r>
      <w:r w:rsidR="00FA759D" w:rsidRPr="00FA759D">
        <w:rPr>
          <w:rFonts w:ascii="Times New Roman" w:hAnsi="Times New Roman" w:cs="Times New Roman"/>
          <w:color w:val="000000" w:themeColor="text1"/>
          <w:szCs w:val="18"/>
        </w:rPr>
        <w:t xml:space="preserve"> средств</w:t>
      </w:r>
      <w:r w:rsidR="00FA759D">
        <w:rPr>
          <w:rFonts w:ascii="Times New Roman" w:hAnsi="Times New Roman" w:cs="Times New Roman"/>
          <w:color w:val="000000" w:themeColor="text1"/>
          <w:szCs w:val="18"/>
        </w:rPr>
        <w:t>а</w:t>
      </w:r>
      <w:r w:rsidR="00FA759D" w:rsidRPr="00FA759D">
        <w:rPr>
          <w:rFonts w:ascii="Times New Roman" w:hAnsi="Times New Roman" w:cs="Times New Roman"/>
          <w:color w:val="000000" w:themeColor="text1"/>
          <w:szCs w:val="18"/>
        </w:rPr>
        <w:t xml:space="preserve"> индивидуальной защиты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FA759D">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746791">
      <w:pPr>
        <w:ind w:left="709"/>
        <w:contextualSpacing/>
        <w:jc w:val="both"/>
        <w:rPr>
          <w:rFonts w:ascii="Times New Roman" w:hAnsi="Times New Roman" w:cs="Times New Roman"/>
        </w:rPr>
      </w:pPr>
    </w:p>
    <w:p w:rsidR="00746791" w:rsidRPr="007344A9" w:rsidRDefault="00746791" w:rsidP="00746791">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746791">
      <w:pPr>
        <w:ind w:firstLine="709"/>
        <w:contextualSpacing/>
        <w:rPr>
          <w:rFonts w:ascii="Times New Roman" w:hAnsi="Times New Roman" w:cs="Times New Roman"/>
          <w:b/>
        </w:rPr>
      </w:pPr>
    </w:p>
    <w:p w:rsidR="00F92069" w:rsidRPr="00F92069" w:rsidRDefault="00746791" w:rsidP="00F92069">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F92069">
      <w:pPr>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46791" w:rsidRPr="00746791" w:rsidRDefault="00F92069" w:rsidP="00CD74EF">
      <w:pPr>
        <w:pStyle w:val="a3"/>
        <w:spacing w:after="0"/>
        <w:ind w:left="0"/>
        <w:jc w:val="both"/>
        <w:rPr>
          <w:rFonts w:ascii="Times New Roman" w:hAnsi="Times New Roman" w:cs="Times New Roman"/>
        </w:rPr>
      </w:pPr>
      <w:r w:rsidRPr="00DA4F90">
        <w:rPr>
          <w:rFonts w:ascii="Times New Roman" w:hAnsi="Times New Roman" w:cs="Times New Roman"/>
          <w:color w:val="000000"/>
        </w:rPr>
        <w:t xml:space="preserve">Цена Договора, указанная в пункте 2.1., </w:t>
      </w:r>
      <w:r w:rsidRPr="00DA4F90">
        <w:rPr>
          <w:rFonts w:ascii="Times New Roman" w:hAnsi="Times New Roman" w:cs="Times New Roman"/>
          <w:color w:val="000000"/>
          <w:lang w:eastAsia="ru-RU"/>
        </w:rPr>
        <w:t xml:space="preserve"> является твердой, определяется на весь срок исполнения договора.  </w:t>
      </w:r>
      <w:r>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C240D5" w:rsidRPr="005F2942" w:rsidRDefault="00C240D5" w:rsidP="00C240D5">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w:t>
      </w:r>
      <w:r w:rsidR="00B8765D">
        <w:rPr>
          <w:rFonts w:ascii="Times New Roman" w:hAnsi="Times New Roman" w:cs="Times New Roman"/>
          <w:color w:val="000000"/>
        </w:rPr>
        <w:t>30</w:t>
      </w:r>
      <w:r w:rsidRPr="005F2942">
        <w:rPr>
          <w:rFonts w:ascii="Times New Roman" w:hAnsi="Times New Roman" w:cs="Times New Roman"/>
          <w:color w:val="000000"/>
        </w:rPr>
        <w:t xml:space="preserve"> </w:t>
      </w:r>
      <w:r>
        <w:rPr>
          <w:rFonts w:ascii="Times New Roman" w:hAnsi="Times New Roman" w:cs="Times New Roman"/>
          <w:color w:val="000000"/>
        </w:rPr>
        <w:t>(</w:t>
      </w:r>
      <w:r w:rsidR="00B8765D">
        <w:rPr>
          <w:rFonts w:ascii="Times New Roman" w:hAnsi="Times New Roman" w:cs="Times New Roman"/>
          <w:color w:val="000000"/>
        </w:rPr>
        <w:t>тридцати</w:t>
      </w:r>
      <w:r w:rsidRPr="00B477B9">
        <w:rPr>
          <w:rFonts w:ascii="Times New Roman" w:hAnsi="Times New Roman"/>
          <w:bCs/>
        </w:rPr>
        <w:t xml:space="preserve">) </w:t>
      </w:r>
      <w:r w:rsidR="00940C95">
        <w:rPr>
          <w:rFonts w:ascii="Times New Roman" w:hAnsi="Times New Roman"/>
          <w:bCs/>
        </w:rPr>
        <w:t>календарных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w:t>
      </w:r>
      <w:r w:rsidRPr="007344A9">
        <w:rPr>
          <w:rFonts w:ascii="Times New Roman" w:hAnsi="Times New Roman" w:cs="Times New Roman"/>
        </w:rPr>
        <w:lastRenderedPageBreak/>
        <w:t>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746791">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BE3918">
      <w:pPr>
        <w:pStyle w:val="a3"/>
        <w:ind w:left="0"/>
        <w:rPr>
          <w:rFonts w:ascii="Times New Roman" w:hAnsi="Times New Roman" w:cs="Times New Roman"/>
          <w:b/>
        </w:rPr>
      </w:pPr>
    </w:p>
    <w:p w:rsidR="00746791" w:rsidRDefault="00746791" w:rsidP="00746791">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 xml:space="preserve">в течение </w:t>
      </w:r>
      <w:r w:rsidR="00FA759D">
        <w:rPr>
          <w:rFonts w:ascii="Times New Roman" w:hAnsi="Times New Roman" w:cs="Times New Roman"/>
        </w:rPr>
        <w:t>срока действия Договора,</w:t>
      </w:r>
      <w:r w:rsidRPr="00947672">
        <w:rPr>
          <w:rFonts w:ascii="Times New Roman" w:hAnsi="Times New Roman" w:cs="Times New Roman"/>
        </w:rPr>
        <w:t xml:space="preserve"> с даты заключения Договора, </w:t>
      </w:r>
      <w:r w:rsidR="00200612">
        <w:rPr>
          <w:rFonts w:ascii="Times New Roman" w:hAnsi="Times New Roman" w:cs="Times New Roman"/>
        </w:rPr>
        <w:t>в с</w:t>
      </w:r>
      <w:r w:rsidR="00974317">
        <w:rPr>
          <w:rFonts w:ascii="Times New Roman" w:hAnsi="Times New Roman" w:cs="Times New Roman"/>
        </w:rPr>
        <w:t>оответствии с графиком</w:t>
      </w:r>
      <w:r w:rsidR="00200612">
        <w:rPr>
          <w:rFonts w:ascii="Times New Roman" w:hAnsi="Times New Roman" w:cs="Times New Roman"/>
        </w:rPr>
        <w:t xml:space="preserve"> поставки (Приложение №2).</w:t>
      </w:r>
    </w:p>
    <w:p w:rsidR="00746791" w:rsidRPr="007344A9" w:rsidRDefault="00746791" w:rsidP="00746791">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46791" w:rsidRPr="00B8765D" w:rsidRDefault="00746791" w:rsidP="0091299C">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5"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 Поставщик самостоятельно определяет способ транспортировки Товара. </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746791">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7344A9" w:rsidRDefault="00746791" w:rsidP="00746791">
      <w:pPr>
        <w:pStyle w:val="a3"/>
        <w:numPr>
          <w:ilvl w:val="2"/>
          <w:numId w:val="5"/>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746791" w:rsidRPr="007344A9" w:rsidRDefault="00746791" w:rsidP="00746791">
      <w:pPr>
        <w:pStyle w:val="a3"/>
        <w:numPr>
          <w:ilvl w:val="2"/>
          <w:numId w:val="5"/>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746791" w:rsidRPr="007344A9" w:rsidRDefault="00746791" w:rsidP="00746791">
      <w:pPr>
        <w:pStyle w:val="a3"/>
        <w:numPr>
          <w:ilvl w:val="2"/>
          <w:numId w:val="5"/>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746791">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746791">
      <w:pPr>
        <w:spacing w:after="120"/>
        <w:ind w:firstLine="709"/>
        <w:contextualSpacing/>
        <w:jc w:val="both"/>
        <w:rPr>
          <w:rFonts w:ascii="Times New Roman" w:hAnsi="Times New Roman" w:cs="Times New Roman"/>
        </w:rPr>
      </w:pPr>
      <w:r w:rsidRPr="007344A9">
        <w:rPr>
          <w:rFonts w:ascii="Times New Roman" w:hAnsi="Times New Roman" w:cs="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746791">
      <w:pPr>
        <w:spacing w:after="120"/>
        <w:ind w:firstLine="709"/>
        <w:contextualSpacing/>
        <w:jc w:val="both"/>
        <w:rPr>
          <w:rFonts w:ascii="Times New Roman" w:hAnsi="Times New Roman" w:cs="Times New Roman"/>
        </w:rPr>
      </w:pPr>
      <w:r w:rsidRPr="007344A9">
        <w:rPr>
          <w:rFonts w:ascii="Times New Roman" w:hAnsi="Times New Roman" w:cs="Times New Roman"/>
        </w:rPr>
        <w:t xml:space="preserve">3.8.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lastRenderedPageBreak/>
        <w:t>3.10.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Pr="00947672">
        <w:rPr>
          <w:rFonts w:ascii="Times New Roman" w:hAnsi="Times New Roman" w:cs="Times New Roman"/>
        </w:rPr>
        <w:t xml:space="preserve">15 (пятнадцати)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DD6A94">
      <w:pPr>
        <w:ind w:firstLine="709"/>
        <w:contextualSpacing/>
        <w:jc w:val="both"/>
        <w:rPr>
          <w:rFonts w:ascii="Times New Roman" w:hAnsi="Times New Roman" w:cs="Times New Roman"/>
        </w:rPr>
      </w:pPr>
      <w:r w:rsidRPr="007344A9">
        <w:rPr>
          <w:rFonts w:ascii="Times New Roman" w:hAnsi="Times New Roman" w:cs="Times New Roman"/>
        </w:rPr>
        <w:t>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DD6A94">
      <w:pPr>
        <w:ind w:firstLine="709"/>
        <w:contextualSpacing/>
        <w:jc w:val="both"/>
        <w:rPr>
          <w:rFonts w:ascii="Times New Roman" w:hAnsi="Times New Roman" w:cs="Times New Roman"/>
        </w:rPr>
      </w:pPr>
      <w:r w:rsidRPr="007344A9">
        <w:rPr>
          <w:rFonts w:ascii="Times New Roman" w:hAnsi="Times New Roman" w:cs="Times New Roman"/>
        </w:rPr>
        <w:t xml:space="preserve">  </w:t>
      </w:r>
    </w:p>
    <w:p w:rsidR="00746791" w:rsidRPr="007344A9" w:rsidRDefault="00746791" w:rsidP="00746791">
      <w:pPr>
        <w:numPr>
          <w:ilvl w:val="0"/>
          <w:numId w:val="1"/>
        </w:numPr>
        <w:spacing w:after="160" w:line="259" w:lineRule="auto"/>
        <w:ind w:left="0" w:firstLine="709"/>
        <w:contextualSpacing/>
        <w:rPr>
          <w:rFonts w:ascii="Times New Roman" w:hAnsi="Times New Roman" w:cs="Times New Roman"/>
          <w:b/>
          <w:vanish/>
        </w:rPr>
      </w:pPr>
    </w:p>
    <w:p w:rsidR="00746791" w:rsidRPr="007344A9" w:rsidRDefault="00746791" w:rsidP="00746791">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746791">
      <w:pPr>
        <w:ind w:firstLine="709"/>
        <w:contextualSpacing/>
        <w:rPr>
          <w:rFonts w:ascii="Times New Roman" w:hAnsi="Times New Roman" w:cs="Times New Roman"/>
          <w:b/>
        </w:rPr>
      </w:pPr>
    </w:p>
    <w:p w:rsidR="00F65126" w:rsidRDefault="00746791" w:rsidP="00746791">
      <w:pPr>
        <w:spacing w:after="160" w:line="259" w:lineRule="auto"/>
        <w:ind w:firstLine="708"/>
        <w:contextualSpacing/>
        <w:jc w:val="both"/>
        <w:rPr>
          <w:rFonts w:ascii="Times New Roman" w:hAnsi="Times New Roman" w:cs="Times New Roman"/>
          <w:color w:val="000000"/>
        </w:rPr>
      </w:pPr>
      <w:r w:rsidRPr="007344A9">
        <w:rPr>
          <w:rFonts w:ascii="Times New Roman" w:hAnsi="Times New Roman" w:cs="Times New Roman"/>
        </w:rPr>
        <w:t xml:space="preserve">4.1. Товар должен быть исправным, новым, не бывшим в употреблении. </w:t>
      </w:r>
      <w:r w:rsidR="00F65126" w:rsidRPr="00E57051">
        <w:rPr>
          <w:rFonts w:ascii="Times New Roman" w:hAnsi="Times New Roman" w:cs="Times New Roman"/>
          <w:color w:val="000000"/>
        </w:rPr>
        <w:t>При условии соблюдения правил хранения, транспортировки, эксплуатации Товара, срок годности Товара на момент поставки должен составлять</w:t>
      </w:r>
      <w:r w:rsidR="00F65126">
        <w:rPr>
          <w:rFonts w:ascii="Times New Roman" w:hAnsi="Times New Roman" w:cs="Times New Roman"/>
          <w:color w:val="000000"/>
        </w:rPr>
        <w:t xml:space="preserve"> не </w:t>
      </w:r>
      <w:r w:rsidR="00F65126" w:rsidRPr="00E57051">
        <w:rPr>
          <w:rFonts w:ascii="Times New Roman" w:hAnsi="Times New Roman" w:cs="Times New Roman"/>
          <w:color w:val="000000"/>
        </w:rPr>
        <w:t xml:space="preserve"> </w:t>
      </w:r>
      <w:r w:rsidR="00F65126">
        <w:rPr>
          <w:rFonts w:ascii="Times New Roman" w:hAnsi="Times New Roman" w:cs="Times New Roman"/>
          <w:color w:val="000000"/>
        </w:rPr>
        <w:t xml:space="preserve">менее 80% от начального срока. </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требованиям </w:t>
      </w:r>
      <w:r>
        <w:rPr>
          <w:rFonts w:ascii="Times New Roman" w:hAnsi="Times New Roman" w:cs="Times New Roman"/>
        </w:rPr>
        <w:t>Т</w:t>
      </w:r>
      <w:r w:rsidRPr="00E621E7">
        <w:rPr>
          <w:rFonts w:ascii="Times New Roman" w:hAnsi="Times New Roman" w:cs="Times New Roman"/>
        </w:rPr>
        <w:t>ехнически</w:t>
      </w:r>
      <w:r>
        <w:rPr>
          <w:rFonts w:ascii="Times New Roman" w:hAnsi="Times New Roman" w:cs="Times New Roman"/>
        </w:rPr>
        <w:t>х</w:t>
      </w:r>
      <w:r w:rsidRPr="00E621E7">
        <w:rPr>
          <w:rFonts w:ascii="Times New Roman" w:hAnsi="Times New Roman" w:cs="Times New Roman"/>
        </w:rPr>
        <w:t xml:space="preserve"> характеристик </w:t>
      </w:r>
      <w:r>
        <w:rPr>
          <w:rFonts w:ascii="Times New Roman" w:hAnsi="Times New Roman" w:cs="Times New Roman"/>
        </w:rPr>
        <w:t>(П</w:t>
      </w:r>
      <w:r w:rsidRPr="00E621E7">
        <w:rPr>
          <w:rFonts w:ascii="Times New Roman" w:hAnsi="Times New Roman" w:cs="Times New Roman"/>
        </w:rPr>
        <w:t>риложени</w:t>
      </w:r>
      <w:r>
        <w:rPr>
          <w:rFonts w:ascii="Times New Roman" w:hAnsi="Times New Roman" w:cs="Times New Roman"/>
        </w:rPr>
        <w:t>е №2</w:t>
      </w:r>
      <w:r w:rsidRPr="00E621E7">
        <w:rPr>
          <w:rFonts w:ascii="Times New Roman" w:hAnsi="Times New Roman" w:cs="Times New Roman"/>
        </w:rPr>
        <w:t>)</w:t>
      </w:r>
      <w:r w:rsidR="00DD6A94">
        <w:rPr>
          <w:rFonts w:ascii="Times New Roman" w:hAnsi="Times New Roman" w:cs="Times New Roman"/>
        </w:rPr>
        <w:t xml:space="preserve">, </w:t>
      </w:r>
      <w:r w:rsidR="00DD6A94" w:rsidRPr="00DD6A94">
        <w:rPr>
          <w:rFonts w:ascii="Times New Roman" w:hAnsi="Times New Roman" w:cs="Times New Roman"/>
        </w:rPr>
        <w:t>а также требованиям, указанным в Спецификации № 1 (Приложение № 1), являющейся неотъемлемой частью настоящего Договора</w:t>
      </w:r>
      <w:r w:rsidRPr="007344A9">
        <w:rPr>
          <w:rFonts w:ascii="Times New Roman" w:hAnsi="Times New Roman" w:cs="Times New Roman"/>
        </w:rPr>
        <w:t>.</w:t>
      </w:r>
      <w:r w:rsidR="00F65126" w:rsidRPr="00F65126">
        <w:rPr>
          <w:rFonts w:ascii="Times New Roman" w:hAnsi="Times New Roman" w:cs="Times New Roman"/>
          <w:color w:val="000000"/>
        </w:rPr>
        <w:t xml:space="preserve"> </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746791">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w:t>
      </w:r>
      <w:r w:rsidRPr="00947672">
        <w:rPr>
          <w:rFonts w:ascii="Times New Roman" w:hAnsi="Times New Roman" w:cs="Times New Roman"/>
        </w:rPr>
        <w:lastRenderedPageBreak/>
        <w:t xml:space="preserve">(включая,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746791">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746791">
      <w:pPr>
        <w:spacing w:after="160" w:line="259" w:lineRule="auto"/>
        <w:ind w:firstLine="708"/>
        <w:contextualSpacing/>
        <w:jc w:val="both"/>
        <w:rPr>
          <w:rFonts w:ascii="Times New Roman" w:hAnsi="Times New Roman" w:cs="Times New Roman"/>
        </w:rPr>
      </w:pPr>
    </w:p>
    <w:p w:rsidR="00746791" w:rsidRDefault="00746791" w:rsidP="00746791">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BE3918">
      <w:pPr>
        <w:pStyle w:val="a3"/>
        <w:ind w:left="0"/>
        <w:rPr>
          <w:rFonts w:ascii="Times New Roman" w:hAnsi="Times New Roman" w:cs="Times New Roman"/>
          <w:b/>
        </w:rPr>
      </w:pPr>
    </w:p>
    <w:p w:rsidR="00746791" w:rsidRPr="007344A9" w:rsidRDefault="00746791" w:rsidP="00746791">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746791">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746791">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F65126">
      <w:pPr>
        <w:pStyle w:val="a6"/>
        <w:ind w:left="709"/>
        <w:jc w:val="both"/>
        <w:rPr>
          <w:rFonts w:ascii="Times New Roman" w:hAnsi="Times New Roman" w:cs="Times New Roman"/>
        </w:rPr>
      </w:pPr>
    </w:p>
    <w:p w:rsidR="00746791" w:rsidRPr="007344A9" w:rsidRDefault="00746791" w:rsidP="00746791">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746791">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746791">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746791">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746791">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8C7DD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8C7DD5">
      <w:pPr>
        <w:pStyle w:val="a3"/>
        <w:spacing w:line="276" w:lineRule="auto"/>
        <w:ind w:left="709"/>
        <w:jc w:val="both"/>
        <w:rPr>
          <w:rFonts w:ascii="Times New Roman" w:hAnsi="Times New Roman" w:cs="Times New Roman"/>
        </w:rPr>
      </w:pPr>
    </w:p>
    <w:p w:rsidR="00746791" w:rsidRDefault="00746791" w:rsidP="00746791">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C87E8C">
      <w:pPr>
        <w:numPr>
          <w:ilvl w:val="1"/>
          <w:numId w:val="3"/>
        </w:numPr>
        <w:spacing w:after="160" w:line="256" w:lineRule="auto"/>
        <w:ind w:left="0" w:firstLine="710"/>
        <w:contextualSpacing/>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C87E8C">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746791">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lastRenderedPageBreak/>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746791" w:rsidRPr="007344A9" w:rsidRDefault="00746791" w:rsidP="00746791">
      <w:pPr>
        <w:ind w:firstLine="709"/>
        <w:contextualSpacing/>
        <w:jc w:val="both"/>
        <w:rPr>
          <w:rFonts w:ascii="Times New Roman" w:hAnsi="Times New Roman" w:cs="Times New Roman"/>
          <w:i/>
        </w:rPr>
      </w:pPr>
    </w:p>
    <w:p w:rsidR="00746791" w:rsidRPr="007344A9" w:rsidRDefault="00746791" w:rsidP="00746791">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8C7DD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8C7DD5" w:rsidRDefault="008C7DD5" w:rsidP="008C7DD5">
      <w:pPr>
        <w:spacing w:after="0"/>
        <w:ind w:firstLine="709"/>
        <w:jc w:val="both"/>
        <w:rPr>
          <w:rFonts w:ascii="Times New Roman" w:hAnsi="Times New Roman" w:cs="Times New Roman"/>
        </w:rPr>
      </w:pPr>
      <w:r w:rsidRPr="008C7DD5">
        <w:rPr>
          <w:rFonts w:ascii="Times New Roman" w:hAnsi="Times New Roman" w:cs="Times New Roman"/>
        </w:rPr>
        <w:t xml:space="preserve">6.11. </w:t>
      </w:r>
      <w:r>
        <w:rPr>
          <w:rFonts w:ascii="Times New Roman" w:hAnsi="Times New Roman" w:cs="Times New Roman"/>
        </w:rPr>
        <w:t>В</w:t>
      </w:r>
      <w:r w:rsidRPr="008C7DD5">
        <w:rPr>
          <w:rFonts w:ascii="Times New Roman" w:hAnsi="Times New Roman" w:cs="Times New Roman"/>
        </w:rPr>
        <w:t xml:space="preserve"> случае просрочки оплаты по договору Заказчик</w:t>
      </w:r>
      <w:r>
        <w:rPr>
          <w:rFonts w:ascii="Times New Roman" w:hAnsi="Times New Roman" w:cs="Times New Roman"/>
        </w:rPr>
        <w:t>ом</w:t>
      </w:r>
      <w:r w:rsidRPr="008C7DD5">
        <w:rPr>
          <w:rFonts w:ascii="Times New Roman" w:hAnsi="Times New Roman" w:cs="Times New Roman"/>
        </w:rPr>
        <w:t xml:space="preserve"> </w:t>
      </w:r>
      <w:r>
        <w:rPr>
          <w:rFonts w:ascii="Times New Roman" w:hAnsi="Times New Roman" w:cs="Times New Roman"/>
        </w:rPr>
        <w:t>до</w:t>
      </w:r>
      <w:r w:rsidRPr="008C7DD5">
        <w:rPr>
          <w:rFonts w:ascii="Times New Roman" w:hAnsi="Times New Roman" w:cs="Times New Roman"/>
        </w:rPr>
        <w:t xml:space="preserve"> 30 дней пени </w:t>
      </w:r>
      <w:r>
        <w:rPr>
          <w:rFonts w:ascii="Times New Roman" w:hAnsi="Times New Roman" w:cs="Times New Roman"/>
        </w:rPr>
        <w:t>не начисляются.</w:t>
      </w:r>
    </w:p>
    <w:p w:rsidR="00746791" w:rsidRPr="007344A9" w:rsidRDefault="00746791" w:rsidP="00746791">
      <w:pPr>
        <w:ind w:firstLine="709"/>
        <w:contextualSpacing/>
        <w:rPr>
          <w:rFonts w:ascii="Times New Roman" w:hAnsi="Times New Roman" w:cs="Times New Roman"/>
        </w:rPr>
      </w:pPr>
    </w:p>
    <w:p w:rsidR="00746791" w:rsidRPr="007344A9" w:rsidRDefault="00746791" w:rsidP="004B465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746791">
      <w:pPr>
        <w:ind w:firstLine="709"/>
        <w:contextualSpacing/>
        <w:rPr>
          <w:rFonts w:ascii="Times New Roman" w:hAnsi="Times New Roman" w:cs="Times New Roman"/>
          <w:b/>
        </w:rPr>
      </w:pPr>
    </w:p>
    <w:p w:rsidR="00746791" w:rsidRPr="007344A9" w:rsidRDefault="00746791" w:rsidP="004B4653">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4B4653">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4B4653">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746791">
      <w:pPr>
        <w:ind w:left="709"/>
        <w:contextualSpacing/>
        <w:jc w:val="both"/>
        <w:rPr>
          <w:rFonts w:ascii="Times New Roman" w:hAnsi="Times New Roman" w:cs="Times New Roman"/>
        </w:rPr>
      </w:pPr>
    </w:p>
    <w:p w:rsidR="00746791" w:rsidRPr="007344A9" w:rsidRDefault="00746791" w:rsidP="004B4653">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746791">
      <w:pPr>
        <w:ind w:left="709"/>
        <w:contextualSpacing/>
        <w:rPr>
          <w:rFonts w:ascii="Times New Roman" w:hAnsi="Times New Roman" w:cs="Times New Roman"/>
          <w:b/>
        </w:rPr>
      </w:pP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46791" w:rsidRDefault="00746791" w:rsidP="00746791">
      <w:pPr>
        <w:contextualSpacing/>
        <w:jc w:val="center"/>
        <w:rPr>
          <w:rFonts w:ascii="Times New Roman" w:hAnsi="Times New Roman" w:cs="Times New Roman"/>
          <w:b/>
        </w:rPr>
      </w:pPr>
    </w:p>
    <w:p w:rsidR="00746791" w:rsidRPr="007344A9" w:rsidRDefault="00746791" w:rsidP="00746791">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746791">
      <w:pPr>
        <w:ind w:firstLine="709"/>
        <w:contextualSpacing/>
        <w:rPr>
          <w:rFonts w:ascii="Times New Roman" w:hAnsi="Times New Roman" w:cs="Times New Roman"/>
          <w:b/>
        </w:rPr>
      </w:pPr>
    </w:p>
    <w:p w:rsidR="00746791" w:rsidRPr="007344A9" w:rsidRDefault="00746791" w:rsidP="00746791">
      <w:pPr>
        <w:ind w:firstLine="567"/>
        <w:contextualSpacing/>
        <w:jc w:val="both"/>
        <w:rPr>
          <w:rFonts w:ascii="Times New Roman" w:hAnsi="Times New Roman" w:cs="Times New Roman"/>
        </w:rPr>
      </w:pPr>
      <w:r w:rsidRPr="007344A9">
        <w:rPr>
          <w:rFonts w:ascii="Times New Roman" w:hAnsi="Times New Roman" w:cs="Times New Roman"/>
        </w:rPr>
        <w:lastRenderedPageBreak/>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746791">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Гареева Зарина, тел. 8-343-</w:t>
      </w:r>
      <w:r w:rsidR="00DD6A94" w:rsidRPr="00DD6A94">
        <w:rPr>
          <w:rFonts w:ascii="Times New Roman" w:hAnsi="Times New Roman" w:cs="Times New Roman"/>
        </w:rPr>
        <w:t>222-15-15 доб.4</w:t>
      </w:r>
      <w:r w:rsidR="00DD6A94">
        <w:rPr>
          <w:rFonts w:ascii="Times New Roman" w:hAnsi="Times New Roman" w:cs="Times New Roman"/>
        </w:rPr>
        <w:t xml:space="preserve">. </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46791" w:rsidRPr="007344A9" w:rsidRDefault="00746791" w:rsidP="00746791">
      <w:pPr>
        <w:spacing w:after="0"/>
        <w:ind w:firstLine="851"/>
        <w:contextualSpacing/>
        <w:jc w:val="both"/>
        <w:rPr>
          <w:rFonts w:ascii="Times New Roman" w:hAnsi="Times New Roman" w:cs="Times New Roman"/>
        </w:rPr>
      </w:pPr>
      <w:r w:rsidRPr="007344A9">
        <w:rPr>
          <w:rFonts w:ascii="Times New Roman" w:hAnsi="Times New Roman" w:cs="Times New Roman"/>
        </w:rPr>
        <w:t xml:space="preserve">9.5 </w:t>
      </w:r>
      <w:r w:rsidR="00A43BFB"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sidR="00A43BFB">
        <w:rPr>
          <w:rFonts w:ascii="Times New Roman" w:hAnsi="Times New Roman" w:cs="Times New Roman"/>
        </w:rPr>
        <w:t>.</w:t>
      </w:r>
    </w:p>
    <w:p w:rsidR="00746791" w:rsidRPr="007344A9" w:rsidRDefault="00746791" w:rsidP="00746791">
      <w:pPr>
        <w:spacing w:after="0"/>
        <w:ind w:firstLine="851"/>
        <w:jc w:val="both"/>
        <w:rPr>
          <w:rFonts w:ascii="Times New Roman" w:hAnsi="Times New Roman" w:cs="Times New Roman"/>
        </w:rPr>
      </w:pPr>
      <w:r w:rsidRPr="007344A9">
        <w:rPr>
          <w:rFonts w:ascii="Times New Roman" w:hAnsi="Times New Roman" w:cs="Times New Roman"/>
        </w:rPr>
        <w:t>9.</w:t>
      </w:r>
      <w:r w:rsidR="00A43BFB">
        <w:rPr>
          <w:rFonts w:ascii="Times New Roman" w:hAnsi="Times New Roman" w:cs="Times New Roman"/>
        </w:rPr>
        <w:t>6</w:t>
      </w:r>
      <w:r w:rsidRPr="007344A9">
        <w:rPr>
          <w:rFonts w:ascii="Times New Roman" w:hAnsi="Times New Roman" w:cs="Times New Roman"/>
        </w:rPr>
        <w:t xml:space="preserve">. </w:t>
      </w:r>
      <w:r w:rsidR="00A43BFB"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746791">
      <w:pPr>
        <w:pStyle w:val="a3"/>
        <w:spacing w:line="276" w:lineRule="auto"/>
        <w:ind w:left="709"/>
        <w:jc w:val="both"/>
        <w:rPr>
          <w:rFonts w:ascii="Times New Roman" w:hAnsi="Times New Roman" w:cs="Times New Roman"/>
        </w:rPr>
      </w:pPr>
    </w:p>
    <w:p w:rsidR="00746791" w:rsidRPr="007344A9" w:rsidRDefault="00746791" w:rsidP="00746791">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746791">
      <w:pPr>
        <w:pStyle w:val="a3"/>
        <w:ind w:left="825"/>
        <w:rPr>
          <w:rFonts w:ascii="Times New Roman" w:hAnsi="Times New Roman" w:cs="Times New Roman"/>
          <w:b/>
        </w:rPr>
      </w:pPr>
    </w:p>
    <w:p w:rsidR="00746791" w:rsidRPr="004967A4" w:rsidRDefault="00746791" w:rsidP="00EF6269">
      <w:pPr>
        <w:pStyle w:val="a3"/>
        <w:numPr>
          <w:ilvl w:val="1"/>
          <w:numId w:val="6"/>
        </w:numPr>
        <w:tabs>
          <w:tab w:val="left" w:pos="709"/>
        </w:tabs>
        <w:spacing w:after="0"/>
        <w:ind w:left="0" w:firstLine="709"/>
        <w:jc w:val="both"/>
        <w:rPr>
          <w:rFonts w:ascii="Times New Roman" w:hAnsi="Times New Roman" w:cs="Times New Roman"/>
        </w:rPr>
      </w:pPr>
      <w:r w:rsidRPr="004967A4">
        <w:rPr>
          <w:rFonts w:ascii="Times New Roman" w:hAnsi="Times New Roman" w:cs="Times New Roman"/>
        </w:rPr>
        <w:t>Настоящий Договор вступает в силу со дня его подписания и действует до</w:t>
      </w:r>
      <w:r w:rsidR="00B8765D" w:rsidRPr="004967A4">
        <w:rPr>
          <w:rFonts w:ascii="Times New Roman" w:hAnsi="Times New Roman" w:cs="Times New Roman"/>
        </w:rPr>
        <w:t xml:space="preserve"> 31.12.2023г.</w:t>
      </w:r>
      <w:r w:rsidR="00D71CEB">
        <w:rPr>
          <w:rFonts w:ascii="Times New Roman" w:hAnsi="Times New Roman" w:cs="Times New Roman"/>
        </w:rPr>
        <w:t>,</w:t>
      </w:r>
      <w:r w:rsidR="00B8765D" w:rsidRPr="004967A4">
        <w:rPr>
          <w:rFonts w:ascii="Times New Roman" w:hAnsi="Times New Roman" w:cs="Times New Roman"/>
        </w:rPr>
        <w:t xml:space="preserve"> </w:t>
      </w:r>
      <w:r w:rsidRPr="004967A4">
        <w:rPr>
          <w:rFonts w:ascii="Times New Roman" w:hAnsi="Times New Roman" w:cs="Times New Roman"/>
        </w:rPr>
        <w:t xml:space="preserve"> </w:t>
      </w:r>
      <w:r w:rsidR="004967A4" w:rsidRPr="004967A4">
        <w:rPr>
          <w:rFonts w:ascii="Times New Roman" w:hAnsi="Times New Roman" w:cs="Times New Roman"/>
        </w:rPr>
        <w:t xml:space="preserve">а в части неисполненных обязательств – до полного их исполнения </w:t>
      </w:r>
      <w:r w:rsidR="004967A4" w:rsidRPr="004967A4">
        <w:rPr>
          <w:rFonts w:ascii="Times New Roman" w:hAnsi="Times New Roman" w:cs="Times New Roman"/>
        </w:rPr>
        <w:br/>
        <w:t xml:space="preserve">Сторонами. </w:t>
      </w:r>
      <w:r w:rsidRPr="004967A4">
        <w:rPr>
          <w:rFonts w:ascii="Times New Roman" w:hAnsi="Times New Roman" w:cs="Times New Roman"/>
        </w:rPr>
        <w:t xml:space="preserve"> </w:t>
      </w:r>
    </w:p>
    <w:p w:rsidR="00746791" w:rsidRPr="007344A9" w:rsidRDefault="00746791" w:rsidP="00570204">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570204">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746791">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746791">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746791">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746791">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A43BFB">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A43BFB">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A43BFB">
      <w:pPr>
        <w:keepLines/>
        <w:spacing w:after="0"/>
        <w:ind w:firstLine="709"/>
        <w:jc w:val="both"/>
        <w:rPr>
          <w:rFonts w:ascii="Times New Roman" w:hAnsi="Times New Roman" w:cs="Times New Roman"/>
        </w:rPr>
      </w:pPr>
    </w:p>
    <w:p w:rsidR="00746791" w:rsidRPr="007344A9" w:rsidRDefault="00746791" w:rsidP="00746791">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746791">
      <w:pPr>
        <w:ind w:firstLine="709"/>
        <w:contextualSpacing/>
        <w:rPr>
          <w:rFonts w:ascii="Times New Roman" w:hAnsi="Times New Roman" w:cs="Times New Roman"/>
        </w:rPr>
      </w:pP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746791">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746791">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7344A9">
        <w:rPr>
          <w:rFonts w:ascii="Times New Roman" w:hAnsi="Times New Roman" w:cs="Times New Roman"/>
        </w:rPr>
        <w:lastRenderedPageBreak/>
        <w:t>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6791"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AD3E43" w:rsidRDefault="00AD3E43" w:rsidP="00746791">
      <w:pPr>
        <w:ind w:firstLine="709"/>
        <w:contextualSpacing/>
        <w:jc w:val="both"/>
        <w:rPr>
          <w:rFonts w:ascii="Times New Roman" w:hAnsi="Times New Roman" w:cs="Times New Roman"/>
        </w:rPr>
      </w:pPr>
      <w:r>
        <w:rPr>
          <w:rFonts w:ascii="Times New Roman" w:hAnsi="Times New Roman" w:cs="Times New Roman"/>
        </w:rPr>
        <w:t>Приложение № 2</w:t>
      </w:r>
      <w:r w:rsidR="00520AEF">
        <w:rPr>
          <w:rFonts w:ascii="Times New Roman" w:hAnsi="Times New Roman" w:cs="Times New Roman"/>
        </w:rPr>
        <w:t xml:space="preserve"> (График поставки).</w:t>
      </w:r>
    </w:p>
    <w:p w:rsidR="002717F4" w:rsidRDefault="00746791" w:rsidP="00746791">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717F4">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746791">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583DA3">
        <w:tc>
          <w:tcPr>
            <w:tcW w:w="4672" w:type="dxa"/>
          </w:tcPr>
          <w:p w:rsidR="00746791" w:rsidRPr="007344A9" w:rsidRDefault="00746791" w:rsidP="00583DA3">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583DA3">
            <w:pPr>
              <w:jc w:val="center"/>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583DA3">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46791" w:rsidRPr="007344A9" w:rsidTr="00583DA3">
        <w:tc>
          <w:tcPr>
            <w:tcW w:w="4672" w:type="dxa"/>
          </w:tcPr>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4" w:name="Контр_ЮридическийАдр"/>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5" w:name="Контр_ТелефонКонтраг"/>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6" w:name="Контр_ФаксКонтрагент"/>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6"/>
          </w:p>
          <w:p w:rsidR="00746791" w:rsidRPr="007344A9" w:rsidRDefault="00746791" w:rsidP="00583DA3">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7" w:name="Контр_EmailКонтраген"/>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7"/>
          </w:p>
        </w:tc>
        <w:tc>
          <w:tcPr>
            <w:tcW w:w="4673" w:type="dxa"/>
          </w:tcPr>
          <w:p w:rsidR="00746791" w:rsidRPr="00D71CEB" w:rsidRDefault="00746791" w:rsidP="00D71CEB">
            <w:pPr>
              <w:rPr>
                <w:rFonts w:ascii="Times New Roman" w:hAnsi="Times New Roman" w:cs="Times New Roman"/>
              </w:rPr>
            </w:pPr>
            <w:r w:rsidRPr="00D71CEB">
              <w:rPr>
                <w:rFonts w:ascii="Times New Roman" w:hAnsi="Times New Roman" w:cs="Times New Roman"/>
              </w:rPr>
              <w:fldChar w:fldCharType="begin">
                <w:ffData>
                  <w:name w:val="Организация"/>
                  <w:enabled/>
                  <w:calcOnExit w:val="0"/>
                  <w:textInput>
                    <w:default w:val="Организация"/>
                  </w:textInput>
                </w:ffData>
              </w:fldChar>
            </w:r>
            <w:bookmarkStart w:id="8" w:name="Организация"/>
            <w:r w:rsidRPr="00D71CEB">
              <w:rPr>
                <w:rFonts w:ascii="Times New Roman" w:hAnsi="Times New Roman" w:cs="Times New Roman"/>
              </w:rPr>
              <w:instrText xml:space="preserve"> FORMTEXT </w:instrText>
            </w:r>
            <w:r w:rsidRPr="00D71CEB">
              <w:rPr>
                <w:rFonts w:ascii="Times New Roman" w:hAnsi="Times New Roman" w:cs="Times New Roman"/>
              </w:rPr>
            </w:r>
            <w:r w:rsidRPr="00D71CEB">
              <w:rPr>
                <w:rFonts w:ascii="Times New Roman" w:hAnsi="Times New Roman" w:cs="Times New Roman"/>
              </w:rPr>
              <w:fldChar w:fldCharType="separate"/>
            </w:r>
            <w:r w:rsidRPr="00D71CEB">
              <w:rPr>
                <w:rFonts w:ascii="Times New Roman" w:hAnsi="Times New Roman" w:cs="Times New Roman"/>
              </w:rPr>
              <w:t>АО "НПО автоматики"</w:t>
            </w:r>
            <w:r w:rsidRPr="00D71CEB">
              <w:rPr>
                <w:rFonts w:ascii="Times New Roman" w:hAnsi="Times New Roman" w:cs="Times New Roman"/>
              </w:rPr>
              <w:fldChar w:fldCharType="end"/>
            </w:r>
            <w:bookmarkEnd w:id="8"/>
          </w:p>
          <w:p w:rsidR="00746791" w:rsidRPr="00D71CEB" w:rsidRDefault="00504F48" w:rsidP="00D71CEB">
            <w:pPr>
              <w:rPr>
                <w:rFonts w:ascii="Times New Roman" w:hAnsi="Times New Roman" w:cs="Times New Roman"/>
              </w:rPr>
            </w:pPr>
            <w:r w:rsidRPr="00D71CEB">
              <w:rPr>
                <w:rFonts w:ascii="Times New Roman" w:hAnsi="Times New Roman" w:cs="Times New Roman"/>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9" w:name="Орган_ЮрАдресОрганиз"/>
            <w:r w:rsidRPr="00D71CEB">
              <w:rPr>
                <w:rFonts w:ascii="Times New Roman" w:hAnsi="Times New Roman" w:cs="Times New Roman"/>
              </w:rPr>
              <w:instrText xml:space="preserve"> FORMTEXT </w:instrText>
            </w:r>
            <w:r w:rsidRPr="00D71CEB">
              <w:rPr>
                <w:rFonts w:ascii="Times New Roman" w:hAnsi="Times New Roman" w:cs="Times New Roman"/>
              </w:rPr>
            </w:r>
            <w:r w:rsidRPr="00D71CEB">
              <w:rPr>
                <w:rFonts w:ascii="Times New Roman" w:hAnsi="Times New Roman" w:cs="Times New Roman"/>
              </w:rPr>
              <w:fldChar w:fldCharType="separate"/>
            </w:r>
            <w:r w:rsidRPr="00D71CEB">
              <w:rPr>
                <w:rFonts w:ascii="Times New Roman" w:hAnsi="Times New Roman" w:cs="Times New Roman"/>
              </w:rPr>
              <w:t>620075, Свердловская обл, г. Екатеринбург, ул. Мамина-Сибиряка, стр. 145</w:t>
            </w:r>
            <w:r w:rsidRPr="00D71CEB">
              <w:rPr>
                <w:rFonts w:ascii="Times New Roman" w:hAnsi="Times New Roman" w:cs="Times New Roman"/>
              </w:rPr>
              <w:fldChar w:fldCharType="end"/>
            </w:r>
            <w:bookmarkEnd w:id="9"/>
          </w:p>
          <w:p w:rsidR="00746791" w:rsidRDefault="00746791" w:rsidP="00583DA3">
            <w:pPr>
              <w:suppressAutoHyphens/>
              <w:ind w:right="57"/>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583DA3">
            <w:pPr>
              <w:suppressAutoHyphens/>
              <w:ind w:right="57"/>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CD3910">
            <w:pPr>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583DA3">
            <w:pPr>
              <w:suppressAutoHyphens/>
              <w:ind w:right="57"/>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583DA3">
            <w:pPr>
              <w:suppressAutoHyphens/>
              <w:ind w:right="57"/>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10" w:name="Орган_ТелефонОргани2"/>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p w:rsidR="00746791"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1" w:name="Орган_ФаксОрганизац2"/>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1"/>
          </w:p>
          <w:p w:rsidR="00746791" w:rsidRPr="00CD3910"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2" w:name="Орган_EmailОрганиза2"/>
            <w:r w:rsidRPr="00A14AA0">
              <w:rPr>
                <w:rFonts w:ascii="Times New Roman" w:hAnsi="Times New Roman" w:cs="Times New Roman"/>
                <w:szCs w:val="18"/>
              </w:rPr>
              <w:instrText xml:space="preserve"> FORMTEXT </w:instrText>
            </w:r>
            <w:r w:rsidR="00D431BB">
              <w:rPr>
                <w:rFonts w:ascii="Times New Roman" w:hAnsi="Times New Roman" w:cs="Times New Roman"/>
                <w:szCs w:val="18"/>
              </w:rPr>
            </w:r>
            <w:r w:rsidR="00D431BB">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2"/>
          </w:p>
        </w:tc>
      </w:tr>
      <w:tr w:rsidR="00746791" w:rsidRPr="007344A9" w:rsidTr="00583DA3">
        <w:tc>
          <w:tcPr>
            <w:tcW w:w="4672" w:type="dxa"/>
          </w:tcPr>
          <w:p w:rsidR="00746791" w:rsidRPr="007344A9" w:rsidRDefault="00746791" w:rsidP="00583DA3">
            <w:pPr>
              <w:ind w:hanging="567"/>
              <w:rPr>
                <w:rFonts w:ascii="Times New Roman" w:hAnsi="Times New Roman" w:cs="Times New Roman"/>
              </w:rPr>
            </w:pPr>
          </w:p>
          <w:p w:rsidR="00746791" w:rsidRPr="007344A9" w:rsidRDefault="00AC4541" w:rsidP="00583DA3">
            <w:pPr>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570204">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583DA3">
            <w:pPr>
              <w:ind w:hanging="567"/>
              <w:rPr>
                <w:rFonts w:ascii="Times New Roman" w:hAnsi="Times New Roman" w:cs="Times New Roman"/>
              </w:rPr>
            </w:pPr>
          </w:p>
          <w:p w:rsidR="00746791" w:rsidRPr="007344A9" w:rsidRDefault="00746791" w:rsidP="00583DA3">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3" w:name="Утвер_ПредставлениеВ"/>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bookmarkEnd w:id="13"/>
            <w:r w:rsidR="00AC4541">
              <w:rPr>
                <w:rFonts w:ascii="Times New Roman" w:hAnsi="Times New Roman" w:cs="Times New Roman"/>
              </w:rPr>
              <w:t xml:space="preserve"> </w:t>
            </w:r>
            <w:r>
              <w:rPr>
                <w:rFonts w:ascii="Times New Roman" w:hAnsi="Times New Roman" w:cs="Times New Roman"/>
              </w:rPr>
              <w:t>/</w:t>
            </w:r>
          </w:p>
          <w:p w:rsidR="00746791" w:rsidRPr="00570204" w:rsidRDefault="00746791" w:rsidP="00583DA3">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746791"/>
    <w:p w:rsidR="00746791" w:rsidRDefault="00746791" w:rsidP="00746791"/>
    <w:p w:rsidR="00746791" w:rsidRDefault="00746791" w:rsidP="00746791"/>
    <w:p w:rsidR="00397014" w:rsidRDefault="00D431BB">
      <w:pPr>
        <w:rPr>
          <w:rFonts w:ascii="Times New Roman" w:hAnsi="Times New Roman" w:cs="Times New Roman"/>
        </w:rPr>
      </w:pPr>
    </w:p>
    <w:p w:rsidR="00B8765D" w:rsidRDefault="00B8765D">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B8765D" w:rsidRDefault="00B8765D">
      <w:pPr>
        <w:rPr>
          <w:rFonts w:ascii="Times New Roman" w:hAnsi="Times New Roman" w:cs="Times New Roman"/>
        </w:rPr>
      </w:pPr>
    </w:p>
    <w:p w:rsidR="00A43BFB" w:rsidRDefault="00A43BFB">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Default="00A8700F">
      <w:pPr>
        <w:rPr>
          <w:rFonts w:ascii="Times New Roman" w:hAnsi="Times New Roman" w:cs="Times New Roman"/>
        </w:rPr>
      </w:pPr>
    </w:p>
    <w:p w:rsidR="00A8700F" w:rsidRPr="00BE3918" w:rsidRDefault="00A8700F" w:rsidP="00BE3918">
      <w:pPr>
        <w:spacing w:after="0"/>
        <w:ind w:left="6372"/>
        <w:rPr>
          <w:rFonts w:ascii="Times New Roman" w:hAnsi="Times New Roman" w:cs="Times New Roman"/>
          <w:b/>
        </w:rPr>
      </w:pPr>
      <w:r w:rsidRPr="00BE3918">
        <w:rPr>
          <w:rFonts w:ascii="Times New Roman" w:hAnsi="Times New Roman" w:cs="Times New Roman"/>
          <w:b/>
        </w:rPr>
        <w:t>Приложение №1</w:t>
      </w:r>
    </w:p>
    <w:p w:rsidR="00A8700F" w:rsidRPr="00BE3918" w:rsidRDefault="00A8700F" w:rsidP="00BE3918">
      <w:pPr>
        <w:spacing w:after="0"/>
        <w:ind w:left="6372"/>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BE3918">
      <w:pPr>
        <w:spacing w:after="0"/>
        <w:ind w:left="6372"/>
        <w:rPr>
          <w:rFonts w:ascii="Times New Roman" w:hAnsi="Times New Roman" w:cs="Times New Roman"/>
        </w:rPr>
      </w:pPr>
      <w:r w:rsidRPr="00BE3918">
        <w:rPr>
          <w:rFonts w:ascii="Times New Roman" w:hAnsi="Times New Roman" w:cs="Times New Roman"/>
        </w:rPr>
        <w:t>от «___» ____________ 20___г.</w:t>
      </w:r>
    </w:p>
    <w:p w:rsidR="00A8700F" w:rsidRDefault="00A8700F" w:rsidP="00A8700F">
      <w:pPr>
        <w:spacing w:after="0"/>
        <w:jc w:val="center"/>
        <w:rPr>
          <w:rFonts w:ascii="Times New Roman" w:hAnsi="Times New Roman" w:cs="Times New Roman"/>
          <w:b/>
          <w:sz w:val="28"/>
          <w:szCs w:val="28"/>
        </w:rPr>
      </w:pPr>
    </w:p>
    <w:p w:rsidR="00A8700F" w:rsidRPr="00BE3918" w:rsidRDefault="00A8700F" w:rsidP="00A8700F">
      <w:pPr>
        <w:spacing w:after="0"/>
        <w:jc w:val="center"/>
        <w:rPr>
          <w:rFonts w:ascii="Times New Roman" w:hAnsi="Times New Roman" w:cs="Times New Roman"/>
          <w:b/>
        </w:rPr>
      </w:pPr>
      <w:r w:rsidRPr="00BE3918">
        <w:rPr>
          <w:rFonts w:ascii="Times New Roman" w:hAnsi="Times New Roman" w:cs="Times New Roman"/>
          <w:b/>
        </w:rPr>
        <w:t>Спецификация</w:t>
      </w:r>
    </w:p>
    <w:tbl>
      <w:tblPr>
        <w:tblW w:w="11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27"/>
        <w:gridCol w:w="1379"/>
        <w:gridCol w:w="1185"/>
        <w:gridCol w:w="709"/>
        <w:gridCol w:w="901"/>
        <w:gridCol w:w="766"/>
        <w:gridCol w:w="877"/>
        <w:gridCol w:w="877"/>
        <w:gridCol w:w="1010"/>
      </w:tblGrid>
      <w:tr w:rsidR="00FA759D" w:rsidRPr="00BE3918" w:rsidTr="00FA759D">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п/п</w:t>
            </w:r>
          </w:p>
        </w:tc>
        <w:tc>
          <w:tcPr>
            <w:tcW w:w="2827"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Наименование средства</w:t>
            </w:r>
          </w:p>
        </w:tc>
        <w:tc>
          <w:tcPr>
            <w:tcW w:w="1379"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Страна происхождения</w:t>
            </w:r>
          </w:p>
        </w:tc>
        <w:tc>
          <w:tcPr>
            <w:tcW w:w="1185"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Кол-во </w:t>
            </w:r>
          </w:p>
        </w:tc>
        <w:tc>
          <w:tcPr>
            <w:tcW w:w="709"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Ед. изм.</w:t>
            </w:r>
          </w:p>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Кол-во</w:t>
            </w:r>
          </w:p>
        </w:tc>
        <w:tc>
          <w:tcPr>
            <w:tcW w:w="766"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Ед. изм.</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Pr>
                <w:rFonts w:ascii="Times New Roman" w:hAnsi="Times New Roman" w:cs="Times New Roman"/>
              </w:rPr>
              <w:t>Цена с НДС</w:t>
            </w:r>
          </w:p>
        </w:tc>
        <w:tc>
          <w:tcPr>
            <w:tcW w:w="877"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НДС</w:t>
            </w:r>
          </w:p>
        </w:tc>
        <w:tc>
          <w:tcPr>
            <w:tcW w:w="1010"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Сумма с НДС</w:t>
            </w:r>
          </w:p>
        </w:tc>
      </w:tr>
      <w:tr w:rsidR="00FA759D" w:rsidRPr="00BE3918" w:rsidTr="00FA759D">
        <w:trPr>
          <w:trHeight w:val="782"/>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1</w:t>
            </w:r>
          </w:p>
        </w:tc>
        <w:tc>
          <w:tcPr>
            <w:tcW w:w="2827" w:type="dxa"/>
            <w:tcBorders>
              <w:top w:val="single" w:sz="4" w:space="0" w:color="auto"/>
              <w:left w:val="single" w:sz="4" w:space="0" w:color="auto"/>
              <w:bottom w:val="single" w:sz="4" w:space="0" w:color="auto"/>
              <w:right w:val="single" w:sz="4" w:space="0" w:color="auto"/>
            </w:tcBorders>
            <w:hideMark/>
          </w:tcPr>
          <w:p w:rsidR="00FA759D" w:rsidRPr="00BE3918" w:rsidRDefault="00FA759D" w:rsidP="00730A2C">
            <w:pPr>
              <w:tabs>
                <w:tab w:val="left" w:pos="0"/>
                <w:tab w:val="left" w:pos="6237"/>
                <w:tab w:val="left" w:pos="6804"/>
              </w:tabs>
              <w:spacing w:after="0" w:line="240" w:lineRule="auto"/>
              <w:outlineLvl w:val="0"/>
              <w:rPr>
                <w:rFonts w:ascii="Times New Roman" w:hAnsi="Times New Roman" w:cs="Times New Roman"/>
              </w:rPr>
            </w:pPr>
            <w:r w:rsidRPr="00BE3918">
              <w:rPr>
                <w:rFonts w:ascii="Times New Roman" w:hAnsi="Times New Roman" w:cs="Times New Roman"/>
              </w:rPr>
              <w:t xml:space="preserve">Средство (крем, гель) для защиты кожи комбинированного действия </w:t>
            </w:r>
          </w:p>
        </w:tc>
        <w:tc>
          <w:tcPr>
            <w:tcW w:w="137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p>
        </w:tc>
        <w:tc>
          <w:tcPr>
            <w:tcW w:w="1185"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815000</w:t>
            </w:r>
          </w:p>
        </w:tc>
        <w:tc>
          <w:tcPr>
            <w:tcW w:w="70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мл</w:t>
            </w:r>
          </w:p>
        </w:tc>
        <w:tc>
          <w:tcPr>
            <w:tcW w:w="901"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8150</w:t>
            </w:r>
          </w:p>
        </w:tc>
        <w:tc>
          <w:tcPr>
            <w:tcW w:w="766"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шт. </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877"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r>
      <w:tr w:rsidR="00FA759D" w:rsidRPr="00BE3918" w:rsidTr="00FA759D">
        <w:trPr>
          <w:trHeight w:val="62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2</w:t>
            </w:r>
          </w:p>
        </w:tc>
        <w:tc>
          <w:tcPr>
            <w:tcW w:w="2827" w:type="dxa"/>
            <w:tcBorders>
              <w:top w:val="single" w:sz="4" w:space="0" w:color="auto"/>
              <w:left w:val="single" w:sz="4" w:space="0" w:color="auto"/>
              <w:bottom w:val="single" w:sz="4" w:space="0" w:color="auto"/>
              <w:right w:val="single" w:sz="4" w:space="0" w:color="auto"/>
            </w:tcBorders>
            <w:hideMark/>
          </w:tcPr>
          <w:p w:rsidR="00FA759D" w:rsidRPr="00BE3918" w:rsidRDefault="00FA759D" w:rsidP="00730A2C">
            <w:pPr>
              <w:spacing w:after="0" w:line="240" w:lineRule="auto"/>
              <w:rPr>
                <w:rFonts w:ascii="Times New Roman" w:hAnsi="Times New Roman" w:cs="Times New Roman"/>
              </w:rPr>
            </w:pPr>
            <w:r w:rsidRPr="00BE3918">
              <w:rPr>
                <w:rFonts w:ascii="Times New Roman" w:hAnsi="Times New Roman" w:cs="Times New Roman"/>
              </w:rPr>
              <w:t xml:space="preserve">Регенерирующий, восстанавливающий крем </w:t>
            </w:r>
          </w:p>
        </w:tc>
        <w:tc>
          <w:tcPr>
            <w:tcW w:w="137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p>
        </w:tc>
        <w:tc>
          <w:tcPr>
            <w:tcW w:w="1185"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1035000</w:t>
            </w:r>
          </w:p>
        </w:tc>
        <w:tc>
          <w:tcPr>
            <w:tcW w:w="70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мл</w:t>
            </w:r>
          </w:p>
        </w:tc>
        <w:tc>
          <w:tcPr>
            <w:tcW w:w="901"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10350</w:t>
            </w:r>
          </w:p>
        </w:tc>
        <w:tc>
          <w:tcPr>
            <w:tcW w:w="766"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шт. </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877"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r>
      <w:tr w:rsidR="00FA759D" w:rsidRPr="00BE3918" w:rsidTr="00FA759D">
        <w:trPr>
          <w:trHeight w:val="895"/>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3</w:t>
            </w:r>
          </w:p>
        </w:tc>
        <w:tc>
          <w:tcPr>
            <w:tcW w:w="2827" w:type="dxa"/>
            <w:tcBorders>
              <w:top w:val="single" w:sz="4" w:space="0" w:color="auto"/>
              <w:left w:val="single" w:sz="4" w:space="0" w:color="auto"/>
              <w:bottom w:val="single" w:sz="4" w:space="0" w:color="auto"/>
              <w:right w:val="single" w:sz="4" w:space="0" w:color="auto"/>
            </w:tcBorders>
            <w:hideMark/>
          </w:tcPr>
          <w:p w:rsidR="00FA759D" w:rsidRPr="00BE3918" w:rsidRDefault="00FA759D" w:rsidP="00730A2C">
            <w:pPr>
              <w:tabs>
                <w:tab w:val="left" w:pos="0"/>
                <w:tab w:val="left" w:pos="6237"/>
                <w:tab w:val="left" w:pos="6804"/>
              </w:tabs>
              <w:spacing w:after="0" w:line="240" w:lineRule="auto"/>
              <w:outlineLvl w:val="0"/>
              <w:rPr>
                <w:rFonts w:ascii="Times New Roman" w:hAnsi="Times New Roman" w:cs="Times New Roman"/>
              </w:rPr>
            </w:pPr>
            <w:r w:rsidRPr="00BE3918">
              <w:rPr>
                <w:rFonts w:ascii="Times New Roman" w:hAnsi="Times New Roman" w:cs="Times New Roman"/>
              </w:rPr>
              <w:t>Крем-паста для очистки кожи от трудноудаляемых загрязнений</w:t>
            </w:r>
          </w:p>
        </w:tc>
        <w:tc>
          <w:tcPr>
            <w:tcW w:w="137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p>
        </w:tc>
        <w:tc>
          <w:tcPr>
            <w:tcW w:w="1185"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630000</w:t>
            </w:r>
          </w:p>
        </w:tc>
        <w:tc>
          <w:tcPr>
            <w:tcW w:w="70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мл</w:t>
            </w:r>
          </w:p>
        </w:tc>
        <w:tc>
          <w:tcPr>
            <w:tcW w:w="901"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3150</w:t>
            </w:r>
          </w:p>
        </w:tc>
        <w:tc>
          <w:tcPr>
            <w:tcW w:w="766"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шт. </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877"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r>
      <w:tr w:rsidR="00FA759D" w:rsidRPr="00BE3918" w:rsidTr="00FA759D">
        <w:trPr>
          <w:trHeight w:val="54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4</w:t>
            </w:r>
          </w:p>
        </w:tc>
        <w:tc>
          <w:tcPr>
            <w:tcW w:w="2827" w:type="dxa"/>
            <w:tcBorders>
              <w:top w:val="single" w:sz="4" w:space="0" w:color="auto"/>
              <w:left w:val="single" w:sz="4" w:space="0" w:color="auto"/>
              <w:bottom w:val="single" w:sz="4" w:space="0" w:color="auto"/>
              <w:right w:val="single" w:sz="4" w:space="0" w:color="auto"/>
            </w:tcBorders>
            <w:hideMark/>
          </w:tcPr>
          <w:p w:rsidR="00FA759D" w:rsidRPr="00BE3918" w:rsidRDefault="00FA759D" w:rsidP="00730A2C">
            <w:pPr>
              <w:pStyle w:val="list0020paragraph"/>
              <w:tabs>
                <w:tab w:val="left" w:pos="993"/>
              </w:tabs>
              <w:ind w:left="0"/>
              <w:jc w:val="both"/>
              <w:rPr>
                <w:rStyle w:val="list0020paragraphchar1"/>
                <w:bCs/>
                <w:sz w:val="22"/>
                <w:szCs w:val="22"/>
              </w:rPr>
            </w:pPr>
            <w:r w:rsidRPr="00BE3918">
              <w:rPr>
                <w:sz w:val="22"/>
                <w:szCs w:val="22"/>
              </w:rPr>
              <w:t xml:space="preserve">Дезинфицирующее средство (защитный спрей для ног) </w:t>
            </w:r>
          </w:p>
          <w:p w:rsidR="00FA759D" w:rsidRPr="00BE3918" w:rsidRDefault="00FA759D" w:rsidP="00730A2C">
            <w:pPr>
              <w:pStyle w:val="list0020paragraph"/>
              <w:tabs>
                <w:tab w:val="left" w:pos="993"/>
              </w:tabs>
              <w:ind w:left="0"/>
              <w:rPr>
                <w:sz w:val="22"/>
                <w:szCs w:val="22"/>
              </w:rPr>
            </w:pPr>
          </w:p>
        </w:tc>
        <w:tc>
          <w:tcPr>
            <w:tcW w:w="137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p>
        </w:tc>
        <w:tc>
          <w:tcPr>
            <w:tcW w:w="1185"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570000</w:t>
            </w:r>
          </w:p>
        </w:tc>
        <w:tc>
          <w:tcPr>
            <w:tcW w:w="70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мл</w:t>
            </w:r>
          </w:p>
        </w:tc>
        <w:tc>
          <w:tcPr>
            <w:tcW w:w="901"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5700</w:t>
            </w:r>
          </w:p>
        </w:tc>
        <w:tc>
          <w:tcPr>
            <w:tcW w:w="766"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шт. </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877"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r>
      <w:tr w:rsidR="00FA759D" w:rsidRPr="00BE3918" w:rsidTr="00FA759D">
        <w:trPr>
          <w:trHeight w:val="545"/>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5</w:t>
            </w:r>
          </w:p>
        </w:tc>
        <w:tc>
          <w:tcPr>
            <w:tcW w:w="2827" w:type="dxa"/>
            <w:tcBorders>
              <w:top w:val="single" w:sz="4" w:space="0" w:color="auto"/>
              <w:left w:val="single" w:sz="4" w:space="0" w:color="auto"/>
              <w:bottom w:val="single" w:sz="4" w:space="0" w:color="auto"/>
              <w:right w:val="single" w:sz="4" w:space="0" w:color="auto"/>
            </w:tcBorders>
            <w:hideMark/>
          </w:tcPr>
          <w:p w:rsidR="00FA759D" w:rsidRPr="00BE3918" w:rsidRDefault="00FA759D" w:rsidP="00730A2C">
            <w:pPr>
              <w:spacing w:after="0" w:line="240" w:lineRule="auto"/>
              <w:rPr>
                <w:rFonts w:ascii="Times New Roman" w:eastAsia="Times New Roman" w:hAnsi="Times New Roman" w:cs="Times New Roman"/>
                <w:lang w:eastAsia="ru-RU"/>
              </w:rPr>
            </w:pPr>
            <w:r w:rsidRPr="00BE3918">
              <w:rPr>
                <w:rFonts w:ascii="Times New Roman" w:eastAsia="Times New Roman" w:hAnsi="Times New Roman" w:cs="Times New Roman"/>
                <w:lang w:eastAsia="ru-RU"/>
              </w:rPr>
              <w:t xml:space="preserve">Мыло жидкое для очистки легких загрязнений </w:t>
            </w:r>
          </w:p>
        </w:tc>
        <w:tc>
          <w:tcPr>
            <w:tcW w:w="137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185"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spacing w:after="0" w:line="240" w:lineRule="auto"/>
              <w:jc w:val="center"/>
              <w:rPr>
                <w:rFonts w:ascii="Times New Roman" w:hAnsi="Times New Roman" w:cs="Times New Roman"/>
              </w:rPr>
            </w:pPr>
            <w:r w:rsidRPr="00BE3918">
              <w:rPr>
                <w:rFonts w:ascii="Times New Roman" w:hAnsi="Times New Roman" w:cs="Times New Roman"/>
              </w:rPr>
              <w:t>912500</w:t>
            </w:r>
          </w:p>
        </w:tc>
        <w:tc>
          <w:tcPr>
            <w:tcW w:w="709"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мл</w:t>
            </w:r>
          </w:p>
        </w:tc>
        <w:tc>
          <w:tcPr>
            <w:tcW w:w="901"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3650</w:t>
            </w:r>
          </w:p>
        </w:tc>
        <w:tc>
          <w:tcPr>
            <w:tcW w:w="766"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r w:rsidRPr="00BE3918">
              <w:rPr>
                <w:rFonts w:ascii="Times New Roman" w:hAnsi="Times New Roman" w:cs="Times New Roman"/>
              </w:rPr>
              <w:t xml:space="preserve">шт. </w:t>
            </w:r>
          </w:p>
        </w:tc>
        <w:tc>
          <w:tcPr>
            <w:tcW w:w="877" w:type="dxa"/>
            <w:tcBorders>
              <w:top w:val="single" w:sz="4" w:space="0" w:color="auto"/>
              <w:left w:val="single" w:sz="4" w:space="0" w:color="auto"/>
              <w:bottom w:val="single" w:sz="4" w:space="0" w:color="auto"/>
              <w:right w:val="single" w:sz="4" w:space="0" w:color="auto"/>
            </w:tcBorders>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877"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c>
          <w:tcPr>
            <w:tcW w:w="1010" w:type="dxa"/>
            <w:tcBorders>
              <w:top w:val="single" w:sz="4" w:space="0" w:color="auto"/>
              <w:left w:val="single" w:sz="4" w:space="0" w:color="auto"/>
              <w:bottom w:val="single" w:sz="4" w:space="0" w:color="auto"/>
              <w:right w:val="single" w:sz="4" w:space="0" w:color="auto"/>
            </w:tcBorders>
            <w:vAlign w:val="center"/>
          </w:tcPr>
          <w:p w:rsidR="00FA759D" w:rsidRPr="00BE3918" w:rsidRDefault="00FA759D" w:rsidP="00730A2C">
            <w:pPr>
              <w:tabs>
                <w:tab w:val="left" w:pos="0"/>
                <w:tab w:val="left" w:pos="6237"/>
                <w:tab w:val="left" w:pos="6804"/>
              </w:tabs>
              <w:spacing w:after="0" w:line="240" w:lineRule="auto"/>
              <w:jc w:val="center"/>
              <w:outlineLvl w:val="0"/>
              <w:rPr>
                <w:rFonts w:ascii="Times New Roman" w:hAnsi="Times New Roman" w:cs="Times New Roman"/>
              </w:rPr>
            </w:pPr>
          </w:p>
        </w:tc>
      </w:tr>
      <w:tr w:rsidR="00D71CEB" w:rsidRPr="00BE3918" w:rsidTr="00986B2A">
        <w:trPr>
          <w:trHeight w:val="450"/>
          <w:jc w:val="center"/>
        </w:trPr>
        <w:tc>
          <w:tcPr>
            <w:tcW w:w="562" w:type="dxa"/>
            <w:tcBorders>
              <w:top w:val="single" w:sz="4" w:space="0" w:color="auto"/>
              <w:left w:val="single" w:sz="4" w:space="0" w:color="auto"/>
              <w:bottom w:val="single" w:sz="4" w:space="0" w:color="auto"/>
              <w:right w:val="single" w:sz="4" w:space="0" w:color="auto"/>
            </w:tcBorders>
          </w:tcPr>
          <w:p w:rsidR="00D71CEB" w:rsidRPr="00BE3918" w:rsidRDefault="00D71CEB" w:rsidP="00730A2C">
            <w:pPr>
              <w:tabs>
                <w:tab w:val="left" w:pos="0"/>
                <w:tab w:val="left" w:pos="6237"/>
                <w:tab w:val="left" w:pos="6804"/>
              </w:tabs>
              <w:spacing w:after="0" w:line="240" w:lineRule="auto"/>
              <w:jc w:val="right"/>
              <w:outlineLvl w:val="0"/>
              <w:rPr>
                <w:rFonts w:ascii="Times New Roman" w:hAnsi="Times New Roman" w:cs="Times New Roman"/>
              </w:rPr>
            </w:pPr>
            <w:bookmarkStart w:id="14" w:name="_GoBack" w:colFirst="2" w:colLast="2"/>
          </w:p>
        </w:tc>
        <w:tc>
          <w:tcPr>
            <w:tcW w:w="2827" w:type="dxa"/>
            <w:tcBorders>
              <w:top w:val="single" w:sz="4" w:space="0" w:color="auto"/>
              <w:left w:val="single" w:sz="4" w:space="0" w:color="auto"/>
              <w:bottom w:val="single" w:sz="4" w:space="0" w:color="auto"/>
              <w:right w:val="single" w:sz="4" w:space="0" w:color="auto"/>
            </w:tcBorders>
          </w:tcPr>
          <w:p w:rsidR="00D71CEB" w:rsidRPr="00BE3918" w:rsidRDefault="00D71CEB" w:rsidP="00A8700F">
            <w:pPr>
              <w:tabs>
                <w:tab w:val="left" w:pos="0"/>
                <w:tab w:val="left" w:pos="6237"/>
                <w:tab w:val="left" w:pos="6804"/>
              </w:tabs>
              <w:spacing w:after="0" w:line="240" w:lineRule="auto"/>
              <w:outlineLvl w:val="0"/>
              <w:rPr>
                <w:rFonts w:ascii="Times New Roman" w:hAnsi="Times New Roman" w:cs="Times New Roman"/>
              </w:rPr>
            </w:pPr>
            <w:r w:rsidRPr="00BE3918">
              <w:rPr>
                <w:rFonts w:ascii="Times New Roman" w:hAnsi="Times New Roman" w:cs="Times New Roman"/>
              </w:rPr>
              <w:t>Итого:</w:t>
            </w:r>
          </w:p>
        </w:tc>
        <w:tc>
          <w:tcPr>
            <w:tcW w:w="7704" w:type="dxa"/>
            <w:gridSpan w:val="8"/>
            <w:tcBorders>
              <w:top w:val="single" w:sz="4" w:space="0" w:color="auto"/>
              <w:left w:val="single" w:sz="4" w:space="0" w:color="auto"/>
              <w:bottom w:val="single" w:sz="4" w:space="0" w:color="auto"/>
              <w:right w:val="single" w:sz="4" w:space="0" w:color="auto"/>
            </w:tcBorders>
          </w:tcPr>
          <w:p w:rsidR="00D71CEB" w:rsidRPr="00BE3918" w:rsidRDefault="00D71CEB" w:rsidP="00730A2C">
            <w:pPr>
              <w:tabs>
                <w:tab w:val="left" w:pos="0"/>
                <w:tab w:val="left" w:pos="6237"/>
                <w:tab w:val="left" w:pos="6804"/>
              </w:tabs>
              <w:spacing w:after="0" w:line="240" w:lineRule="auto"/>
              <w:jc w:val="right"/>
              <w:outlineLvl w:val="0"/>
              <w:rPr>
                <w:rFonts w:ascii="Times New Roman" w:hAnsi="Times New Roman" w:cs="Times New Roman"/>
                <w:b/>
              </w:rPr>
            </w:pPr>
          </w:p>
        </w:tc>
      </w:tr>
      <w:bookmarkEnd w:id="14"/>
    </w:tbl>
    <w:p w:rsidR="00A8700F" w:rsidRPr="00BE3918" w:rsidRDefault="00A8700F" w:rsidP="00B8765D">
      <w:pP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730A2C">
        <w:tc>
          <w:tcPr>
            <w:tcW w:w="4672" w:type="dxa"/>
          </w:tcPr>
          <w:p w:rsidR="00A8700F" w:rsidRPr="007344A9" w:rsidRDefault="00A8700F" w:rsidP="00730A2C">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730A2C">
            <w:pPr>
              <w:jc w:val="center"/>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730A2C">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A8700F" w:rsidRPr="00CD3910" w:rsidTr="00730A2C">
        <w:tc>
          <w:tcPr>
            <w:tcW w:w="4672" w:type="dxa"/>
          </w:tcPr>
          <w:p w:rsidR="00A8700F" w:rsidRPr="007344A9" w:rsidRDefault="00A8700F" w:rsidP="00730A2C">
            <w:pPr>
              <w:rPr>
                <w:rFonts w:ascii="Times New Roman" w:hAnsi="Times New Roman" w:cs="Times New Roman"/>
              </w:rPr>
            </w:pPr>
          </w:p>
        </w:tc>
        <w:tc>
          <w:tcPr>
            <w:tcW w:w="4673" w:type="dxa"/>
          </w:tcPr>
          <w:p w:rsidR="00A8700F" w:rsidRPr="00CD3910" w:rsidRDefault="00A8700F" w:rsidP="00730A2C">
            <w:pPr>
              <w:suppressAutoHyphens/>
              <w:ind w:right="57"/>
              <w:rPr>
                <w:rFonts w:ascii="Times New Roman" w:hAnsi="Times New Roman" w:cs="Times New Roman"/>
                <w:szCs w:val="18"/>
              </w:rPr>
            </w:pPr>
          </w:p>
        </w:tc>
      </w:tr>
      <w:tr w:rsidR="00A8700F" w:rsidRPr="00570204" w:rsidTr="00730A2C">
        <w:tc>
          <w:tcPr>
            <w:tcW w:w="4672" w:type="dxa"/>
          </w:tcPr>
          <w:p w:rsidR="00A8700F" w:rsidRPr="007344A9" w:rsidRDefault="00A8700F" w:rsidP="00730A2C">
            <w:pPr>
              <w:ind w:hanging="567"/>
              <w:rPr>
                <w:rFonts w:ascii="Times New Roman" w:hAnsi="Times New Roman" w:cs="Times New Roman"/>
              </w:rPr>
            </w:pPr>
          </w:p>
          <w:p w:rsidR="00A8700F" w:rsidRPr="007344A9" w:rsidRDefault="00A8700F" w:rsidP="00730A2C">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730A2C">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730A2C">
            <w:pPr>
              <w:ind w:hanging="567"/>
              <w:rPr>
                <w:rFonts w:ascii="Times New Roman" w:hAnsi="Times New Roman" w:cs="Times New Roman"/>
              </w:rPr>
            </w:pPr>
          </w:p>
          <w:p w:rsidR="00A8700F" w:rsidRPr="007344A9" w:rsidRDefault="00A8700F" w:rsidP="00730A2C">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r>
              <w:rPr>
                <w:rFonts w:ascii="Times New Roman" w:hAnsi="Times New Roman" w:cs="Times New Roman"/>
              </w:rPr>
              <w:t xml:space="preserve"> /</w:t>
            </w:r>
          </w:p>
          <w:p w:rsidR="00A8700F" w:rsidRPr="00570204" w:rsidRDefault="00A8700F" w:rsidP="00730A2C">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A8700F" w:rsidRDefault="00A8700F" w:rsidP="00B8765D">
      <w:pPr>
        <w:rPr>
          <w:rFonts w:ascii="Times New Roman" w:hAnsi="Times New Roman" w:cs="Times New Roman"/>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766806" w:rsidRDefault="00766806" w:rsidP="00B8765D">
      <w:pPr>
        <w:spacing w:after="0"/>
        <w:ind w:left="6372"/>
        <w:rPr>
          <w:rFonts w:ascii="Times New Roman" w:hAnsi="Times New Roman" w:cs="Times New Roman"/>
          <w:b/>
        </w:rPr>
      </w:pPr>
    </w:p>
    <w:p w:rsidR="00766806" w:rsidRDefault="00766806" w:rsidP="00B8765D">
      <w:pPr>
        <w:spacing w:after="0"/>
        <w:ind w:left="6372"/>
        <w:rPr>
          <w:rFonts w:ascii="Times New Roman" w:hAnsi="Times New Roman" w:cs="Times New Roman"/>
          <w:b/>
        </w:rPr>
      </w:pPr>
    </w:p>
    <w:p w:rsidR="00766806" w:rsidRDefault="00766806" w:rsidP="00B8765D">
      <w:pPr>
        <w:spacing w:after="0"/>
        <w:ind w:left="6372"/>
        <w:rPr>
          <w:rFonts w:ascii="Times New Roman" w:hAnsi="Times New Roman" w:cs="Times New Roman"/>
          <w:b/>
        </w:rPr>
      </w:pPr>
    </w:p>
    <w:p w:rsidR="00766806" w:rsidRDefault="00766806" w:rsidP="00B8765D">
      <w:pPr>
        <w:spacing w:after="0"/>
        <w:ind w:left="6372"/>
        <w:rPr>
          <w:rFonts w:ascii="Times New Roman" w:hAnsi="Times New Roman" w:cs="Times New Roman"/>
          <w:b/>
        </w:rPr>
      </w:pPr>
    </w:p>
    <w:p w:rsidR="00766806" w:rsidRDefault="00766806"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A8700F" w:rsidRDefault="00A8700F" w:rsidP="00B8765D">
      <w:pPr>
        <w:spacing w:after="0"/>
        <w:ind w:left="6372"/>
        <w:rPr>
          <w:rFonts w:ascii="Times New Roman" w:hAnsi="Times New Roman" w:cs="Times New Roman"/>
          <w:b/>
        </w:rPr>
      </w:pPr>
    </w:p>
    <w:p w:rsidR="00B8765D" w:rsidRDefault="00B8765D" w:rsidP="00A8700F">
      <w:pPr>
        <w:spacing w:after="0"/>
        <w:ind w:left="6372"/>
        <w:rPr>
          <w:rFonts w:ascii="Times New Roman" w:hAnsi="Times New Roman" w:cs="Times New Roman"/>
        </w:rPr>
      </w:pPr>
      <w:r>
        <w:rPr>
          <w:rFonts w:ascii="Times New Roman" w:hAnsi="Times New Roman" w:cs="Times New Roman"/>
          <w:b/>
        </w:rPr>
        <w:lastRenderedPageBreak/>
        <w:t>Приложение №2</w:t>
      </w:r>
      <w:r>
        <w:rPr>
          <w:rFonts w:ascii="Times New Roman" w:hAnsi="Times New Roman" w:cs="Times New Roman"/>
        </w:rPr>
        <w:t xml:space="preserve">                                                                                                   к Договору № _________ </w:t>
      </w:r>
    </w:p>
    <w:p w:rsidR="00B8765D" w:rsidRDefault="00B8765D" w:rsidP="00A8700F">
      <w:pPr>
        <w:spacing w:after="0"/>
        <w:ind w:firstLine="6379"/>
        <w:rPr>
          <w:rFonts w:ascii="Times New Roman" w:hAnsi="Times New Roman" w:cs="Times New Roman"/>
        </w:rPr>
      </w:pPr>
      <w:r>
        <w:rPr>
          <w:rFonts w:ascii="Times New Roman" w:hAnsi="Times New Roman" w:cs="Times New Roman"/>
        </w:rPr>
        <w:t>от «___» ____________ 20___г.</w:t>
      </w:r>
    </w:p>
    <w:p w:rsidR="00B8765D" w:rsidRDefault="00B8765D" w:rsidP="00B8765D">
      <w:pPr>
        <w:jc w:val="center"/>
        <w:rPr>
          <w:rFonts w:ascii="Times New Roman" w:hAnsi="Times New Roman" w:cs="Times New Roman"/>
          <w:b/>
        </w:rPr>
      </w:pPr>
    </w:p>
    <w:p w:rsidR="00B8765D" w:rsidRDefault="00B8765D" w:rsidP="00B8765D">
      <w:pPr>
        <w:jc w:val="center"/>
        <w:rPr>
          <w:rFonts w:ascii="Times New Roman" w:hAnsi="Times New Roman" w:cs="Times New Roman"/>
          <w:b/>
        </w:rPr>
      </w:pPr>
      <w:r>
        <w:rPr>
          <w:rFonts w:ascii="Times New Roman" w:hAnsi="Times New Roman" w:cs="Times New Roman"/>
          <w:b/>
        </w:rPr>
        <w:t xml:space="preserve">График поставки </w:t>
      </w:r>
    </w:p>
    <w:p w:rsidR="00B8765D" w:rsidRDefault="00B8765D" w:rsidP="00B8765D">
      <w:pPr>
        <w:jc w:val="center"/>
        <w:rPr>
          <w:rFonts w:ascii="Times New Roman" w:hAnsi="Times New Roman" w:cs="Times New Roman"/>
          <w:b/>
        </w:rPr>
      </w:pPr>
      <w:r>
        <w:rPr>
          <w:rFonts w:ascii="Times New Roman" w:hAnsi="Times New Roman" w:cs="Times New Roman"/>
          <w:b/>
        </w:rPr>
        <w:t>дерматологических средств индивидуальной защиты</w:t>
      </w:r>
    </w:p>
    <w:tbl>
      <w:tblPr>
        <w:tblW w:w="10196" w:type="dxa"/>
        <w:jc w:val="center"/>
        <w:tblCellMar>
          <w:left w:w="0" w:type="dxa"/>
          <w:right w:w="0" w:type="dxa"/>
        </w:tblCellMar>
        <w:tblLook w:val="04A0" w:firstRow="1" w:lastRow="0" w:firstColumn="1" w:lastColumn="0" w:noHBand="0" w:noVBand="1"/>
      </w:tblPr>
      <w:tblGrid>
        <w:gridCol w:w="699"/>
        <w:gridCol w:w="4253"/>
        <w:gridCol w:w="1559"/>
        <w:gridCol w:w="1276"/>
        <w:gridCol w:w="1134"/>
        <w:gridCol w:w="1275"/>
      </w:tblGrid>
      <w:tr w:rsidR="00B8765D" w:rsidTr="00344AA8">
        <w:trPr>
          <w:trHeight w:val="535"/>
          <w:jc w:val="center"/>
        </w:trPr>
        <w:tc>
          <w:tcPr>
            <w:tcW w:w="699"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B8765D" w:rsidRDefault="00B8765D" w:rsidP="00344AA8">
            <w:pPr>
              <w:spacing w:after="0"/>
              <w:jc w:val="center"/>
              <w:rPr>
                <w:rFonts w:ascii="Times New Roman" w:hAnsi="Times New Roman" w:cs="Times New Roman"/>
              </w:rPr>
            </w:pPr>
            <w:r>
              <w:rPr>
                <w:rFonts w:ascii="Times New Roman" w:hAnsi="Times New Roman" w:cs="Times New Roman"/>
              </w:rPr>
              <w:t>№ п/п</w:t>
            </w:r>
          </w:p>
        </w:tc>
        <w:tc>
          <w:tcPr>
            <w:tcW w:w="4253"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B8765D" w:rsidRDefault="00B8765D" w:rsidP="00344AA8">
            <w:pPr>
              <w:spacing w:after="0"/>
              <w:jc w:val="center"/>
              <w:rPr>
                <w:rFonts w:ascii="Times New Roman" w:hAnsi="Times New Roman" w:cs="Times New Roman"/>
              </w:rPr>
            </w:pPr>
            <w:r>
              <w:rPr>
                <w:rFonts w:ascii="Times New Roman" w:hAnsi="Times New Roman" w:cs="Times New Roman"/>
              </w:rPr>
              <w:t>Наименование</w:t>
            </w:r>
          </w:p>
        </w:tc>
        <w:tc>
          <w:tcPr>
            <w:tcW w:w="28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8765D" w:rsidRDefault="00B8765D" w:rsidP="00344AA8">
            <w:pPr>
              <w:spacing w:after="0"/>
              <w:jc w:val="center"/>
              <w:rPr>
                <w:rFonts w:ascii="Times New Roman" w:hAnsi="Times New Roman" w:cs="Times New Roman"/>
              </w:rPr>
            </w:pPr>
            <w:r>
              <w:rPr>
                <w:rFonts w:ascii="Times New Roman" w:hAnsi="Times New Roman" w:cs="Times New Roman"/>
              </w:rPr>
              <w:t>Июль</w:t>
            </w:r>
          </w:p>
          <w:p w:rsidR="00B8765D" w:rsidRDefault="00B8765D" w:rsidP="00344AA8">
            <w:pPr>
              <w:spacing w:after="0"/>
              <w:jc w:val="center"/>
              <w:rPr>
                <w:rFonts w:ascii="Times New Roman" w:hAnsi="Times New Roman" w:cs="Times New Roman"/>
              </w:rPr>
            </w:pPr>
            <w:r>
              <w:rPr>
                <w:rFonts w:ascii="Times New Roman" w:hAnsi="Times New Roman" w:cs="Times New Roman"/>
              </w:rPr>
              <w:t>2023 г.</w:t>
            </w:r>
          </w:p>
        </w:tc>
        <w:tc>
          <w:tcPr>
            <w:tcW w:w="2409" w:type="dxa"/>
            <w:gridSpan w:val="2"/>
            <w:tcBorders>
              <w:top w:val="single" w:sz="4" w:space="0" w:color="auto"/>
              <w:left w:val="nil"/>
              <w:bottom w:val="single" w:sz="4" w:space="0" w:color="auto"/>
              <w:right w:val="single" w:sz="4" w:space="0" w:color="auto"/>
            </w:tcBorders>
            <w:vAlign w:val="center"/>
          </w:tcPr>
          <w:p w:rsidR="00B8765D" w:rsidRDefault="00B8765D" w:rsidP="00344AA8">
            <w:pPr>
              <w:spacing w:after="0" w:line="256" w:lineRule="auto"/>
              <w:jc w:val="center"/>
              <w:rPr>
                <w:rFonts w:ascii="Times New Roman" w:hAnsi="Times New Roman" w:cs="Times New Roman"/>
              </w:rPr>
            </w:pPr>
            <w:r>
              <w:rPr>
                <w:rFonts w:ascii="Times New Roman" w:hAnsi="Times New Roman" w:cs="Times New Roman"/>
              </w:rPr>
              <w:t>Октябрь</w:t>
            </w:r>
          </w:p>
          <w:p w:rsidR="00B8765D" w:rsidRDefault="00B8765D" w:rsidP="00344AA8">
            <w:pPr>
              <w:spacing w:after="0" w:line="256" w:lineRule="auto"/>
              <w:jc w:val="center"/>
              <w:rPr>
                <w:rFonts w:ascii="Times New Roman" w:hAnsi="Times New Roman" w:cs="Times New Roman"/>
              </w:rPr>
            </w:pPr>
            <w:r>
              <w:rPr>
                <w:rFonts w:ascii="Times New Roman" w:hAnsi="Times New Roman" w:cs="Times New Roman"/>
              </w:rPr>
              <w:t>2023 г.</w:t>
            </w:r>
          </w:p>
        </w:tc>
      </w:tr>
      <w:tr w:rsidR="00B8765D" w:rsidTr="00344AA8">
        <w:trPr>
          <w:trHeight w:val="334"/>
          <w:jc w:val="center"/>
        </w:trPr>
        <w:tc>
          <w:tcPr>
            <w:tcW w:w="699" w:type="dxa"/>
            <w:vMerge/>
            <w:tcBorders>
              <w:left w:val="single" w:sz="8" w:space="0" w:color="auto"/>
              <w:right w:val="single" w:sz="8" w:space="0" w:color="auto"/>
            </w:tcBorders>
            <w:tcMar>
              <w:top w:w="0" w:type="dxa"/>
              <w:left w:w="108" w:type="dxa"/>
              <w:bottom w:w="0" w:type="dxa"/>
              <w:right w:w="108" w:type="dxa"/>
            </w:tcMar>
          </w:tcPr>
          <w:p w:rsidR="00B8765D" w:rsidRDefault="00B8765D" w:rsidP="00344AA8">
            <w:pPr>
              <w:rPr>
                <w:rFonts w:ascii="Times New Roman" w:hAnsi="Times New Roman" w:cs="Times New Roman"/>
              </w:rPr>
            </w:pPr>
          </w:p>
        </w:tc>
        <w:tc>
          <w:tcPr>
            <w:tcW w:w="4253" w:type="dxa"/>
            <w:vMerge/>
            <w:tcBorders>
              <w:left w:val="nil"/>
              <w:right w:val="single" w:sz="8" w:space="0" w:color="auto"/>
            </w:tcBorders>
            <w:tcMar>
              <w:top w:w="0" w:type="dxa"/>
              <w:left w:w="108" w:type="dxa"/>
              <w:bottom w:w="0" w:type="dxa"/>
              <w:right w:w="108" w:type="dxa"/>
            </w:tcMar>
            <w:vAlign w:val="bottom"/>
          </w:tcPr>
          <w:p w:rsidR="00B8765D" w:rsidRDefault="00B8765D" w:rsidP="00344AA8">
            <w:pPr>
              <w:rPr>
                <w:rFonts w:ascii="Times New Roman" w:hAnsi="Times New Roman" w:cs="Times New Roman"/>
              </w:rPr>
            </w:pPr>
          </w:p>
        </w:tc>
        <w:tc>
          <w:tcPr>
            <w:tcW w:w="2835" w:type="dxa"/>
            <w:gridSpan w:val="2"/>
            <w:tcBorders>
              <w:top w:val="nil"/>
              <w:left w:val="nil"/>
              <w:bottom w:val="single" w:sz="8" w:space="0" w:color="auto"/>
              <w:right w:val="single" w:sz="4" w:space="0" w:color="auto"/>
            </w:tcBorders>
            <w:tcMar>
              <w:top w:w="0" w:type="dxa"/>
              <w:left w:w="108" w:type="dxa"/>
              <w:bottom w:w="0" w:type="dxa"/>
              <w:right w:w="108" w:type="dxa"/>
            </w:tcMar>
            <w:vAlign w:val="center"/>
          </w:tcPr>
          <w:p w:rsidR="00B8765D" w:rsidRDefault="00B8765D" w:rsidP="00344AA8">
            <w:pPr>
              <w:jc w:val="center"/>
              <w:rPr>
                <w:rFonts w:ascii="Times New Roman" w:hAnsi="Times New Roman" w:cs="Times New Roman"/>
              </w:rPr>
            </w:pPr>
            <w:r>
              <w:rPr>
                <w:rFonts w:ascii="Times New Roman" w:hAnsi="Times New Roman" w:cs="Times New Roman"/>
              </w:rPr>
              <w:t>количество</w:t>
            </w:r>
          </w:p>
        </w:tc>
        <w:tc>
          <w:tcPr>
            <w:tcW w:w="2409" w:type="dxa"/>
            <w:gridSpan w:val="2"/>
            <w:tcBorders>
              <w:top w:val="nil"/>
              <w:left w:val="single" w:sz="4" w:space="0" w:color="auto"/>
              <w:bottom w:val="single" w:sz="4" w:space="0" w:color="auto"/>
              <w:right w:val="single" w:sz="4" w:space="0" w:color="auto"/>
            </w:tcBorders>
            <w:vAlign w:val="center"/>
          </w:tcPr>
          <w:p w:rsidR="00B8765D" w:rsidRDefault="00B8765D" w:rsidP="00344AA8">
            <w:pPr>
              <w:jc w:val="center"/>
              <w:rPr>
                <w:rFonts w:ascii="Times New Roman" w:hAnsi="Times New Roman" w:cs="Times New Roman"/>
              </w:rPr>
            </w:pPr>
            <w:r>
              <w:rPr>
                <w:rFonts w:ascii="Times New Roman" w:hAnsi="Times New Roman" w:cs="Times New Roman"/>
              </w:rPr>
              <w:t>количество</w:t>
            </w:r>
          </w:p>
        </w:tc>
      </w:tr>
      <w:tr w:rsidR="00B8765D" w:rsidTr="00344AA8">
        <w:trPr>
          <w:trHeight w:val="334"/>
          <w:jc w:val="center"/>
        </w:trPr>
        <w:tc>
          <w:tcPr>
            <w:tcW w:w="699" w:type="dxa"/>
            <w:vMerge/>
            <w:tcBorders>
              <w:left w:val="single" w:sz="8" w:space="0" w:color="auto"/>
              <w:bottom w:val="single" w:sz="8" w:space="0" w:color="auto"/>
              <w:right w:val="single" w:sz="8" w:space="0" w:color="auto"/>
            </w:tcBorders>
            <w:tcMar>
              <w:top w:w="0" w:type="dxa"/>
              <w:left w:w="108" w:type="dxa"/>
              <w:bottom w:w="0" w:type="dxa"/>
              <w:right w:w="108" w:type="dxa"/>
            </w:tcMar>
          </w:tcPr>
          <w:p w:rsidR="00B8765D" w:rsidRDefault="00B8765D" w:rsidP="00344AA8">
            <w:pPr>
              <w:rPr>
                <w:rFonts w:ascii="Times New Roman" w:hAnsi="Times New Roman" w:cs="Times New Roman"/>
              </w:rPr>
            </w:pPr>
          </w:p>
        </w:tc>
        <w:tc>
          <w:tcPr>
            <w:tcW w:w="4253" w:type="dxa"/>
            <w:vMerge/>
            <w:tcBorders>
              <w:left w:val="nil"/>
              <w:bottom w:val="single" w:sz="8" w:space="0" w:color="auto"/>
              <w:right w:val="single" w:sz="8" w:space="0" w:color="auto"/>
            </w:tcBorders>
            <w:tcMar>
              <w:top w:w="0" w:type="dxa"/>
              <w:left w:w="108" w:type="dxa"/>
              <w:bottom w:w="0" w:type="dxa"/>
              <w:right w:w="108" w:type="dxa"/>
            </w:tcMar>
            <w:vAlign w:val="bottom"/>
          </w:tcPr>
          <w:p w:rsidR="00B8765D" w:rsidRDefault="00B8765D" w:rsidP="00344AA8">
            <w:pPr>
              <w:rPr>
                <w:rFonts w:ascii="Times New Roman" w:hAnsi="Times New Roman" w:cs="Times New Roman"/>
              </w:rPr>
            </w:pP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B8765D" w:rsidRDefault="00B8765D" w:rsidP="00344AA8">
            <w:pPr>
              <w:jc w:val="center"/>
              <w:rPr>
                <w:rFonts w:ascii="Times New Roman" w:hAnsi="Times New Roman" w:cs="Times New Roman"/>
              </w:rPr>
            </w:pPr>
            <w:r>
              <w:rPr>
                <w:rFonts w:ascii="Times New Roman" w:hAnsi="Times New Roman" w:cs="Times New Roman"/>
              </w:rPr>
              <w:t>мл.</w:t>
            </w:r>
          </w:p>
        </w:tc>
        <w:tc>
          <w:tcPr>
            <w:tcW w:w="1276" w:type="dxa"/>
            <w:tcBorders>
              <w:top w:val="nil"/>
              <w:left w:val="nil"/>
              <w:bottom w:val="single" w:sz="8" w:space="0" w:color="auto"/>
              <w:right w:val="single" w:sz="4" w:space="0" w:color="auto"/>
            </w:tcBorders>
            <w:vAlign w:val="center"/>
          </w:tcPr>
          <w:p w:rsidR="00B8765D" w:rsidRDefault="00B8765D" w:rsidP="00344AA8">
            <w:pPr>
              <w:jc w:val="center"/>
              <w:rPr>
                <w:rFonts w:ascii="Times New Roman" w:hAnsi="Times New Roman" w:cs="Times New Roman"/>
              </w:rPr>
            </w:pPr>
            <w:r>
              <w:rPr>
                <w:rFonts w:ascii="Times New Roman" w:hAnsi="Times New Roman" w:cs="Times New Roman"/>
              </w:rPr>
              <w:t>шт.</w:t>
            </w:r>
          </w:p>
        </w:tc>
        <w:tc>
          <w:tcPr>
            <w:tcW w:w="1134" w:type="dxa"/>
            <w:tcBorders>
              <w:top w:val="nil"/>
              <w:left w:val="single" w:sz="4" w:space="0" w:color="auto"/>
              <w:bottom w:val="single" w:sz="4" w:space="0" w:color="auto"/>
              <w:right w:val="single" w:sz="4" w:space="0" w:color="auto"/>
            </w:tcBorders>
            <w:vAlign w:val="center"/>
          </w:tcPr>
          <w:p w:rsidR="00B8765D" w:rsidRDefault="00B8765D" w:rsidP="00344AA8">
            <w:pPr>
              <w:jc w:val="center"/>
              <w:rPr>
                <w:rFonts w:ascii="Times New Roman" w:hAnsi="Times New Roman" w:cs="Times New Roman"/>
              </w:rPr>
            </w:pPr>
            <w:r>
              <w:rPr>
                <w:rFonts w:ascii="Times New Roman" w:hAnsi="Times New Roman" w:cs="Times New Roman"/>
              </w:rPr>
              <w:t>мл.</w:t>
            </w:r>
          </w:p>
        </w:tc>
        <w:tc>
          <w:tcPr>
            <w:tcW w:w="1275" w:type="dxa"/>
            <w:tcBorders>
              <w:top w:val="nil"/>
              <w:left w:val="single" w:sz="4" w:space="0" w:color="auto"/>
              <w:bottom w:val="single" w:sz="4" w:space="0" w:color="auto"/>
              <w:right w:val="single" w:sz="4" w:space="0" w:color="auto"/>
            </w:tcBorders>
            <w:vAlign w:val="center"/>
          </w:tcPr>
          <w:p w:rsidR="00B8765D" w:rsidRDefault="00B8765D" w:rsidP="00344AA8">
            <w:pPr>
              <w:jc w:val="center"/>
              <w:rPr>
                <w:rFonts w:ascii="Times New Roman" w:hAnsi="Times New Roman" w:cs="Times New Roman"/>
              </w:rPr>
            </w:pPr>
            <w:r>
              <w:rPr>
                <w:rFonts w:ascii="Times New Roman" w:hAnsi="Times New Roman" w:cs="Times New Roman"/>
              </w:rPr>
              <w:t>шт.</w:t>
            </w:r>
          </w:p>
        </w:tc>
      </w:tr>
      <w:tr w:rsidR="00200612" w:rsidTr="00344AA8">
        <w:trPr>
          <w:trHeight w:val="334"/>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00612" w:rsidRDefault="00200612" w:rsidP="00344AA8">
            <w:pPr>
              <w:jc w:val="center"/>
              <w:rPr>
                <w:rFonts w:ascii="Times New Roman" w:hAnsi="Times New Roman" w:cs="Times New Roman"/>
              </w:rPr>
            </w:pPr>
            <w:r>
              <w:rPr>
                <w:rFonts w:ascii="Times New Roman" w:hAnsi="Times New Roman" w:cs="Times New Roman"/>
              </w:rPr>
              <w:t>1</w:t>
            </w:r>
          </w:p>
        </w:tc>
        <w:tc>
          <w:tcPr>
            <w:tcW w:w="4253" w:type="dxa"/>
            <w:tcBorders>
              <w:top w:val="nil"/>
              <w:left w:val="nil"/>
              <w:bottom w:val="single" w:sz="8" w:space="0" w:color="auto"/>
              <w:right w:val="single" w:sz="8" w:space="0" w:color="auto"/>
            </w:tcBorders>
            <w:tcMar>
              <w:top w:w="0" w:type="dxa"/>
              <w:left w:w="108" w:type="dxa"/>
              <w:bottom w:w="0" w:type="dxa"/>
              <w:right w:w="108" w:type="dxa"/>
            </w:tcMar>
            <w:vAlign w:val="center"/>
          </w:tcPr>
          <w:p w:rsidR="00200612" w:rsidRPr="00497C8F" w:rsidRDefault="00200612" w:rsidP="00344AA8">
            <w:pPr>
              <w:rPr>
                <w:rFonts w:ascii="Times New Roman" w:hAnsi="Times New Roman" w:cs="Times New Roman"/>
              </w:rPr>
            </w:pPr>
            <w:r w:rsidRPr="00497C8F">
              <w:rPr>
                <w:rFonts w:ascii="Times New Roman" w:hAnsi="Times New Roman" w:cs="Times New Roman"/>
                <w:sz w:val="24"/>
                <w:szCs w:val="24"/>
              </w:rPr>
              <w:t xml:space="preserve">Средство (крем, гель) для защиты кожи комбинированного действия  </w:t>
            </w: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200612" w:rsidRDefault="00200612" w:rsidP="00ED6590">
            <w:pPr>
              <w:jc w:val="center"/>
              <w:rPr>
                <w:rFonts w:ascii="Times New Roman" w:hAnsi="Times New Roman" w:cs="Times New Roman"/>
              </w:rPr>
            </w:pPr>
            <w:r>
              <w:rPr>
                <w:rFonts w:ascii="Times New Roman" w:hAnsi="Times New Roman" w:cs="Times New Roman"/>
              </w:rPr>
              <w:t>407500</w:t>
            </w:r>
          </w:p>
        </w:tc>
        <w:tc>
          <w:tcPr>
            <w:tcW w:w="1276" w:type="dxa"/>
            <w:tcBorders>
              <w:top w:val="nil"/>
              <w:left w:val="nil"/>
              <w:bottom w:val="single" w:sz="8" w:space="0" w:color="auto"/>
              <w:right w:val="single" w:sz="4" w:space="0" w:color="auto"/>
            </w:tcBorders>
            <w:vAlign w:val="center"/>
          </w:tcPr>
          <w:p w:rsidR="00200612" w:rsidRDefault="00200612" w:rsidP="00ED6590">
            <w:pPr>
              <w:jc w:val="center"/>
              <w:rPr>
                <w:rFonts w:ascii="Times New Roman" w:hAnsi="Times New Roman" w:cs="Times New Roman"/>
              </w:rPr>
            </w:pPr>
            <w:r>
              <w:rPr>
                <w:rFonts w:ascii="Times New Roman" w:hAnsi="Times New Roman" w:cs="Times New Roman"/>
              </w:rPr>
              <w:t>4075</w:t>
            </w:r>
          </w:p>
        </w:tc>
        <w:tc>
          <w:tcPr>
            <w:tcW w:w="1134"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407500</w:t>
            </w:r>
          </w:p>
        </w:tc>
        <w:tc>
          <w:tcPr>
            <w:tcW w:w="1275"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4075</w:t>
            </w:r>
          </w:p>
        </w:tc>
      </w:tr>
      <w:tr w:rsidR="00200612" w:rsidTr="00344AA8">
        <w:trPr>
          <w:trHeight w:val="334"/>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00612" w:rsidRDefault="00200612" w:rsidP="00344AA8">
            <w:pPr>
              <w:jc w:val="center"/>
              <w:rPr>
                <w:rFonts w:ascii="Times New Roman" w:hAnsi="Times New Roman" w:cs="Times New Roman"/>
              </w:rPr>
            </w:pPr>
            <w:r>
              <w:rPr>
                <w:rFonts w:ascii="Times New Roman" w:hAnsi="Times New Roman" w:cs="Times New Roman"/>
              </w:rPr>
              <w:t>2</w:t>
            </w:r>
          </w:p>
        </w:tc>
        <w:tc>
          <w:tcPr>
            <w:tcW w:w="4253" w:type="dxa"/>
            <w:tcBorders>
              <w:top w:val="nil"/>
              <w:left w:val="nil"/>
              <w:bottom w:val="single" w:sz="8" w:space="0" w:color="auto"/>
              <w:right w:val="single" w:sz="8" w:space="0" w:color="auto"/>
            </w:tcBorders>
            <w:tcMar>
              <w:top w:w="0" w:type="dxa"/>
              <w:left w:w="108" w:type="dxa"/>
              <w:bottom w:w="0" w:type="dxa"/>
              <w:right w:w="108" w:type="dxa"/>
            </w:tcMar>
            <w:vAlign w:val="center"/>
          </w:tcPr>
          <w:p w:rsidR="00200612" w:rsidRPr="00497C8F" w:rsidRDefault="00200612" w:rsidP="00344AA8">
            <w:pPr>
              <w:rPr>
                <w:rFonts w:ascii="Times New Roman" w:hAnsi="Times New Roman" w:cs="Times New Roman"/>
                <w:b/>
                <w:sz w:val="24"/>
                <w:szCs w:val="24"/>
              </w:rPr>
            </w:pPr>
            <w:r w:rsidRPr="00497C8F">
              <w:rPr>
                <w:rFonts w:ascii="Times New Roman" w:hAnsi="Times New Roman" w:cs="Times New Roman"/>
                <w:sz w:val="24"/>
                <w:szCs w:val="24"/>
              </w:rPr>
              <w:t>Регенерирующий, восстанавливающий крем</w:t>
            </w: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200612" w:rsidRDefault="00200612" w:rsidP="00ED6590">
            <w:pPr>
              <w:jc w:val="center"/>
              <w:rPr>
                <w:rFonts w:ascii="Times New Roman" w:hAnsi="Times New Roman" w:cs="Times New Roman"/>
              </w:rPr>
            </w:pPr>
            <w:r>
              <w:rPr>
                <w:rFonts w:ascii="Times New Roman" w:hAnsi="Times New Roman" w:cs="Times New Roman"/>
              </w:rPr>
              <w:t>517500</w:t>
            </w:r>
          </w:p>
        </w:tc>
        <w:tc>
          <w:tcPr>
            <w:tcW w:w="1276" w:type="dxa"/>
            <w:tcBorders>
              <w:top w:val="nil"/>
              <w:left w:val="nil"/>
              <w:bottom w:val="single" w:sz="8" w:space="0" w:color="auto"/>
              <w:right w:val="single" w:sz="4" w:space="0" w:color="auto"/>
            </w:tcBorders>
            <w:vAlign w:val="center"/>
          </w:tcPr>
          <w:p w:rsidR="00200612" w:rsidRDefault="00200612" w:rsidP="00ED6590">
            <w:pPr>
              <w:jc w:val="center"/>
              <w:rPr>
                <w:rFonts w:ascii="Times New Roman" w:hAnsi="Times New Roman" w:cs="Times New Roman"/>
              </w:rPr>
            </w:pPr>
            <w:r>
              <w:rPr>
                <w:rFonts w:ascii="Times New Roman" w:hAnsi="Times New Roman" w:cs="Times New Roman"/>
              </w:rPr>
              <w:t>5175</w:t>
            </w:r>
          </w:p>
        </w:tc>
        <w:tc>
          <w:tcPr>
            <w:tcW w:w="1134"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517500</w:t>
            </w:r>
          </w:p>
        </w:tc>
        <w:tc>
          <w:tcPr>
            <w:tcW w:w="1275"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5175</w:t>
            </w:r>
          </w:p>
        </w:tc>
      </w:tr>
      <w:tr w:rsidR="00200612" w:rsidTr="00344AA8">
        <w:trPr>
          <w:trHeight w:val="334"/>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00612" w:rsidRDefault="00200612" w:rsidP="00344AA8">
            <w:pPr>
              <w:jc w:val="center"/>
              <w:rPr>
                <w:rFonts w:ascii="Times New Roman" w:hAnsi="Times New Roman" w:cs="Times New Roman"/>
              </w:rPr>
            </w:pPr>
            <w:r>
              <w:rPr>
                <w:rFonts w:ascii="Times New Roman" w:hAnsi="Times New Roman" w:cs="Times New Roman"/>
              </w:rPr>
              <w:t>3</w:t>
            </w:r>
          </w:p>
        </w:tc>
        <w:tc>
          <w:tcPr>
            <w:tcW w:w="4253" w:type="dxa"/>
            <w:tcBorders>
              <w:top w:val="nil"/>
              <w:left w:val="nil"/>
              <w:bottom w:val="single" w:sz="8" w:space="0" w:color="auto"/>
              <w:right w:val="single" w:sz="8" w:space="0" w:color="auto"/>
            </w:tcBorders>
            <w:tcMar>
              <w:top w:w="0" w:type="dxa"/>
              <w:left w:w="108" w:type="dxa"/>
              <w:bottom w:w="0" w:type="dxa"/>
              <w:right w:w="108" w:type="dxa"/>
            </w:tcMar>
            <w:vAlign w:val="center"/>
          </w:tcPr>
          <w:p w:rsidR="00200612" w:rsidRPr="00497C8F" w:rsidRDefault="00200612" w:rsidP="00344AA8">
            <w:pPr>
              <w:rPr>
                <w:rFonts w:ascii="Times New Roman" w:hAnsi="Times New Roman" w:cs="Times New Roman"/>
                <w:b/>
                <w:sz w:val="24"/>
                <w:szCs w:val="24"/>
              </w:rPr>
            </w:pPr>
            <w:r w:rsidRPr="00497C8F">
              <w:rPr>
                <w:rFonts w:ascii="Times New Roman" w:hAnsi="Times New Roman" w:cs="Times New Roman"/>
                <w:sz w:val="24"/>
                <w:szCs w:val="24"/>
              </w:rPr>
              <w:t>Очищающая паста</w:t>
            </w: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200612" w:rsidRDefault="00200612" w:rsidP="00ED6590">
            <w:pPr>
              <w:jc w:val="center"/>
              <w:rPr>
                <w:rFonts w:ascii="Times New Roman" w:hAnsi="Times New Roman" w:cs="Times New Roman"/>
              </w:rPr>
            </w:pPr>
            <w:r>
              <w:rPr>
                <w:rFonts w:ascii="Times New Roman" w:hAnsi="Times New Roman" w:cs="Times New Roman"/>
              </w:rPr>
              <w:t>315000</w:t>
            </w:r>
          </w:p>
        </w:tc>
        <w:tc>
          <w:tcPr>
            <w:tcW w:w="1276" w:type="dxa"/>
            <w:tcBorders>
              <w:top w:val="nil"/>
              <w:left w:val="nil"/>
              <w:bottom w:val="single" w:sz="8" w:space="0" w:color="auto"/>
              <w:right w:val="single" w:sz="4" w:space="0" w:color="auto"/>
            </w:tcBorders>
            <w:vAlign w:val="center"/>
          </w:tcPr>
          <w:p w:rsidR="00200612" w:rsidRDefault="00200612" w:rsidP="00ED6590">
            <w:pPr>
              <w:jc w:val="center"/>
              <w:rPr>
                <w:rFonts w:ascii="Times New Roman" w:hAnsi="Times New Roman" w:cs="Times New Roman"/>
              </w:rPr>
            </w:pPr>
            <w:r>
              <w:rPr>
                <w:rFonts w:ascii="Times New Roman" w:hAnsi="Times New Roman" w:cs="Times New Roman"/>
              </w:rPr>
              <w:t>1575</w:t>
            </w:r>
          </w:p>
        </w:tc>
        <w:tc>
          <w:tcPr>
            <w:tcW w:w="1134"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315000</w:t>
            </w:r>
          </w:p>
        </w:tc>
        <w:tc>
          <w:tcPr>
            <w:tcW w:w="1275"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1575</w:t>
            </w:r>
          </w:p>
        </w:tc>
      </w:tr>
      <w:tr w:rsidR="00200612" w:rsidTr="00344AA8">
        <w:trPr>
          <w:trHeight w:val="334"/>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00612" w:rsidRDefault="00200612" w:rsidP="00344AA8">
            <w:pPr>
              <w:jc w:val="center"/>
              <w:rPr>
                <w:rFonts w:ascii="Times New Roman" w:hAnsi="Times New Roman" w:cs="Times New Roman"/>
              </w:rPr>
            </w:pPr>
            <w:r>
              <w:rPr>
                <w:rFonts w:ascii="Times New Roman" w:hAnsi="Times New Roman" w:cs="Times New Roman"/>
              </w:rPr>
              <w:t>4</w:t>
            </w:r>
          </w:p>
        </w:tc>
        <w:tc>
          <w:tcPr>
            <w:tcW w:w="4253" w:type="dxa"/>
            <w:tcBorders>
              <w:top w:val="nil"/>
              <w:left w:val="nil"/>
              <w:bottom w:val="single" w:sz="8" w:space="0" w:color="auto"/>
              <w:right w:val="single" w:sz="8" w:space="0" w:color="auto"/>
            </w:tcBorders>
            <w:tcMar>
              <w:top w:w="0" w:type="dxa"/>
              <w:left w:w="108" w:type="dxa"/>
              <w:bottom w:w="0" w:type="dxa"/>
              <w:right w:w="108" w:type="dxa"/>
            </w:tcMar>
            <w:vAlign w:val="center"/>
          </w:tcPr>
          <w:p w:rsidR="00200612" w:rsidRPr="00497C8F" w:rsidRDefault="00200612" w:rsidP="00344AA8">
            <w:pPr>
              <w:pStyle w:val="list0020paragraph"/>
              <w:tabs>
                <w:tab w:val="left" w:pos="993"/>
              </w:tabs>
              <w:spacing w:line="240" w:lineRule="atLeast"/>
              <w:ind w:left="0"/>
              <w:rPr>
                <w:bCs/>
                <w:sz w:val="24"/>
                <w:szCs w:val="24"/>
              </w:rPr>
            </w:pPr>
            <w:r>
              <w:rPr>
                <w:sz w:val="24"/>
                <w:szCs w:val="24"/>
              </w:rPr>
              <w:t xml:space="preserve">Дезинфицирующее </w:t>
            </w:r>
            <w:r w:rsidRPr="00497C8F">
              <w:rPr>
                <w:sz w:val="24"/>
                <w:szCs w:val="24"/>
              </w:rPr>
              <w:t xml:space="preserve">средство (защитный спрей для ног) </w:t>
            </w: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200612" w:rsidRDefault="00200612" w:rsidP="00ED6590">
            <w:pPr>
              <w:jc w:val="center"/>
              <w:rPr>
                <w:rFonts w:ascii="Times New Roman" w:hAnsi="Times New Roman" w:cs="Times New Roman"/>
              </w:rPr>
            </w:pPr>
            <w:r>
              <w:rPr>
                <w:rFonts w:ascii="Times New Roman" w:hAnsi="Times New Roman" w:cs="Times New Roman"/>
              </w:rPr>
              <w:t>2850</w:t>
            </w:r>
          </w:p>
        </w:tc>
        <w:tc>
          <w:tcPr>
            <w:tcW w:w="1276" w:type="dxa"/>
            <w:tcBorders>
              <w:top w:val="nil"/>
              <w:left w:val="nil"/>
              <w:bottom w:val="single" w:sz="8" w:space="0" w:color="auto"/>
              <w:right w:val="single" w:sz="4" w:space="0" w:color="auto"/>
            </w:tcBorders>
            <w:vAlign w:val="center"/>
          </w:tcPr>
          <w:p w:rsidR="00200612" w:rsidRDefault="00200612" w:rsidP="00ED6590">
            <w:pPr>
              <w:jc w:val="center"/>
              <w:rPr>
                <w:rFonts w:ascii="Times New Roman" w:hAnsi="Times New Roman" w:cs="Times New Roman"/>
              </w:rPr>
            </w:pPr>
            <w:r>
              <w:rPr>
                <w:rFonts w:ascii="Times New Roman" w:hAnsi="Times New Roman" w:cs="Times New Roman"/>
              </w:rPr>
              <w:t>2850</w:t>
            </w:r>
          </w:p>
        </w:tc>
        <w:tc>
          <w:tcPr>
            <w:tcW w:w="1134"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2850</w:t>
            </w:r>
          </w:p>
        </w:tc>
        <w:tc>
          <w:tcPr>
            <w:tcW w:w="1275"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2850</w:t>
            </w:r>
          </w:p>
        </w:tc>
      </w:tr>
      <w:tr w:rsidR="00200612" w:rsidTr="00344AA8">
        <w:trPr>
          <w:trHeight w:val="334"/>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00612" w:rsidRDefault="00200612" w:rsidP="00344AA8">
            <w:pPr>
              <w:jc w:val="center"/>
              <w:rPr>
                <w:rFonts w:ascii="Times New Roman" w:hAnsi="Times New Roman" w:cs="Times New Roman"/>
              </w:rPr>
            </w:pPr>
            <w:r>
              <w:rPr>
                <w:rFonts w:ascii="Times New Roman" w:hAnsi="Times New Roman" w:cs="Times New Roman"/>
              </w:rPr>
              <w:t>5</w:t>
            </w:r>
          </w:p>
        </w:tc>
        <w:tc>
          <w:tcPr>
            <w:tcW w:w="4253" w:type="dxa"/>
            <w:tcBorders>
              <w:top w:val="nil"/>
              <w:left w:val="nil"/>
              <w:bottom w:val="single" w:sz="8" w:space="0" w:color="auto"/>
              <w:right w:val="single" w:sz="8" w:space="0" w:color="auto"/>
            </w:tcBorders>
            <w:tcMar>
              <w:top w:w="0" w:type="dxa"/>
              <w:left w:w="108" w:type="dxa"/>
              <w:bottom w:w="0" w:type="dxa"/>
              <w:right w:w="108" w:type="dxa"/>
            </w:tcMar>
            <w:vAlign w:val="center"/>
          </w:tcPr>
          <w:p w:rsidR="00200612" w:rsidRPr="00497C8F" w:rsidRDefault="00200612" w:rsidP="00344AA8">
            <w:pPr>
              <w:rPr>
                <w:rFonts w:ascii="Times New Roman" w:hAnsi="Times New Roman" w:cs="Times New Roman"/>
              </w:rPr>
            </w:pPr>
            <w:r w:rsidRPr="00497C8F">
              <w:rPr>
                <w:rFonts w:ascii="Times New Roman" w:hAnsi="Times New Roman" w:cs="Times New Roman"/>
                <w:sz w:val="24"/>
                <w:szCs w:val="24"/>
              </w:rPr>
              <w:t>Мыло жидкое для очистки легких загрязнений</w:t>
            </w:r>
          </w:p>
        </w:tc>
        <w:tc>
          <w:tcPr>
            <w:tcW w:w="1559" w:type="dxa"/>
            <w:tcBorders>
              <w:top w:val="nil"/>
              <w:left w:val="nil"/>
              <w:bottom w:val="single" w:sz="8" w:space="0" w:color="auto"/>
              <w:right w:val="single" w:sz="4" w:space="0" w:color="auto"/>
            </w:tcBorders>
            <w:tcMar>
              <w:top w:w="0" w:type="dxa"/>
              <w:left w:w="108" w:type="dxa"/>
              <w:bottom w:w="0" w:type="dxa"/>
              <w:right w:w="108" w:type="dxa"/>
            </w:tcMar>
            <w:vAlign w:val="center"/>
          </w:tcPr>
          <w:p w:rsidR="00200612" w:rsidRDefault="00200612" w:rsidP="00ED6590">
            <w:pPr>
              <w:jc w:val="center"/>
              <w:rPr>
                <w:rFonts w:ascii="Times New Roman" w:hAnsi="Times New Roman" w:cs="Times New Roman"/>
              </w:rPr>
            </w:pPr>
            <w:r>
              <w:rPr>
                <w:rFonts w:ascii="Times New Roman" w:hAnsi="Times New Roman" w:cs="Times New Roman"/>
              </w:rPr>
              <w:t>456250</w:t>
            </w:r>
          </w:p>
        </w:tc>
        <w:tc>
          <w:tcPr>
            <w:tcW w:w="1276" w:type="dxa"/>
            <w:tcBorders>
              <w:top w:val="nil"/>
              <w:left w:val="nil"/>
              <w:bottom w:val="single" w:sz="8" w:space="0" w:color="auto"/>
              <w:right w:val="single" w:sz="4" w:space="0" w:color="auto"/>
            </w:tcBorders>
            <w:vAlign w:val="center"/>
          </w:tcPr>
          <w:p w:rsidR="00200612" w:rsidRDefault="00200612" w:rsidP="00ED6590">
            <w:pPr>
              <w:jc w:val="center"/>
              <w:rPr>
                <w:rFonts w:ascii="Times New Roman" w:hAnsi="Times New Roman" w:cs="Times New Roman"/>
              </w:rPr>
            </w:pPr>
            <w:r>
              <w:rPr>
                <w:rFonts w:ascii="Times New Roman" w:hAnsi="Times New Roman" w:cs="Times New Roman"/>
              </w:rPr>
              <w:t>1825</w:t>
            </w:r>
          </w:p>
        </w:tc>
        <w:tc>
          <w:tcPr>
            <w:tcW w:w="1134"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456250</w:t>
            </w:r>
          </w:p>
        </w:tc>
        <w:tc>
          <w:tcPr>
            <w:tcW w:w="1275" w:type="dxa"/>
            <w:tcBorders>
              <w:top w:val="nil"/>
              <w:left w:val="single" w:sz="4" w:space="0" w:color="auto"/>
              <w:bottom w:val="single" w:sz="4" w:space="0" w:color="auto"/>
              <w:right w:val="single" w:sz="4" w:space="0" w:color="auto"/>
            </w:tcBorders>
            <w:vAlign w:val="center"/>
          </w:tcPr>
          <w:p w:rsidR="00200612" w:rsidRDefault="00200612" w:rsidP="00344AA8">
            <w:pPr>
              <w:jc w:val="center"/>
              <w:rPr>
                <w:rFonts w:ascii="Times New Roman" w:hAnsi="Times New Roman" w:cs="Times New Roman"/>
              </w:rPr>
            </w:pPr>
            <w:r>
              <w:rPr>
                <w:rFonts w:ascii="Times New Roman" w:hAnsi="Times New Roman" w:cs="Times New Roman"/>
              </w:rPr>
              <w:t>1825</w:t>
            </w:r>
          </w:p>
        </w:tc>
      </w:tr>
    </w:tbl>
    <w:p w:rsidR="00B8765D" w:rsidRDefault="00B8765D" w:rsidP="00B8765D">
      <w:pPr>
        <w:spacing w:after="0"/>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43BFB" w:rsidRPr="007344A9" w:rsidTr="00730A2C">
        <w:tc>
          <w:tcPr>
            <w:tcW w:w="4672" w:type="dxa"/>
          </w:tcPr>
          <w:p w:rsidR="00A43BFB" w:rsidRPr="007344A9" w:rsidRDefault="00A43BFB" w:rsidP="00730A2C">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A43BFB" w:rsidRPr="007344A9" w:rsidRDefault="00A43BFB" w:rsidP="00730A2C">
            <w:pPr>
              <w:jc w:val="center"/>
              <w:rPr>
                <w:rFonts w:ascii="Times New Roman" w:hAnsi="Times New Roman" w:cs="Times New Roman"/>
                <w:b/>
              </w:rPr>
            </w:pPr>
            <w:r w:rsidRPr="007344A9">
              <w:rPr>
                <w:rFonts w:ascii="Times New Roman" w:hAnsi="Times New Roman" w:cs="Times New Roman"/>
                <w:b/>
              </w:rPr>
              <w:t>Заказчик:</w:t>
            </w:r>
          </w:p>
          <w:p w:rsidR="00A43BFB" w:rsidRPr="007344A9" w:rsidRDefault="00A43BFB" w:rsidP="00730A2C">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A43BFB" w:rsidRPr="00CD3910" w:rsidTr="00730A2C">
        <w:tc>
          <w:tcPr>
            <w:tcW w:w="4672" w:type="dxa"/>
          </w:tcPr>
          <w:p w:rsidR="00A43BFB" w:rsidRPr="007344A9" w:rsidRDefault="00A43BFB" w:rsidP="00730A2C">
            <w:pPr>
              <w:rPr>
                <w:rFonts w:ascii="Times New Roman" w:hAnsi="Times New Roman" w:cs="Times New Roman"/>
              </w:rPr>
            </w:pPr>
          </w:p>
        </w:tc>
        <w:tc>
          <w:tcPr>
            <w:tcW w:w="4673" w:type="dxa"/>
          </w:tcPr>
          <w:p w:rsidR="00A43BFB" w:rsidRPr="00CD3910" w:rsidRDefault="00A43BFB" w:rsidP="00730A2C">
            <w:pPr>
              <w:suppressAutoHyphens/>
              <w:ind w:right="57"/>
              <w:rPr>
                <w:rFonts w:ascii="Times New Roman" w:hAnsi="Times New Roman" w:cs="Times New Roman"/>
                <w:szCs w:val="18"/>
              </w:rPr>
            </w:pPr>
          </w:p>
        </w:tc>
      </w:tr>
      <w:tr w:rsidR="00A43BFB" w:rsidRPr="00570204" w:rsidTr="00730A2C">
        <w:tc>
          <w:tcPr>
            <w:tcW w:w="4672" w:type="dxa"/>
          </w:tcPr>
          <w:p w:rsidR="00A43BFB" w:rsidRPr="007344A9" w:rsidRDefault="00A43BFB" w:rsidP="00730A2C">
            <w:pPr>
              <w:ind w:hanging="567"/>
              <w:rPr>
                <w:rFonts w:ascii="Times New Roman" w:hAnsi="Times New Roman" w:cs="Times New Roman"/>
              </w:rPr>
            </w:pPr>
          </w:p>
          <w:p w:rsidR="00A43BFB" w:rsidRPr="007344A9" w:rsidRDefault="00A43BFB" w:rsidP="00730A2C">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43BFB" w:rsidRPr="00570204" w:rsidRDefault="00A43BFB" w:rsidP="00730A2C">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43BFB" w:rsidRPr="007344A9" w:rsidRDefault="00A43BFB" w:rsidP="00730A2C">
            <w:pPr>
              <w:ind w:hanging="567"/>
              <w:rPr>
                <w:rFonts w:ascii="Times New Roman" w:hAnsi="Times New Roman" w:cs="Times New Roman"/>
              </w:rPr>
            </w:pPr>
          </w:p>
          <w:p w:rsidR="00A43BFB" w:rsidRPr="007344A9" w:rsidRDefault="00A43BFB" w:rsidP="00730A2C">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r>
              <w:rPr>
                <w:rFonts w:ascii="Times New Roman" w:hAnsi="Times New Roman" w:cs="Times New Roman"/>
              </w:rPr>
              <w:t xml:space="preserve"> /</w:t>
            </w:r>
          </w:p>
          <w:p w:rsidR="00A43BFB" w:rsidRPr="00570204" w:rsidRDefault="00A43BFB" w:rsidP="00730A2C">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B8765D" w:rsidRDefault="00B8765D" w:rsidP="00B8765D">
      <w:pPr>
        <w:spacing w:after="0"/>
      </w:pPr>
    </w:p>
    <w:p w:rsidR="00B8765D" w:rsidRDefault="00B8765D" w:rsidP="00B8765D">
      <w:pPr>
        <w:spacing w:after="0"/>
      </w:pPr>
    </w:p>
    <w:p w:rsidR="00B8765D" w:rsidRPr="00746791" w:rsidRDefault="00B8765D">
      <w:pPr>
        <w:rPr>
          <w:rFonts w:ascii="Times New Roman" w:hAnsi="Times New Roman" w:cs="Times New Roman"/>
        </w:rPr>
      </w:pPr>
    </w:p>
    <w:sectPr w:rsidR="00B8765D" w:rsidRPr="00746791" w:rsidSect="00D71CEB">
      <w:pgSz w:w="11906" w:h="16838"/>
      <w:pgMar w:top="993"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ADD"/>
    <w:rsid w:val="00017F36"/>
    <w:rsid w:val="00200612"/>
    <w:rsid w:val="002717F4"/>
    <w:rsid w:val="003B55E8"/>
    <w:rsid w:val="00432D2D"/>
    <w:rsid w:val="00446E26"/>
    <w:rsid w:val="004967A4"/>
    <w:rsid w:val="004B4653"/>
    <w:rsid w:val="004B7BE7"/>
    <w:rsid w:val="00504F48"/>
    <w:rsid w:val="00520AEF"/>
    <w:rsid w:val="00570204"/>
    <w:rsid w:val="005E5B47"/>
    <w:rsid w:val="00746791"/>
    <w:rsid w:val="00766806"/>
    <w:rsid w:val="007F1BC5"/>
    <w:rsid w:val="00855557"/>
    <w:rsid w:val="008C7DD5"/>
    <w:rsid w:val="009324C0"/>
    <w:rsid w:val="00940C95"/>
    <w:rsid w:val="00974317"/>
    <w:rsid w:val="00A43BFB"/>
    <w:rsid w:val="00A8700F"/>
    <w:rsid w:val="00AC4541"/>
    <w:rsid w:val="00AD3E43"/>
    <w:rsid w:val="00AF3ADD"/>
    <w:rsid w:val="00B8765D"/>
    <w:rsid w:val="00BE3918"/>
    <w:rsid w:val="00C240D5"/>
    <w:rsid w:val="00C87E8C"/>
    <w:rsid w:val="00CB7E9D"/>
    <w:rsid w:val="00CD3910"/>
    <w:rsid w:val="00CD74EF"/>
    <w:rsid w:val="00D431BB"/>
    <w:rsid w:val="00D71CEB"/>
    <w:rsid w:val="00DA4F90"/>
    <w:rsid w:val="00DC1B89"/>
    <w:rsid w:val="00DD6A94"/>
    <w:rsid w:val="00DF5B83"/>
    <w:rsid w:val="00F65126"/>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EC2D0"/>
  <w15:docId w15:val="{5FBCDB4A-CC8A-4717-B4E0-54E70BA5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823@npo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3947</Words>
  <Characters>22499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Шангареева Инна Григорьевна</cp:lastModifiedBy>
  <cp:revision>5</cp:revision>
  <cp:lastPrinted>2020-03-13T03:49:00Z</cp:lastPrinted>
  <dcterms:created xsi:type="dcterms:W3CDTF">2023-03-22T07:44:00Z</dcterms:created>
  <dcterms:modified xsi:type="dcterms:W3CDTF">2023-03-23T10:13:00Z</dcterms:modified>
</cp:coreProperties>
</file>