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79141B">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79141B">
              <w:rPr>
                <w:rFonts w:ascii="Times New Roman" w:hAnsi="Times New Roman"/>
                <w:bCs/>
              </w:rPr>
              <w:t>21</w:t>
            </w:r>
            <w:r w:rsidR="00F15B11" w:rsidRPr="006A7811">
              <w:rPr>
                <w:rFonts w:ascii="Times New Roman" w:hAnsi="Times New Roman"/>
                <w:bCs/>
              </w:rPr>
              <w:t>»</w:t>
            </w:r>
            <w:r w:rsidR="00205A8F">
              <w:rPr>
                <w:rFonts w:ascii="Times New Roman" w:hAnsi="Times New Roman"/>
                <w:bCs/>
              </w:rPr>
              <w:t xml:space="preserve"> </w:t>
            </w:r>
            <w:r w:rsidR="00F402C3">
              <w:rPr>
                <w:rFonts w:ascii="Times New Roman" w:hAnsi="Times New Roman"/>
                <w:bCs/>
              </w:rPr>
              <w:t>мая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C47963" w:rsidRDefault="006843FE" w:rsidP="00C76730">
      <w:pPr>
        <w:widowControl w:val="0"/>
        <w:tabs>
          <w:tab w:val="left" w:pos="1134"/>
        </w:tabs>
        <w:spacing w:after="0" w:line="240" w:lineRule="auto"/>
        <w:jc w:val="center"/>
        <w:outlineLvl w:val="0"/>
        <w:rPr>
          <w:rFonts w:ascii="Times New Roman" w:eastAsia="Calibri" w:hAnsi="Times New Roman"/>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C76730">
        <w:rPr>
          <w:rFonts w:ascii="Times New Roman" w:eastAsia="Calibri" w:hAnsi="Times New Roman"/>
        </w:rPr>
        <w:t>поставку моторного топлива</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13AB3">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13AB3">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92ED4" w:rsidP="00AF13D8">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Поставка моторного топлива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92ED4" w:rsidP="00AF13D8">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118</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661A8">
              <w:rPr>
                <w:rFonts w:ascii="Times New Roman" w:hAnsi="Times New Roman"/>
                <w:sz w:val="24"/>
                <w:szCs w:val="24"/>
              </w:rPr>
              <w:t>Беляева Виктория Олеговна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0661A8">
              <w:rPr>
                <w:rFonts w:ascii="Times New Roman" w:hAnsi="Times New Roman"/>
                <w:sz w:val="24"/>
                <w:szCs w:val="24"/>
              </w:rPr>
              <w:t>263-71-08</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proofErr w:type="spellStart"/>
            <w:r w:rsidR="000661A8">
              <w:rPr>
                <w:rFonts w:ascii="Times New Roman" w:hAnsi="Times New Roman"/>
                <w:i/>
                <w:sz w:val="24"/>
                <w:szCs w:val="24"/>
              </w:rPr>
              <w:t>пред</w:t>
            </w:r>
            <w:r>
              <w:rPr>
                <w:rFonts w:ascii="Times New Roman" w:hAnsi="Times New Roman"/>
                <w:i/>
                <w:sz w:val="24"/>
                <w:szCs w:val="24"/>
              </w:rPr>
              <w:t>квалификационного</w:t>
            </w:r>
            <w:proofErr w:type="spellEnd"/>
            <w:r>
              <w:rPr>
                <w:rFonts w:ascii="Times New Roman" w:hAnsi="Times New Roman"/>
                <w:i/>
                <w:sz w:val="24"/>
                <w:szCs w:val="24"/>
              </w:rPr>
              <w:t xml:space="preserve">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73339E" w:rsidRDefault="009701B3" w:rsidP="009701B3">
            <w:pPr>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w:t>
            </w:r>
            <w:r w:rsidRPr="009701B3">
              <w:rPr>
                <w:rFonts w:ascii="Times New Roman" w:hAnsi="Times New Roman"/>
                <w:sz w:val="24"/>
                <w:szCs w:val="24"/>
              </w:rPr>
              <w:t xml:space="preserve">аксимально возможная сумма всех платежей за оказанные услуги по договору составляет </w:t>
            </w:r>
            <w:r w:rsidRPr="009701B3">
              <w:rPr>
                <w:rFonts w:ascii="Times New Roman" w:hAnsi="Times New Roman"/>
                <w:b/>
                <w:sz w:val="24"/>
                <w:szCs w:val="24"/>
              </w:rPr>
              <w:t>4 600 000 (четыре миллиона шестьсот тысяч) рублей 00 копеек</w:t>
            </w:r>
            <w:r w:rsidRPr="009701B3">
              <w:rPr>
                <w:rFonts w:ascii="Times New Roman" w:hAnsi="Times New Roman"/>
                <w:sz w:val="24"/>
                <w:szCs w:val="24"/>
              </w:rPr>
              <w:t xml:space="preserve">, с учетом всех налогов, сборов и других обязательных платежей. </w:t>
            </w:r>
          </w:p>
          <w:p w:rsidR="00EB46E0" w:rsidRPr="00915978" w:rsidRDefault="00EB46E0" w:rsidP="00677A07">
            <w:pPr>
              <w:tabs>
                <w:tab w:val="left" w:pos="993"/>
              </w:tabs>
              <w:autoSpaceDE w:val="0"/>
              <w:autoSpaceDN w:val="0"/>
              <w:adjustRightInd w:val="0"/>
              <w:spacing w:after="0" w:line="240" w:lineRule="auto"/>
              <w:ind w:firstLine="417"/>
              <w:jc w:val="both"/>
              <w:rPr>
                <w:rFonts w:ascii="Times New Roman" w:hAnsi="Times New Roman"/>
                <w:b/>
                <w:sz w:val="24"/>
                <w:szCs w:val="24"/>
              </w:rPr>
            </w:pPr>
            <w:r w:rsidRPr="00915978">
              <w:rPr>
                <w:rFonts w:ascii="Times New Roman" w:hAnsi="Times New Roman"/>
                <w:b/>
                <w:i/>
                <w:sz w:val="24"/>
                <w:szCs w:val="24"/>
              </w:rPr>
              <w:t>Начальная максимальная цена единицы продукции</w:t>
            </w:r>
            <w:r w:rsidRPr="00915978">
              <w:rPr>
                <w:rFonts w:ascii="Times New Roman" w:hAnsi="Times New Roman"/>
                <w:b/>
                <w:sz w:val="24"/>
                <w:szCs w:val="24"/>
              </w:rPr>
              <w:t>:</w:t>
            </w:r>
          </w:p>
          <w:p w:rsidR="00EB46E0" w:rsidRPr="00EB46E0" w:rsidRDefault="00EB46E0" w:rsidP="00677A07">
            <w:pPr>
              <w:tabs>
                <w:tab w:val="left" w:pos="-8"/>
              </w:tabs>
              <w:overflowPunct w:val="0"/>
              <w:autoSpaceDE w:val="0"/>
              <w:autoSpaceDN w:val="0"/>
              <w:adjustRightInd w:val="0"/>
              <w:spacing w:after="0"/>
              <w:ind w:firstLine="417"/>
              <w:textAlignment w:val="baseline"/>
              <w:rPr>
                <w:rFonts w:ascii="Times New Roman" w:hAnsi="Times New Roman"/>
                <w:i/>
                <w:sz w:val="24"/>
                <w:szCs w:val="24"/>
              </w:rPr>
            </w:pPr>
            <w:r>
              <w:rPr>
                <w:rFonts w:ascii="Times New Roman" w:hAnsi="Times New Roman"/>
                <w:i/>
                <w:sz w:val="24"/>
                <w:szCs w:val="24"/>
              </w:rPr>
              <w:t xml:space="preserve">1) </w:t>
            </w:r>
            <w:r w:rsidRPr="00EB46E0">
              <w:rPr>
                <w:rFonts w:ascii="Times New Roman" w:hAnsi="Times New Roman"/>
                <w:b/>
                <w:i/>
                <w:sz w:val="24"/>
                <w:szCs w:val="24"/>
              </w:rPr>
              <w:t>Бензин АИ-92</w:t>
            </w:r>
            <w:r w:rsidRPr="00EB46E0">
              <w:rPr>
                <w:rFonts w:ascii="Times New Roman" w:hAnsi="Times New Roman"/>
                <w:i/>
                <w:sz w:val="24"/>
                <w:szCs w:val="24"/>
              </w:rPr>
              <w:t xml:space="preserve"> - </w:t>
            </w:r>
            <w:r w:rsidRPr="00EB46E0">
              <w:rPr>
                <w:rFonts w:ascii="Times New Roman" w:hAnsi="Times New Roman"/>
                <w:b/>
                <w:i/>
                <w:sz w:val="24"/>
                <w:szCs w:val="24"/>
              </w:rPr>
              <w:t>66</w:t>
            </w:r>
            <w:r w:rsidRPr="00EB46E0">
              <w:rPr>
                <w:rFonts w:ascii="Times New Roman" w:hAnsi="Times New Roman"/>
                <w:i/>
                <w:sz w:val="24"/>
                <w:szCs w:val="24"/>
              </w:rPr>
              <w:t xml:space="preserve"> (шестьдесят шесть) рублей </w:t>
            </w:r>
            <w:r w:rsidRPr="00EB46E0">
              <w:rPr>
                <w:rFonts w:ascii="Times New Roman" w:hAnsi="Times New Roman"/>
                <w:b/>
                <w:i/>
                <w:sz w:val="24"/>
                <w:szCs w:val="24"/>
              </w:rPr>
              <w:t>27</w:t>
            </w:r>
            <w:r>
              <w:rPr>
                <w:rFonts w:ascii="Times New Roman" w:hAnsi="Times New Roman"/>
                <w:i/>
                <w:sz w:val="24"/>
                <w:szCs w:val="24"/>
              </w:rPr>
              <w:t xml:space="preserve"> коп. за 1 (Один) литр;</w:t>
            </w:r>
          </w:p>
          <w:p w:rsidR="00EB46E0" w:rsidRPr="00EB46E0" w:rsidRDefault="00EB46E0" w:rsidP="00677A07">
            <w:pPr>
              <w:tabs>
                <w:tab w:val="left" w:pos="-8"/>
              </w:tabs>
              <w:overflowPunct w:val="0"/>
              <w:autoSpaceDE w:val="0"/>
              <w:autoSpaceDN w:val="0"/>
              <w:adjustRightInd w:val="0"/>
              <w:spacing w:after="0"/>
              <w:ind w:firstLine="417"/>
              <w:jc w:val="both"/>
              <w:textAlignment w:val="baseline"/>
              <w:rPr>
                <w:rFonts w:ascii="Times New Roman" w:hAnsi="Times New Roman"/>
                <w:i/>
                <w:sz w:val="24"/>
                <w:szCs w:val="24"/>
              </w:rPr>
            </w:pPr>
            <w:r w:rsidRPr="00EB46E0">
              <w:rPr>
                <w:rFonts w:ascii="Times New Roman" w:hAnsi="Times New Roman"/>
                <w:i/>
                <w:sz w:val="24"/>
                <w:szCs w:val="24"/>
              </w:rPr>
              <w:t>2</w:t>
            </w:r>
            <w:r>
              <w:rPr>
                <w:rFonts w:ascii="Times New Roman" w:hAnsi="Times New Roman"/>
                <w:i/>
                <w:sz w:val="24"/>
                <w:szCs w:val="24"/>
              </w:rPr>
              <w:t>)</w:t>
            </w:r>
            <w:r w:rsidRPr="00EB46E0">
              <w:rPr>
                <w:rFonts w:ascii="Times New Roman" w:hAnsi="Times New Roman"/>
                <w:i/>
                <w:sz w:val="24"/>
                <w:szCs w:val="24"/>
              </w:rPr>
              <w:t xml:space="preserve"> </w:t>
            </w:r>
            <w:r w:rsidRPr="00EB46E0">
              <w:rPr>
                <w:rFonts w:ascii="Times New Roman" w:hAnsi="Times New Roman"/>
                <w:b/>
                <w:i/>
                <w:sz w:val="24"/>
                <w:szCs w:val="24"/>
              </w:rPr>
              <w:t>Бензин АИ-95</w:t>
            </w:r>
            <w:r w:rsidRPr="00EB46E0">
              <w:rPr>
                <w:rFonts w:ascii="Times New Roman" w:hAnsi="Times New Roman"/>
                <w:i/>
                <w:sz w:val="24"/>
                <w:szCs w:val="24"/>
              </w:rPr>
              <w:t xml:space="preserve"> - </w:t>
            </w:r>
            <w:r w:rsidRPr="00EB46E0">
              <w:rPr>
                <w:rFonts w:ascii="Times New Roman" w:hAnsi="Times New Roman"/>
                <w:b/>
                <w:i/>
                <w:sz w:val="24"/>
                <w:szCs w:val="24"/>
              </w:rPr>
              <w:t>70</w:t>
            </w:r>
            <w:r w:rsidRPr="00EB46E0">
              <w:rPr>
                <w:rFonts w:ascii="Times New Roman" w:hAnsi="Times New Roman"/>
                <w:i/>
                <w:sz w:val="24"/>
                <w:szCs w:val="24"/>
              </w:rPr>
              <w:t xml:space="preserve"> (семьдесят) рублей </w:t>
            </w:r>
            <w:r w:rsidRPr="00EB46E0">
              <w:rPr>
                <w:rFonts w:ascii="Times New Roman" w:hAnsi="Times New Roman"/>
                <w:b/>
                <w:i/>
                <w:sz w:val="24"/>
                <w:szCs w:val="24"/>
              </w:rPr>
              <w:t>70</w:t>
            </w:r>
            <w:r>
              <w:rPr>
                <w:rFonts w:ascii="Times New Roman" w:hAnsi="Times New Roman"/>
                <w:i/>
                <w:sz w:val="24"/>
                <w:szCs w:val="24"/>
              </w:rPr>
              <w:t xml:space="preserve"> коп. за </w:t>
            </w:r>
            <w:r w:rsidR="00677A07">
              <w:rPr>
                <w:rFonts w:ascii="Times New Roman" w:hAnsi="Times New Roman"/>
                <w:i/>
                <w:sz w:val="24"/>
                <w:szCs w:val="24"/>
              </w:rPr>
              <w:br/>
            </w:r>
            <w:r>
              <w:rPr>
                <w:rFonts w:ascii="Times New Roman" w:hAnsi="Times New Roman"/>
                <w:i/>
                <w:sz w:val="24"/>
                <w:szCs w:val="24"/>
              </w:rPr>
              <w:t>1 (Один) литр</w:t>
            </w:r>
            <w:r w:rsidRPr="00EB46E0">
              <w:rPr>
                <w:rFonts w:ascii="Times New Roman" w:hAnsi="Times New Roman"/>
                <w:i/>
                <w:sz w:val="24"/>
                <w:szCs w:val="24"/>
              </w:rPr>
              <w:t>;</w:t>
            </w:r>
          </w:p>
          <w:p w:rsidR="00EB46E0" w:rsidRPr="00C43C3B" w:rsidRDefault="00EB46E0" w:rsidP="00677A07">
            <w:pPr>
              <w:pStyle w:val="af2"/>
              <w:tabs>
                <w:tab w:val="left" w:pos="993"/>
              </w:tabs>
              <w:autoSpaceDE w:val="0"/>
              <w:autoSpaceDN w:val="0"/>
              <w:adjustRightInd w:val="0"/>
              <w:spacing w:after="0" w:line="240" w:lineRule="auto"/>
              <w:ind w:left="0" w:firstLine="417"/>
              <w:jc w:val="both"/>
              <w:rPr>
                <w:rFonts w:ascii="Times New Roman" w:hAnsi="Times New Roman"/>
                <w:i/>
                <w:sz w:val="24"/>
                <w:szCs w:val="24"/>
              </w:rPr>
            </w:pPr>
            <w:r w:rsidRPr="00EB46E0">
              <w:rPr>
                <w:rFonts w:ascii="Times New Roman" w:hAnsi="Times New Roman"/>
                <w:i/>
                <w:sz w:val="24"/>
                <w:szCs w:val="24"/>
              </w:rPr>
              <w:t>3</w:t>
            </w:r>
            <w:r>
              <w:rPr>
                <w:rFonts w:ascii="Times New Roman" w:hAnsi="Times New Roman"/>
                <w:i/>
                <w:sz w:val="24"/>
                <w:szCs w:val="24"/>
              </w:rPr>
              <w:t>)</w:t>
            </w:r>
            <w:r w:rsidRPr="00EB46E0">
              <w:rPr>
                <w:rFonts w:ascii="Times New Roman" w:hAnsi="Times New Roman"/>
                <w:i/>
                <w:sz w:val="24"/>
                <w:szCs w:val="24"/>
              </w:rPr>
              <w:t xml:space="preserve"> </w:t>
            </w:r>
            <w:r w:rsidRPr="00EB46E0">
              <w:rPr>
                <w:rFonts w:ascii="Times New Roman" w:hAnsi="Times New Roman"/>
                <w:b/>
                <w:i/>
                <w:sz w:val="24"/>
                <w:szCs w:val="24"/>
              </w:rPr>
              <w:t>Дизельное топлив</w:t>
            </w:r>
            <w:r>
              <w:rPr>
                <w:rFonts w:ascii="Times New Roman" w:hAnsi="Times New Roman"/>
                <w:b/>
                <w:i/>
                <w:sz w:val="24"/>
                <w:szCs w:val="24"/>
              </w:rPr>
              <w:t>о</w:t>
            </w:r>
            <w:r w:rsidRPr="00EB46E0">
              <w:rPr>
                <w:rFonts w:ascii="Times New Roman" w:hAnsi="Times New Roman"/>
                <w:i/>
                <w:sz w:val="24"/>
                <w:szCs w:val="24"/>
              </w:rPr>
              <w:t xml:space="preserve"> – </w:t>
            </w:r>
            <w:r w:rsidRPr="00EB46E0">
              <w:rPr>
                <w:rFonts w:ascii="Times New Roman" w:hAnsi="Times New Roman"/>
                <w:b/>
                <w:i/>
                <w:sz w:val="24"/>
                <w:szCs w:val="24"/>
              </w:rPr>
              <w:t>73</w:t>
            </w:r>
            <w:r w:rsidRPr="00EB46E0">
              <w:rPr>
                <w:rFonts w:ascii="Times New Roman" w:hAnsi="Times New Roman"/>
                <w:i/>
                <w:sz w:val="24"/>
                <w:szCs w:val="24"/>
              </w:rPr>
              <w:t xml:space="preserve"> (семьдесят три) рубля </w:t>
            </w:r>
            <w:r w:rsidRPr="00EB46E0">
              <w:rPr>
                <w:rFonts w:ascii="Times New Roman" w:hAnsi="Times New Roman"/>
                <w:b/>
                <w:i/>
                <w:sz w:val="24"/>
                <w:szCs w:val="24"/>
              </w:rPr>
              <w:t>83</w:t>
            </w:r>
            <w:r w:rsidRPr="00EB46E0">
              <w:rPr>
                <w:rFonts w:ascii="Times New Roman" w:hAnsi="Times New Roman"/>
                <w:i/>
                <w:sz w:val="24"/>
                <w:szCs w:val="24"/>
              </w:rPr>
              <w:t xml:space="preserve"> коп. за</w:t>
            </w:r>
            <w:r w:rsidR="00677A07">
              <w:rPr>
                <w:rFonts w:ascii="Times New Roman" w:hAnsi="Times New Roman"/>
                <w:i/>
                <w:sz w:val="24"/>
                <w:szCs w:val="24"/>
              </w:rPr>
              <w:br/>
            </w:r>
            <w:r w:rsidRPr="00EB46E0">
              <w:rPr>
                <w:rFonts w:ascii="Times New Roman" w:hAnsi="Times New Roman"/>
                <w:i/>
                <w:sz w:val="24"/>
                <w:szCs w:val="24"/>
              </w:rPr>
              <w:t>1 (Один) литр</w:t>
            </w:r>
            <w:r>
              <w:rPr>
                <w:rFonts w:ascii="Times New Roman" w:hAnsi="Times New Roman"/>
                <w:i/>
                <w:sz w:val="24"/>
                <w:szCs w:val="24"/>
              </w:rPr>
              <w:t>.</w:t>
            </w:r>
          </w:p>
          <w:p w:rsidR="00C43C3B" w:rsidRPr="009701B3" w:rsidRDefault="00C43C3B" w:rsidP="009701B3">
            <w:pPr>
              <w:tabs>
                <w:tab w:val="left" w:pos="993"/>
              </w:tabs>
              <w:autoSpaceDE w:val="0"/>
              <w:autoSpaceDN w:val="0"/>
              <w:adjustRightInd w:val="0"/>
              <w:spacing w:after="0" w:line="240" w:lineRule="auto"/>
              <w:jc w:val="both"/>
              <w:rPr>
                <w:rFonts w:ascii="Times New Roman" w:hAnsi="Times New Roman"/>
                <w:sz w:val="24"/>
                <w:szCs w:val="24"/>
              </w:rPr>
            </w:pPr>
            <w:r w:rsidRPr="00F53092">
              <w:rPr>
                <w:rFonts w:ascii="Times New Roman" w:eastAsia="Calibri" w:hAnsi="Times New Roman"/>
                <w:i/>
                <w:color w:val="FF0000"/>
                <w:sz w:val="24"/>
                <w:szCs w:val="24"/>
                <w:u w:val="single"/>
              </w:rPr>
              <w:lastRenderedPageBreak/>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4 600 000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89509C" w:rsidRPr="00C22883" w:rsidRDefault="0032008B" w:rsidP="002E571C">
            <w:pPr>
              <w:widowControl w:val="0"/>
              <w:autoSpaceDE w:val="0"/>
              <w:autoSpaceDN w:val="0"/>
              <w:adjustRightInd w:val="0"/>
              <w:spacing w:after="0" w:line="240" w:lineRule="auto"/>
              <w:ind w:left="-8"/>
              <w:jc w:val="both"/>
              <w:rPr>
                <w:rFonts w:ascii="Times New Roman" w:eastAsia="Times New Roman" w:hAnsi="Times New Roman"/>
                <w:sz w:val="24"/>
                <w:szCs w:val="24"/>
                <w:lang w:eastAsia="ru-RU"/>
              </w:rPr>
            </w:pPr>
            <w:r w:rsidRPr="0053166E">
              <w:rPr>
                <w:rFonts w:ascii="Times New Roman" w:hAnsi="Times New Roman"/>
                <w:noProof/>
                <w:sz w:val="24"/>
                <w:szCs w:val="24"/>
              </w:rPr>
              <w:t xml:space="preserve">Цена Договора включает стоимость топлива, транспортные затраты на доставку топлива до адреса получения, </w:t>
            </w:r>
            <w:r>
              <w:rPr>
                <w:rFonts w:ascii="Times New Roman" w:hAnsi="Times New Roman"/>
                <w:noProof/>
                <w:sz w:val="24"/>
                <w:szCs w:val="24"/>
              </w:rPr>
              <w:t xml:space="preserve">хранение, отпуск топлива с АЗС, </w:t>
            </w:r>
            <w:r w:rsidRPr="0053166E">
              <w:rPr>
                <w:rFonts w:ascii="Times New Roman" w:hAnsi="Times New Roman"/>
                <w:noProof/>
                <w:sz w:val="24"/>
                <w:szCs w:val="24"/>
              </w:rPr>
              <w:t xml:space="preserve">расходы, связанные с предоставлением отчетных документов в рамках исполнения Договора, расходы, связанные с </w:t>
            </w:r>
            <w:r w:rsidRPr="007344DA">
              <w:rPr>
                <w:rFonts w:ascii="Times New Roman" w:hAnsi="Times New Roman"/>
                <w:noProof/>
                <w:sz w:val="24"/>
                <w:szCs w:val="24"/>
              </w:rPr>
              <w:t xml:space="preserve">предоставлением и </w:t>
            </w:r>
            <w:r>
              <w:rPr>
                <w:rFonts w:ascii="Times New Roman" w:hAnsi="Times New Roman"/>
                <w:noProof/>
                <w:sz w:val="24"/>
                <w:szCs w:val="24"/>
              </w:rPr>
              <w:t>обслуживанием</w:t>
            </w:r>
            <w:r w:rsidRPr="007344DA">
              <w:rPr>
                <w:rFonts w:ascii="Times New Roman" w:hAnsi="Times New Roman"/>
                <w:noProof/>
                <w:sz w:val="24"/>
                <w:szCs w:val="24"/>
              </w:rPr>
              <w:t xml:space="preserve"> карт</w:t>
            </w:r>
            <w:r>
              <w:rPr>
                <w:rFonts w:ascii="Times New Roman" w:hAnsi="Times New Roman"/>
                <w:noProof/>
                <w:sz w:val="24"/>
                <w:szCs w:val="24"/>
              </w:rPr>
              <w:t>,</w:t>
            </w:r>
            <w:r w:rsidRPr="0053166E">
              <w:rPr>
                <w:rFonts w:ascii="Times New Roman" w:hAnsi="Times New Roman"/>
                <w:noProof/>
                <w:sz w:val="24"/>
                <w:szCs w:val="24"/>
              </w:rPr>
              <w:t xml:space="preserve"> </w:t>
            </w:r>
            <w:r>
              <w:rPr>
                <w:rFonts w:ascii="Times New Roman" w:hAnsi="Times New Roman"/>
                <w:noProof/>
                <w:sz w:val="24"/>
                <w:szCs w:val="24"/>
              </w:rPr>
              <w:t>а также</w:t>
            </w:r>
            <w:r w:rsidRPr="0053166E">
              <w:rPr>
                <w:rFonts w:ascii="Times New Roman" w:hAnsi="Times New Roman"/>
                <w:noProof/>
                <w:sz w:val="24"/>
                <w:szCs w:val="24"/>
              </w:rPr>
              <w:t xml:space="preserve"> расходы связанные с уплат</w:t>
            </w:r>
            <w:r>
              <w:rPr>
                <w:rFonts w:ascii="Times New Roman" w:hAnsi="Times New Roman"/>
                <w:noProof/>
                <w:sz w:val="24"/>
                <w:szCs w:val="24"/>
              </w:rPr>
              <w:t>ой</w:t>
            </w:r>
            <w:r w:rsidRPr="0053166E">
              <w:rPr>
                <w:rFonts w:ascii="Times New Roman" w:hAnsi="Times New Roman"/>
                <w:noProof/>
                <w:sz w:val="24"/>
                <w:szCs w:val="24"/>
              </w:rPr>
              <w:t xml:space="preserve"> там</w:t>
            </w:r>
            <w:r>
              <w:rPr>
                <w:rFonts w:ascii="Times New Roman" w:hAnsi="Times New Roman"/>
                <w:noProof/>
                <w:sz w:val="24"/>
                <w:szCs w:val="24"/>
              </w:rPr>
              <w:t>оженных пошлин, налогов, сборов и</w:t>
            </w:r>
            <w:r w:rsidRPr="0053166E">
              <w:rPr>
                <w:rFonts w:ascii="Times New Roman" w:hAnsi="Times New Roman"/>
                <w:noProof/>
                <w:sz w:val="24"/>
                <w:szCs w:val="24"/>
              </w:rPr>
              <w:t xml:space="preserve"> иные расходы</w:t>
            </w:r>
            <w:r>
              <w:rPr>
                <w:rFonts w:ascii="Times New Roman" w:hAnsi="Times New Roman"/>
                <w:noProof/>
                <w:sz w:val="24"/>
                <w:szCs w:val="24"/>
              </w:rPr>
              <w:t xml:space="preserve"> </w:t>
            </w:r>
            <w:r w:rsidRPr="007344DA">
              <w:rPr>
                <w:rFonts w:ascii="Times New Roman" w:hAnsi="Times New Roman"/>
                <w:color w:val="000000"/>
                <w:sz w:val="24"/>
                <w:szCs w:val="24"/>
              </w:rPr>
              <w:t>в соответствии с законодательством РФ</w:t>
            </w:r>
            <w:r>
              <w:rPr>
                <w:rFonts w:ascii="Times New Roman" w:hAnsi="Times New Roman"/>
                <w:color w:val="000000"/>
                <w:sz w:val="24"/>
                <w:szCs w:val="24"/>
              </w:rPr>
              <w:t>.</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w:t>
            </w:r>
            <w:r w:rsidR="00D262BA">
              <w:rPr>
                <w:rFonts w:ascii="Times New Roman" w:eastAsia="Calibri" w:hAnsi="Times New Roman"/>
                <w:sz w:val="24"/>
                <w:szCs w:val="24"/>
              </w:rPr>
              <w:t>единицы продукции</w:t>
            </w:r>
            <w:r w:rsidR="00541067">
              <w:rPr>
                <w:rFonts w:ascii="Times New Roman" w:eastAsia="Calibri" w:hAnsi="Times New Roman"/>
                <w:sz w:val="24"/>
                <w:szCs w:val="24"/>
              </w:rPr>
              <w:t xml:space="preserve"> проведено </w:t>
            </w:r>
            <w:r w:rsidR="00400C9A">
              <w:rPr>
                <w:rFonts w:ascii="Times New Roman" w:eastAsia="Calibri" w:hAnsi="Times New Roman"/>
                <w:sz w:val="24"/>
                <w:szCs w:val="24"/>
              </w:rPr>
              <w:t>методом сопоставимых рыночных цен (анализ рынка)</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5D0272">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AF2285" w:rsidRDefault="00AF2285" w:rsidP="00AF2285">
            <w:pPr>
              <w:pStyle w:val="5"/>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 xml:space="preserve">обеспечения заявки и удержания при уклонении участника закупки, </w:t>
            </w:r>
            <w:r w:rsidR="000A665C">
              <w:rPr>
                <w:rFonts w:ascii="Times New Roman" w:eastAsia="Times New Roman" w:hAnsi="Times New Roman"/>
                <w:sz w:val="24"/>
                <w:szCs w:val="24"/>
                <w:lang w:eastAsia="ru-RU"/>
              </w:rPr>
              <w:lastRenderedPageBreak/>
              <w:t>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1E16E3">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00416165" w:rsidRPr="00416165">
              <w:rPr>
                <w:rFonts w:ascii="Times New Roman" w:eastAsia="Calibri" w:hAnsi="Times New Roman"/>
                <w:b/>
                <w:sz w:val="24"/>
                <w:szCs w:val="24"/>
              </w:rPr>
              <w:t>«</w:t>
            </w:r>
            <w:r w:rsidR="001E16E3">
              <w:rPr>
                <w:rFonts w:ascii="Times New Roman" w:eastAsia="Calibri" w:hAnsi="Times New Roman"/>
                <w:b/>
                <w:sz w:val="24"/>
                <w:szCs w:val="24"/>
              </w:rPr>
              <w:t>28</w:t>
            </w:r>
            <w:r w:rsidR="00416165" w:rsidRPr="00416165">
              <w:rPr>
                <w:rFonts w:ascii="Times New Roman" w:eastAsia="Calibri" w:hAnsi="Times New Roman"/>
                <w:b/>
                <w:sz w:val="24"/>
                <w:szCs w:val="24"/>
              </w:rPr>
              <w:t xml:space="preserve">» </w:t>
            </w:r>
            <w:r w:rsidR="008D72F5">
              <w:rPr>
                <w:rFonts w:ascii="Times New Roman" w:eastAsia="Calibri" w:hAnsi="Times New Roman"/>
                <w:b/>
                <w:sz w:val="24"/>
                <w:szCs w:val="24"/>
              </w:rPr>
              <w:t>мая</w:t>
            </w:r>
            <w:r w:rsidR="00416165" w:rsidRPr="00416165">
              <w:rPr>
                <w:rFonts w:eastAsia="Calibri"/>
                <w:b/>
              </w:rPr>
              <w:t xml:space="preserve"> </w:t>
            </w:r>
            <w:r w:rsidR="009E23E3">
              <w:rPr>
                <w:rFonts w:ascii="Times New Roman" w:eastAsia="Times New Roman" w:hAnsi="Times New Roman"/>
                <w:bCs/>
                <w:sz w:val="24"/>
                <w:szCs w:val="24"/>
                <w:lang w:eastAsia="ru-RU"/>
              </w:rPr>
              <w:t>202</w:t>
            </w:r>
            <w:r w:rsidR="00E5641E">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416165" w:rsidP="001E16E3">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1E16E3">
              <w:rPr>
                <w:rFonts w:ascii="Times New Roman" w:eastAsia="Calibri" w:hAnsi="Times New Roman"/>
                <w:b/>
                <w:sz w:val="24"/>
                <w:szCs w:val="24"/>
              </w:rPr>
              <w:t>28</w:t>
            </w:r>
            <w:r w:rsidRPr="00416165">
              <w:rPr>
                <w:rFonts w:ascii="Times New Roman" w:eastAsia="Calibri" w:hAnsi="Times New Roman"/>
                <w:b/>
                <w:sz w:val="24"/>
                <w:szCs w:val="24"/>
              </w:rPr>
              <w:t xml:space="preserve">» </w:t>
            </w:r>
            <w:r w:rsidR="008D72F5">
              <w:rPr>
                <w:rFonts w:ascii="Times New Roman" w:eastAsia="Calibri" w:hAnsi="Times New Roman"/>
                <w:b/>
                <w:sz w:val="24"/>
                <w:szCs w:val="24"/>
              </w:rPr>
              <w:t>мая</w:t>
            </w:r>
            <w:r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 после 08:30</w:t>
            </w:r>
            <w:r w:rsidR="00085C2E" w:rsidRPr="00030A25">
              <w:rPr>
                <w:rFonts w:ascii="Times New Roman" w:eastAsia="Times New Roman" w:hAnsi="Times New Roman"/>
                <w:sz w:val="24"/>
                <w:szCs w:val="24"/>
                <w:lang w:eastAsia="ru-RU"/>
              </w:rPr>
              <w:t xml:space="preserve"> (</w:t>
            </w:r>
            <w:r w:rsidR="00085C2E" w:rsidRPr="00030A25">
              <w:rPr>
                <w:rFonts w:ascii="Times New Roman" w:eastAsia="Times New Roman" w:hAnsi="Times New Roman"/>
                <w:color w:val="000000"/>
                <w:kern w:val="1"/>
                <w:sz w:val="24"/>
                <w:szCs w:val="24"/>
                <w:lang w:eastAsia="ar-SA"/>
              </w:rPr>
              <w:t>время</w:t>
            </w:r>
            <w:r w:rsidR="00085C2E">
              <w:rPr>
                <w:rFonts w:ascii="Times New Roman" w:eastAsia="Times New Roman" w:hAnsi="Times New Roman"/>
                <w:color w:val="000000"/>
                <w:kern w:val="1"/>
                <w:sz w:val="24"/>
                <w:szCs w:val="24"/>
                <w:lang w:eastAsia="ar-SA"/>
              </w:rPr>
              <w:t xml:space="preserve"> местное</w:t>
            </w:r>
            <w:r w:rsidR="00085C2E" w:rsidRPr="00030A25">
              <w:rPr>
                <w:rFonts w:ascii="Times New Roman" w:eastAsia="Times New Roman" w:hAnsi="Times New Roman"/>
                <w:color w:val="000000"/>
                <w:kern w:val="1"/>
                <w:sz w:val="24"/>
                <w:szCs w:val="24"/>
                <w:lang w:eastAsia="ar-SA"/>
              </w:rPr>
              <w:t>)</w:t>
            </w:r>
            <w:r w:rsidR="00085C2E" w:rsidRPr="00030A25">
              <w:rPr>
                <w:rFonts w:ascii="Times New Roman" w:eastAsia="Times New Roman" w:hAnsi="Times New Roman"/>
                <w:sz w:val="24"/>
                <w:szCs w:val="24"/>
                <w:lang w:eastAsia="ru-RU"/>
              </w:rPr>
              <w:t xml:space="preserve">, в порядке, предусмотренном регламентом </w:t>
            </w:r>
            <w:r w:rsidR="00085C2E"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1E16E3">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16165" w:rsidRPr="00416165">
              <w:rPr>
                <w:rFonts w:ascii="Times New Roman" w:eastAsia="Calibri" w:hAnsi="Times New Roman"/>
                <w:b/>
                <w:sz w:val="24"/>
                <w:szCs w:val="24"/>
              </w:rPr>
              <w:t>«</w:t>
            </w:r>
            <w:r w:rsidR="001E16E3">
              <w:rPr>
                <w:rFonts w:ascii="Times New Roman" w:eastAsia="Calibri" w:hAnsi="Times New Roman"/>
                <w:b/>
                <w:sz w:val="24"/>
                <w:szCs w:val="24"/>
              </w:rPr>
              <w:t>28</w:t>
            </w:r>
            <w:r w:rsidR="00416165" w:rsidRPr="00416165">
              <w:rPr>
                <w:rFonts w:ascii="Times New Roman" w:eastAsia="Calibri" w:hAnsi="Times New Roman"/>
                <w:b/>
                <w:sz w:val="24"/>
                <w:szCs w:val="24"/>
              </w:rPr>
              <w:t xml:space="preserve">» </w:t>
            </w:r>
            <w:r w:rsidR="008D72F5">
              <w:rPr>
                <w:rFonts w:ascii="Times New Roman" w:eastAsia="Calibri" w:hAnsi="Times New Roman"/>
                <w:b/>
                <w:sz w:val="24"/>
                <w:szCs w:val="24"/>
              </w:rPr>
              <w:t>мая</w:t>
            </w:r>
            <w:r w:rsidR="00416165" w:rsidRPr="00416165">
              <w:rPr>
                <w:rFonts w:eastAsia="Calibri"/>
                <w:b/>
              </w:rPr>
              <w:t xml:space="preserve"> </w:t>
            </w:r>
            <w:r w:rsidR="009E23E3">
              <w:rPr>
                <w:rFonts w:ascii="Times New Roman" w:eastAsia="Times New Roman" w:hAnsi="Times New Roman"/>
                <w:sz w:val="24"/>
                <w:szCs w:val="24"/>
                <w:lang w:eastAsia="ru-RU"/>
              </w:rPr>
              <w:t>202</w:t>
            </w:r>
            <w:r w:rsidR="00E5641E">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w:t>
            </w:r>
            <w:r w:rsidRPr="00D16A5A">
              <w:rPr>
                <w:rFonts w:ascii="Times New Roman" w:hAnsi="Times New Roman"/>
                <w:color w:val="000000"/>
                <w:sz w:val="24"/>
                <w:szCs w:val="24"/>
              </w:rPr>
              <w:lastRenderedPageBreak/>
              <w:t>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416165" w:rsidP="00085C2E">
            <w:pPr>
              <w:suppressAutoHyphens/>
              <w:spacing w:after="0" w:line="240" w:lineRule="auto"/>
              <w:rPr>
                <w:rFonts w:ascii="Times New Roman" w:eastAsia="Times New Roman" w:hAnsi="Times New Roman"/>
                <w:bCs/>
                <w:color w:val="000000" w:themeColor="text1"/>
                <w:spacing w:val="-6"/>
                <w:sz w:val="24"/>
                <w:szCs w:val="24"/>
                <w:lang w:eastAsia="ru-RU"/>
              </w:rPr>
            </w:pPr>
            <w:r w:rsidRPr="00416165">
              <w:rPr>
                <w:rFonts w:ascii="Times New Roman" w:eastAsia="Calibri" w:hAnsi="Times New Roman"/>
                <w:sz w:val="24"/>
                <w:szCs w:val="24"/>
              </w:rPr>
              <w:t>«</w:t>
            </w:r>
            <w:r w:rsidR="001E16E3">
              <w:rPr>
                <w:rFonts w:ascii="Times New Roman" w:eastAsia="Calibri" w:hAnsi="Times New Roman"/>
                <w:sz w:val="24"/>
                <w:szCs w:val="24"/>
              </w:rPr>
              <w:t>28</w:t>
            </w:r>
            <w:r w:rsidRPr="00416165">
              <w:rPr>
                <w:rFonts w:ascii="Times New Roman" w:eastAsia="Calibri" w:hAnsi="Times New Roman"/>
                <w:sz w:val="24"/>
                <w:szCs w:val="24"/>
              </w:rPr>
              <w:t xml:space="preserve">» </w:t>
            </w:r>
            <w:r w:rsidR="00FD0A56">
              <w:rPr>
                <w:rFonts w:ascii="Times New Roman" w:eastAsia="Calibri" w:hAnsi="Times New Roman"/>
                <w:sz w:val="24"/>
                <w:szCs w:val="24"/>
              </w:rPr>
              <w:t>мая</w:t>
            </w:r>
            <w:r w:rsidR="00E4019E">
              <w:rPr>
                <w:rFonts w:ascii="Times New Roman" w:eastAsia="Calibri" w:hAnsi="Times New Roman"/>
                <w:sz w:val="24"/>
                <w:szCs w:val="24"/>
              </w:rPr>
              <w:t xml:space="preserve"> </w:t>
            </w:r>
            <w:r w:rsidR="009E23E3">
              <w:rPr>
                <w:rFonts w:ascii="Times New Roman" w:eastAsia="Times New Roman" w:hAnsi="Times New Roman"/>
                <w:sz w:val="24"/>
                <w:szCs w:val="24"/>
                <w:lang w:eastAsia="ru-RU"/>
              </w:rPr>
              <w:t>202</w:t>
            </w:r>
            <w:r w:rsidR="00E4019E">
              <w:rPr>
                <w:rFonts w:ascii="Times New Roman" w:eastAsia="Times New Roman" w:hAnsi="Times New Roman"/>
                <w:sz w:val="24"/>
                <w:szCs w:val="24"/>
                <w:lang w:eastAsia="ru-RU"/>
              </w:rPr>
              <w:t>4</w:t>
            </w:r>
            <w:r w:rsidR="00085C2E">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xml:space="preserve">, предоставления обеспечения </w:t>
            </w:r>
            <w:r w:rsidR="005F42CF">
              <w:rPr>
                <w:rFonts w:ascii="Times New Roman" w:eastAsia="Times New Roman" w:hAnsi="Times New Roman"/>
                <w:spacing w:val="-6"/>
                <w:sz w:val="24"/>
                <w:szCs w:val="24"/>
                <w:lang w:eastAsia="ru-RU"/>
              </w:rPr>
              <w:lastRenderedPageBreak/>
              <w:t>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lastRenderedPageBreak/>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BB190E" w:rsidRPr="00A505AA" w:rsidRDefault="007E57DA" w:rsidP="00FD0A56">
            <w:pPr>
              <w:suppressAutoHyphens/>
              <w:spacing w:after="0" w:line="240" w:lineRule="auto"/>
              <w:jc w:val="both"/>
              <w:rPr>
                <w:rFonts w:ascii="Times New Roman" w:hAnsi="Times New Roman"/>
                <w:bCs/>
                <w:spacing w:val="-6"/>
                <w:sz w:val="24"/>
                <w:szCs w:val="24"/>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E074D7">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1E16E3">
              <w:rPr>
                <w:rFonts w:ascii="Times New Roman" w:eastAsia="Times New Roman" w:hAnsi="Times New Roman"/>
                <w:bCs/>
                <w:spacing w:val="-6"/>
                <w:sz w:val="24"/>
                <w:szCs w:val="24"/>
                <w:lang w:eastAsia="ru-RU"/>
              </w:rPr>
              <w:t>22</w:t>
            </w:r>
            <w:r w:rsidRPr="00FC6F20">
              <w:rPr>
                <w:rFonts w:ascii="Times New Roman" w:eastAsia="Times New Roman" w:hAnsi="Times New Roman"/>
                <w:bCs/>
                <w:spacing w:val="-6"/>
                <w:sz w:val="24"/>
                <w:szCs w:val="24"/>
                <w:lang w:eastAsia="ru-RU"/>
              </w:rPr>
              <w:t xml:space="preserve">» </w:t>
            </w:r>
            <w:r w:rsidR="001301A3">
              <w:rPr>
                <w:rFonts w:ascii="Times New Roman" w:eastAsia="Times New Roman" w:hAnsi="Times New Roman"/>
                <w:bCs/>
                <w:spacing w:val="-6"/>
                <w:sz w:val="24"/>
                <w:szCs w:val="24"/>
                <w:lang w:eastAsia="ru-RU"/>
              </w:rPr>
              <w:t>мая</w:t>
            </w:r>
            <w:r>
              <w:rPr>
                <w:rFonts w:ascii="Times New Roman" w:eastAsia="Times New Roman" w:hAnsi="Times New Roman"/>
                <w:bCs/>
                <w:spacing w:val="-6"/>
                <w:sz w:val="24"/>
                <w:szCs w:val="24"/>
                <w:lang w:eastAsia="ru-RU"/>
              </w:rPr>
              <w:t xml:space="preserve"> 202</w:t>
            </w:r>
            <w:r w:rsidR="008E04DE">
              <w:rPr>
                <w:rFonts w:ascii="Times New Roman" w:eastAsia="Times New Roman" w:hAnsi="Times New Roman"/>
                <w:bCs/>
                <w:spacing w:val="-6"/>
                <w:sz w:val="24"/>
                <w:szCs w:val="24"/>
                <w:lang w:eastAsia="ru-RU"/>
              </w:rPr>
              <w:t>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Pr="00B0111C" w:rsidRDefault="00F14866" w:rsidP="00AA245C">
            <w:pPr>
              <w:pStyle w:val="a"/>
              <w:numPr>
                <w:ilvl w:val="0"/>
                <w:numId w:val="0"/>
              </w:numPr>
              <w:spacing w:before="0"/>
              <w:rPr>
                <w:rFonts w:ascii="Times New Roman" w:hAnsi="Times New Roman"/>
                <w:color w:val="000000"/>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AA245C" w:rsidRDefault="00AA245C"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F51FFF" w:rsidRPr="00383ACF">
              <w:rPr>
                <w:rFonts w:ascii="Times New Roman" w:hAnsi="Times New Roman"/>
                <w:i/>
                <w:sz w:val="24"/>
                <w:szCs w:val="24"/>
              </w:rPr>
              <w:t>успешного выполнения работ</w:t>
            </w:r>
            <w:r w:rsidR="003E7ED2" w:rsidRPr="00383ACF">
              <w:rPr>
                <w:rFonts w:ascii="Times New Roman" w:hAnsi="Times New Roman"/>
                <w:i/>
                <w:sz w:val="24"/>
                <w:szCs w:val="24"/>
              </w:rPr>
              <w:t xml:space="preserve"> сопоставимого характера и объёма</w:t>
            </w:r>
          </w:p>
          <w:p w:rsidR="00ED02AC" w:rsidRPr="00383ACF" w:rsidRDefault="00ED02AC" w:rsidP="00ED02AC">
            <w:pPr>
              <w:autoSpaceDE w:val="0"/>
              <w:autoSpaceDN w:val="0"/>
              <w:adjustRightInd w:val="0"/>
              <w:spacing w:after="0" w:line="240" w:lineRule="auto"/>
              <w:jc w:val="both"/>
              <w:rPr>
                <w:rFonts w:ascii="Times New Roman" w:eastAsia="Times New Roman" w:hAnsi="Times New Roman"/>
                <w:sz w:val="24"/>
                <w:szCs w:val="24"/>
                <w:lang w:eastAsia="ru-RU"/>
              </w:rPr>
            </w:pPr>
            <w:r w:rsidRPr="00383ACF">
              <w:rPr>
                <w:rFonts w:ascii="Times New Roman" w:eastAsia="Times New Roman" w:hAnsi="Times New Roman"/>
                <w:color w:val="000000"/>
                <w:kern w:val="28"/>
                <w:sz w:val="24"/>
                <w:szCs w:val="24"/>
                <w:u w:val="single"/>
                <w:lang w:eastAsia="ru-RU"/>
              </w:rPr>
              <w:t>Сопоставимыми по характеру</w:t>
            </w:r>
            <w:r w:rsidRPr="00383ACF">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06750A" w:rsidRPr="00383ACF">
              <w:rPr>
                <w:rFonts w:ascii="Times New Roman" w:eastAsia="Times New Roman" w:hAnsi="Times New Roman"/>
                <w:color w:val="000000"/>
                <w:kern w:val="28"/>
                <w:sz w:val="24"/>
                <w:szCs w:val="24"/>
                <w:lang w:eastAsia="ru-RU"/>
              </w:rPr>
              <w:t>поставка моторного топлива</w:t>
            </w:r>
            <w:r w:rsidR="00CA782F" w:rsidRPr="00383ACF">
              <w:rPr>
                <w:rFonts w:ascii="Times New Roman" w:eastAsia="Times New Roman" w:hAnsi="Times New Roman"/>
                <w:color w:val="000000"/>
                <w:kern w:val="28"/>
                <w:sz w:val="24"/>
                <w:szCs w:val="24"/>
                <w:lang w:eastAsia="ru-RU"/>
              </w:rPr>
              <w:t>, реализованный в полном объеме в рамках заключенного договора</w:t>
            </w:r>
            <w:r w:rsidRPr="00383ACF">
              <w:rPr>
                <w:rFonts w:ascii="Times New Roman" w:hAnsi="Times New Roman"/>
                <w:sz w:val="24"/>
                <w:szCs w:val="24"/>
              </w:rPr>
              <w:t>.</w:t>
            </w:r>
          </w:p>
          <w:p w:rsidR="0079362B" w:rsidRPr="00383ACF" w:rsidRDefault="00ED02AC" w:rsidP="00ED02AC">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383ACF">
              <w:rPr>
                <w:rFonts w:ascii="Times New Roman" w:eastAsia="Times New Roman" w:hAnsi="Times New Roman"/>
                <w:color w:val="000000"/>
                <w:kern w:val="28"/>
                <w:sz w:val="24"/>
                <w:szCs w:val="24"/>
                <w:u w:val="single"/>
                <w:lang w:eastAsia="ru-RU"/>
              </w:rPr>
              <w:t>Сопоставимыми по объему</w:t>
            </w:r>
            <w:r w:rsidRPr="00383ACF">
              <w:rPr>
                <w:rFonts w:ascii="Times New Roman" w:eastAsia="Times New Roman" w:hAnsi="Times New Roman"/>
                <w:color w:val="000000"/>
                <w:kern w:val="28"/>
                <w:sz w:val="24"/>
                <w:szCs w:val="24"/>
                <w:lang w:eastAsia="ru-RU"/>
              </w:rPr>
              <w:t xml:space="preserve"> являются исполненные надлежащим образом</w:t>
            </w:r>
            <w:r w:rsidR="00DC16BC">
              <w:rPr>
                <w:rFonts w:ascii="Times New Roman" w:eastAsia="Times New Roman" w:hAnsi="Times New Roman"/>
                <w:color w:val="000000"/>
                <w:kern w:val="28"/>
                <w:sz w:val="24"/>
                <w:szCs w:val="24"/>
                <w:lang w:eastAsia="ru-RU"/>
              </w:rPr>
              <w:t xml:space="preserve"> по</w:t>
            </w:r>
            <w:r w:rsidRPr="00383ACF">
              <w:rPr>
                <w:rFonts w:ascii="Times New Roman" w:eastAsia="Times New Roman" w:hAnsi="Times New Roman"/>
                <w:color w:val="000000"/>
                <w:kern w:val="28"/>
                <w:sz w:val="24"/>
                <w:szCs w:val="24"/>
                <w:lang w:eastAsia="ru-RU"/>
              </w:rPr>
              <w:t xml:space="preserve"> </w:t>
            </w:r>
            <w:r w:rsidR="00DC16BC">
              <w:rPr>
                <w:rFonts w:ascii="Times New Roman" w:eastAsia="Times New Roman" w:hAnsi="Times New Roman"/>
                <w:color w:val="000000"/>
                <w:kern w:val="28"/>
                <w:sz w:val="24"/>
                <w:szCs w:val="24"/>
                <w:lang w:eastAsia="ru-RU"/>
              </w:rPr>
              <w:t>поставке моторного топлива</w:t>
            </w:r>
            <w:r w:rsidR="009D2647" w:rsidRPr="00383ACF">
              <w:rPr>
                <w:rFonts w:ascii="Times New Roman" w:eastAsia="Times New Roman" w:hAnsi="Times New Roman"/>
                <w:color w:val="000000"/>
                <w:kern w:val="28"/>
                <w:sz w:val="24"/>
                <w:szCs w:val="24"/>
                <w:lang w:eastAsia="ru-RU"/>
              </w:rPr>
              <w:t>, реализованный в полном объеме</w:t>
            </w:r>
            <w:r w:rsidR="00DC16BC">
              <w:rPr>
                <w:rFonts w:ascii="Times New Roman" w:eastAsia="Times New Roman" w:hAnsi="Times New Roman"/>
                <w:color w:val="000000"/>
                <w:kern w:val="28"/>
                <w:sz w:val="24"/>
                <w:szCs w:val="24"/>
                <w:lang w:eastAsia="ru-RU"/>
              </w:rPr>
              <w:t xml:space="preserve"> </w:t>
            </w:r>
            <w:r w:rsidR="009D2647" w:rsidRPr="00383ACF">
              <w:rPr>
                <w:rFonts w:ascii="Times New Roman" w:eastAsia="Times New Roman" w:hAnsi="Times New Roman"/>
                <w:color w:val="000000"/>
                <w:kern w:val="28"/>
                <w:sz w:val="24"/>
                <w:szCs w:val="24"/>
                <w:lang w:eastAsia="ru-RU"/>
              </w:rPr>
              <w:t>в рамках заключенного договора,</w:t>
            </w:r>
            <w:r w:rsidR="00DC16BC">
              <w:rPr>
                <w:rFonts w:ascii="Times New Roman" w:eastAsia="Times New Roman" w:hAnsi="Times New Roman"/>
                <w:color w:val="000000"/>
                <w:kern w:val="28"/>
                <w:sz w:val="24"/>
                <w:szCs w:val="24"/>
                <w:lang w:eastAsia="ru-RU"/>
              </w:rPr>
              <w:t xml:space="preserve"> </w:t>
            </w:r>
            <w:r w:rsidR="00DC16BC" w:rsidRPr="005A2A2B">
              <w:rPr>
                <w:rFonts w:ascii="Times New Roman" w:eastAsia="Times New Roman" w:hAnsi="Times New Roman"/>
                <w:color w:val="000000"/>
                <w:kern w:val="28"/>
                <w:sz w:val="24"/>
                <w:szCs w:val="24"/>
                <w:lang w:eastAsia="ru-RU"/>
              </w:rPr>
              <w:t xml:space="preserve">с ценой договора не менее </w:t>
            </w:r>
            <w:r w:rsidR="00DC16BC">
              <w:rPr>
                <w:rFonts w:ascii="Times New Roman" w:eastAsia="Times New Roman" w:hAnsi="Times New Roman"/>
                <w:color w:val="000000"/>
                <w:kern w:val="28"/>
                <w:sz w:val="24"/>
                <w:szCs w:val="24"/>
                <w:lang w:eastAsia="ru-RU"/>
              </w:rPr>
              <w:t>4</w:t>
            </w:r>
            <w:r w:rsidR="00DC16BC" w:rsidRPr="005A2A2B">
              <w:rPr>
                <w:rFonts w:ascii="Times New Roman" w:eastAsia="Times New Roman" w:hAnsi="Times New Roman"/>
                <w:color w:val="000000"/>
                <w:kern w:val="28"/>
                <w:sz w:val="24"/>
                <w:szCs w:val="24"/>
                <w:lang w:eastAsia="ru-RU"/>
              </w:rPr>
              <w:t xml:space="preserve"> </w:t>
            </w:r>
            <w:r w:rsidR="00DC16BC">
              <w:rPr>
                <w:rFonts w:ascii="Times New Roman" w:eastAsia="Times New Roman" w:hAnsi="Times New Roman"/>
                <w:color w:val="000000"/>
                <w:kern w:val="28"/>
                <w:sz w:val="24"/>
                <w:szCs w:val="24"/>
                <w:lang w:eastAsia="ru-RU"/>
              </w:rPr>
              <w:t>6</w:t>
            </w:r>
            <w:r w:rsidR="00DC16BC" w:rsidRPr="005A2A2B">
              <w:rPr>
                <w:rFonts w:ascii="Times New Roman" w:eastAsia="Times New Roman" w:hAnsi="Times New Roman"/>
                <w:color w:val="000000"/>
                <w:kern w:val="28"/>
                <w:sz w:val="24"/>
                <w:szCs w:val="24"/>
                <w:lang w:eastAsia="ru-RU"/>
              </w:rPr>
              <w:t>00 000 руб</w:t>
            </w:r>
            <w:r w:rsidR="00DC16BC">
              <w:rPr>
                <w:rFonts w:ascii="Times New Roman" w:eastAsia="Times New Roman" w:hAnsi="Times New Roman"/>
                <w:color w:val="000000"/>
                <w:kern w:val="28"/>
                <w:sz w:val="24"/>
                <w:szCs w:val="24"/>
                <w:lang w:eastAsia="ru-RU"/>
              </w:rPr>
              <w:t>.</w:t>
            </w:r>
            <w:r w:rsidR="009D2647" w:rsidRPr="00383ACF">
              <w:rPr>
                <w:rFonts w:ascii="Times New Roman" w:eastAsia="Times New Roman" w:hAnsi="Times New Roman"/>
                <w:color w:val="000000"/>
                <w:kern w:val="28"/>
                <w:sz w:val="24"/>
                <w:szCs w:val="24"/>
                <w:lang w:eastAsia="ru-RU"/>
              </w:rPr>
              <w:t xml:space="preserve"> в период 202</w:t>
            </w:r>
            <w:r w:rsidR="00730F0F" w:rsidRPr="00383ACF">
              <w:rPr>
                <w:rFonts w:ascii="Times New Roman" w:eastAsia="Times New Roman" w:hAnsi="Times New Roman"/>
                <w:color w:val="000000"/>
                <w:kern w:val="28"/>
                <w:sz w:val="24"/>
                <w:szCs w:val="24"/>
                <w:lang w:eastAsia="ru-RU"/>
              </w:rPr>
              <w:t>0</w:t>
            </w:r>
            <w:r w:rsidR="009D2647" w:rsidRPr="00383ACF">
              <w:rPr>
                <w:rFonts w:ascii="Times New Roman" w:eastAsia="Times New Roman" w:hAnsi="Times New Roman"/>
                <w:color w:val="000000"/>
                <w:kern w:val="28"/>
                <w:sz w:val="24"/>
                <w:szCs w:val="24"/>
                <w:lang w:eastAsia="ru-RU"/>
              </w:rPr>
              <w:t>-2023 гг.</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182441" w:rsidRPr="0025221A" w:rsidTr="00E8584F">
        <w:trPr>
          <w:trHeight w:val="276"/>
          <w:jc w:val="center"/>
        </w:trPr>
        <w:tc>
          <w:tcPr>
            <w:tcW w:w="1177" w:type="dxa"/>
            <w:shd w:val="clear" w:color="auto" w:fill="auto"/>
            <w:noWrap/>
            <w:vAlign w:val="center"/>
          </w:tcPr>
          <w:p w:rsidR="00182441" w:rsidRPr="0025221A" w:rsidRDefault="006C46D8" w:rsidP="00182441">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noWrap/>
            <w:vAlign w:val="center"/>
          </w:tcPr>
          <w:p w:rsidR="00182441" w:rsidRPr="00814812" w:rsidRDefault="00182441" w:rsidP="00182441">
            <w:pPr>
              <w:spacing w:after="0" w:line="240" w:lineRule="auto"/>
              <w:jc w:val="center"/>
              <w:rPr>
                <w:rFonts w:ascii="Times New Roman" w:eastAsia="Times New Roman" w:hAnsi="Times New Roman"/>
                <w:b/>
                <w:sz w:val="24"/>
                <w:szCs w:val="24"/>
              </w:rPr>
            </w:pPr>
            <w:r w:rsidRPr="00814812">
              <w:rPr>
                <w:rFonts w:ascii="Times New Roman" w:eastAsia="Times New Roman" w:hAnsi="Times New Roman"/>
                <w:b/>
                <w:sz w:val="24"/>
                <w:szCs w:val="24"/>
              </w:rPr>
              <w:t xml:space="preserve">Цена </w:t>
            </w:r>
            <w:r>
              <w:rPr>
                <w:rFonts w:ascii="Times New Roman" w:eastAsia="Times New Roman" w:hAnsi="Times New Roman"/>
                <w:b/>
                <w:sz w:val="24"/>
                <w:szCs w:val="24"/>
              </w:rPr>
              <w:t>за единицу</w:t>
            </w:r>
            <w:r w:rsidRPr="00814812">
              <w:rPr>
                <w:rFonts w:ascii="Times New Roman" w:eastAsia="Times New Roman" w:hAnsi="Times New Roman"/>
                <w:b/>
                <w:sz w:val="24"/>
                <w:szCs w:val="24"/>
              </w:rPr>
              <w:t xml:space="preserve"> </w:t>
            </w:r>
            <w:r>
              <w:rPr>
                <w:rFonts w:ascii="Times New Roman" w:eastAsia="Times New Roman" w:hAnsi="Times New Roman"/>
                <w:b/>
                <w:sz w:val="24"/>
                <w:szCs w:val="24"/>
              </w:rPr>
              <w:t xml:space="preserve">продукции </w:t>
            </w:r>
            <w:r w:rsidRPr="00814812">
              <w:rPr>
                <w:rFonts w:ascii="Times New Roman" w:eastAsia="Times New Roman" w:hAnsi="Times New Roman"/>
                <w:b/>
                <w:sz w:val="24"/>
                <w:szCs w:val="24"/>
              </w:rPr>
              <w:t>(</w:t>
            </w:r>
            <w:proofErr w:type="spellStart"/>
            <w:r w:rsidRPr="00697319">
              <w:rPr>
                <w:rFonts w:ascii="Times New Roman" w:hAnsi="Times New Roman"/>
                <w:b/>
                <w:bCs/>
                <w:color w:val="000000"/>
                <w:sz w:val="24"/>
                <w:szCs w:val="24"/>
              </w:rPr>
              <w:t>Rai</w:t>
            </w:r>
            <w:proofErr w:type="spellEnd"/>
            <w:r w:rsidRPr="007315DF">
              <w:rPr>
                <w:rFonts w:ascii="Times New Roman" w:hAnsi="Times New Roman"/>
                <w:b/>
                <w:sz w:val="24"/>
                <w:szCs w:val="24"/>
                <w:vertAlign w:val="subscript"/>
              </w:rPr>
              <w:t xml:space="preserve"> </w:t>
            </w:r>
            <w:r w:rsidRPr="00814812">
              <w:rPr>
                <w:rFonts w:ascii="Times New Roman" w:eastAsia="Times New Roman" w:hAnsi="Times New Roman"/>
                <w:b/>
                <w:sz w:val="24"/>
                <w:szCs w:val="24"/>
              </w:rPr>
              <w:t>)</w:t>
            </w:r>
            <w:r>
              <w:rPr>
                <w:rFonts w:ascii="Times New Roman" w:eastAsia="Times New Roman" w:hAnsi="Times New Roman"/>
                <w:b/>
                <w:sz w:val="24"/>
                <w:szCs w:val="24"/>
              </w:rPr>
              <w:t>:</w:t>
            </w:r>
          </w:p>
        </w:tc>
        <w:tc>
          <w:tcPr>
            <w:tcW w:w="1701" w:type="dxa"/>
            <w:shd w:val="clear" w:color="auto" w:fill="auto"/>
            <w:vAlign w:val="center"/>
          </w:tcPr>
          <w:p w:rsidR="00182441" w:rsidRDefault="00182441" w:rsidP="00182441">
            <w:pPr>
              <w:spacing w:after="0" w:line="240" w:lineRule="auto"/>
              <w:jc w:val="center"/>
              <w:rPr>
                <w:rFonts w:ascii="Times New Roman" w:eastAsia="Times New Roman" w:hAnsi="Times New Roman"/>
                <w:sz w:val="24"/>
                <w:szCs w:val="24"/>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sidRPr="00C84316">
              <w:rPr>
                <w:rFonts w:ascii="Times New Roman" w:hAnsi="Times New Roman"/>
                <w:color w:val="000000"/>
                <w:sz w:val="24"/>
                <w:szCs w:val="24"/>
              </w:rPr>
              <w:t>=</w:t>
            </w:r>
            <w:r>
              <w:rPr>
                <w:rFonts w:ascii="Times New Roman" w:eastAsia="Times New Roman" w:hAnsi="Times New Roman"/>
                <w:sz w:val="24"/>
                <w:szCs w:val="24"/>
              </w:rPr>
              <w:t>60%(0,6)</w:t>
            </w:r>
          </w:p>
        </w:tc>
        <w:tc>
          <w:tcPr>
            <w:tcW w:w="8660" w:type="dxa"/>
            <w:shd w:val="clear" w:color="auto" w:fill="auto"/>
          </w:tcPr>
          <w:p w:rsidR="00182441" w:rsidRDefault="00182441" w:rsidP="00182441">
            <w:pPr>
              <w:spacing w:after="0" w:line="240" w:lineRule="auto"/>
              <w:ind w:firstLine="626"/>
              <w:jc w:val="both"/>
              <w:rPr>
                <w:rFonts w:ascii="Times New Roman" w:eastAsia="Times New Roman" w:hAnsi="Times New Roman"/>
                <w:sz w:val="24"/>
                <w:szCs w:val="24"/>
              </w:rPr>
            </w:pPr>
            <w:r>
              <w:rPr>
                <w:rFonts w:ascii="Times New Roman" w:eastAsia="Times New Roman" w:hAnsi="Times New Roman"/>
                <w:sz w:val="24"/>
                <w:szCs w:val="24"/>
              </w:rPr>
              <w:t xml:space="preserve">Рейтинг, присуждаемый </w:t>
            </w:r>
            <w:proofErr w:type="spellStart"/>
            <w:r>
              <w:rPr>
                <w:rFonts w:ascii="Times New Roman" w:eastAsia="Times New Roman" w:hAnsi="Times New Roman"/>
                <w:sz w:val="24"/>
                <w:szCs w:val="24"/>
                <w:lang w:val="en-US"/>
              </w:rPr>
              <w:t>i</w:t>
            </w:r>
            <w:proofErr w:type="spellEnd"/>
            <w:r w:rsidRPr="00693399">
              <w:rPr>
                <w:rFonts w:ascii="Times New Roman" w:eastAsia="Times New Roman" w:hAnsi="Times New Roman"/>
                <w:sz w:val="24"/>
                <w:szCs w:val="24"/>
              </w:rPr>
              <w:t>-</w:t>
            </w:r>
            <w:r>
              <w:rPr>
                <w:rFonts w:ascii="Times New Roman" w:eastAsia="Times New Roman" w:hAnsi="Times New Roman"/>
                <w:sz w:val="24"/>
                <w:szCs w:val="24"/>
              </w:rPr>
              <w:t>й Заявке по критерию «цена договора/цена за единицу продукции», определяется по формуле:</w:t>
            </w:r>
          </w:p>
          <w:p w:rsidR="00182441" w:rsidRPr="00EE5CDC" w:rsidRDefault="00182441" w:rsidP="004E6206">
            <w:pPr>
              <w:spacing w:after="0" w:line="240" w:lineRule="auto"/>
              <w:ind w:firstLine="626"/>
              <w:jc w:val="center"/>
              <w:rPr>
                <w:rFonts w:ascii="Times New Roman" w:eastAsia="Times New Roman" w:hAnsi="Times New Roman"/>
                <w:sz w:val="24"/>
                <w:szCs w:val="24"/>
                <w:lang w:val="en-US"/>
              </w:rPr>
            </w:pP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EE5CDC">
              <w:rPr>
                <w:rFonts w:ascii="Times New Roman" w:eastAsia="Times New Roman" w:hAnsi="Times New Roman"/>
                <w:b/>
                <w:sz w:val="24"/>
                <w:szCs w:val="24"/>
                <w:lang w:val="en-US"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EE5CDC">
              <w:rPr>
                <w:rFonts w:ascii="Times New Roman" w:eastAsia="Times New Roman" w:hAnsi="Times New Roman"/>
                <w:b/>
                <w:sz w:val="24"/>
                <w:szCs w:val="24"/>
                <w:vertAlign w:val="subscript"/>
                <w:lang w:val="en-US" w:eastAsia="ru-RU"/>
              </w:rPr>
              <w:t>1</w:t>
            </w:r>
            <w:r w:rsidR="00EE5CDC" w:rsidRPr="00EE5CDC">
              <w:rPr>
                <w:rFonts w:ascii="Times New Roman" w:eastAsia="Times New Roman" w:hAnsi="Times New Roman"/>
                <w:b/>
                <w:sz w:val="24"/>
                <w:szCs w:val="24"/>
                <w:vertAlign w:val="subscript"/>
                <w:lang w:val="en-US" w:eastAsia="ru-RU"/>
              </w:rPr>
              <w:t>.1</w:t>
            </w:r>
            <w:r w:rsidRPr="00EE5CDC">
              <w:rPr>
                <w:rFonts w:ascii="Times New Roman" w:eastAsia="Times New Roman" w:hAnsi="Times New Roman"/>
                <w:b/>
                <w:sz w:val="24"/>
                <w:szCs w:val="24"/>
                <w:lang w:val="en-US" w:eastAsia="ru-RU"/>
              </w:rPr>
              <w:t xml:space="preserve"> * </w:t>
            </w:r>
            <w:r w:rsidRPr="00182441">
              <w:rPr>
                <w:rFonts w:ascii="Times New Roman" w:hAnsi="Times New Roman"/>
                <w:color w:val="000000"/>
                <w:sz w:val="24"/>
                <w:szCs w:val="24"/>
                <w:lang w:val="en-US"/>
              </w:rPr>
              <w:t>k</w:t>
            </w:r>
            <w:r w:rsidRPr="00EE5CDC">
              <w:rPr>
                <w:rFonts w:ascii="Times New Roman" w:hAnsi="Times New Roman"/>
                <w:color w:val="000000"/>
                <w:sz w:val="24"/>
                <w:szCs w:val="24"/>
                <w:vertAlign w:val="subscript"/>
                <w:lang w:val="en-US"/>
              </w:rPr>
              <w:t xml:space="preserve">1.1 </w:t>
            </w:r>
            <w:r w:rsidRPr="00EE5CDC">
              <w:rPr>
                <w:rFonts w:ascii="Times New Roman" w:eastAsia="Times New Roman" w:hAnsi="Times New Roman"/>
                <w:b/>
                <w:sz w:val="24"/>
                <w:szCs w:val="24"/>
                <w:lang w:val="en-US" w:eastAsia="ru-RU"/>
              </w:rPr>
              <w:t xml:space="preserve">+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00EE5CDC" w:rsidRPr="00EE5CDC">
              <w:rPr>
                <w:rFonts w:ascii="Times New Roman" w:eastAsia="Times New Roman" w:hAnsi="Times New Roman"/>
                <w:b/>
                <w:sz w:val="24"/>
                <w:szCs w:val="24"/>
                <w:vertAlign w:val="subscript"/>
                <w:lang w:val="en-US" w:eastAsia="ru-RU"/>
              </w:rPr>
              <w:t>1.</w:t>
            </w:r>
            <w:r w:rsidRPr="00EE5CDC">
              <w:rPr>
                <w:rFonts w:ascii="Times New Roman" w:eastAsia="Times New Roman" w:hAnsi="Times New Roman"/>
                <w:b/>
                <w:sz w:val="24"/>
                <w:szCs w:val="24"/>
                <w:vertAlign w:val="subscript"/>
                <w:lang w:val="en-US" w:eastAsia="ru-RU"/>
              </w:rPr>
              <w:t>2</w:t>
            </w:r>
            <w:r w:rsidRPr="00EE5CDC">
              <w:rPr>
                <w:rFonts w:ascii="Times New Roman" w:eastAsia="Times New Roman" w:hAnsi="Times New Roman"/>
                <w:b/>
                <w:sz w:val="24"/>
                <w:szCs w:val="24"/>
                <w:lang w:val="en-US" w:eastAsia="ru-RU"/>
              </w:rPr>
              <w:t xml:space="preserve"> * </w:t>
            </w:r>
            <w:r w:rsidRPr="00182441">
              <w:rPr>
                <w:rFonts w:ascii="Times New Roman" w:hAnsi="Times New Roman"/>
                <w:color w:val="000000"/>
                <w:sz w:val="24"/>
                <w:szCs w:val="24"/>
                <w:lang w:val="en-US"/>
              </w:rPr>
              <w:t>k</w:t>
            </w:r>
            <w:r w:rsidRPr="00EE5CDC">
              <w:rPr>
                <w:rFonts w:ascii="Times New Roman" w:hAnsi="Times New Roman"/>
                <w:color w:val="000000"/>
                <w:sz w:val="24"/>
                <w:szCs w:val="24"/>
                <w:vertAlign w:val="subscript"/>
                <w:lang w:val="en-US"/>
              </w:rPr>
              <w:t>1.2</w:t>
            </w:r>
            <w:r w:rsidRPr="00EE5CDC">
              <w:rPr>
                <w:rFonts w:ascii="Times New Roman" w:eastAsia="Times New Roman" w:hAnsi="Times New Roman"/>
                <w:b/>
                <w:sz w:val="24"/>
                <w:szCs w:val="24"/>
                <w:lang w:val="en-US" w:eastAsia="ru-RU"/>
              </w:rPr>
              <w:t xml:space="preserve">+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00EE5CDC" w:rsidRPr="00EE5CDC">
              <w:rPr>
                <w:rFonts w:ascii="Times New Roman" w:eastAsia="Times New Roman" w:hAnsi="Times New Roman"/>
                <w:b/>
                <w:sz w:val="24"/>
                <w:szCs w:val="24"/>
                <w:vertAlign w:val="subscript"/>
                <w:lang w:val="en-US" w:eastAsia="ru-RU"/>
              </w:rPr>
              <w:t>1.</w:t>
            </w:r>
            <w:r w:rsidRPr="00EE5CDC">
              <w:rPr>
                <w:rFonts w:ascii="Times New Roman" w:eastAsia="Times New Roman" w:hAnsi="Times New Roman"/>
                <w:b/>
                <w:sz w:val="24"/>
                <w:szCs w:val="24"/>
                <w:vertAlign w:val="subscript"/>
                <w:lang w:val="en-US" w:eastAsia="ru-RU"/>
              </w:rPr>
              <w:t>3</w:t>
            </w:r>
            <w:r w:rsidRPr="00EE5CDC">
              <w:rPr>
                <w:rFonts w:ascii="Times New Roman" w:eastAsia="Times New Roman" w:hAnsi="Times New Roman"/>
                <w:b/>
                <w:sz w:val="24"/>
                <w:szCs w:val="24"/>
                <w:lang w:val="en-US" w:eastAsia="ru-RU"/>
              </w:rPr>
              <w:t xml:space="preserve"> *</w:t>
            </w:r>
            <w:r w:rsidRPr="00EE5CDC">
              <w:rPr>
                <w:rFonts w:ascii="Times New Roman" w:hAnsi="Times New Roman"/>
                <w:color w:val="000000"/>
                <w:sz w:val="24"/>
                <w:szCs w:val="24"/>
                <w:lang w:val="en-US"/>
              </w:rPr>
              <w:t xml:space="preserve"> </w:t>
            </w:r>
            <w:r w:rsidRPr="00182441">
              <w:rPr>
                <w:rFonts w:ascii="Times New Roman" w:hAnsi="Times New Roman"/>
                <w:color w:val="000000"/>
                <w:sz w:val="24"/>
                <w:szCs w:val="24"/>
                <w:lang w:val="en-US"/>
              </w:rPr>
              <w:t>k</w:t>
            </w:r>
            <w:r w:rsidRPr="00EE5CDC">
              <w:rPr>
                <w:rFonts w:ascii="Times New Roman" w:hAnsi="Times New Roman"/>
                <w:color w:val="000000"/>
                <w:sz w:val="24"/>
                <w:szCs w:val="24"/>
                <w:vertAlign w:val="subscript"/>
                <w:lang w:val="en-US"/>
              </w:rPr>
              <w:t>1.3</w:t>
            </w:r>
          </w:p>
          <w:p w:rsidR="00182441" w:rsidRPr="009701B3" w:rsidRDefault="00182441" w:rsidP="00182441">
            <w:pPr>
              <w:suppressAutoHyphens/>
              <w:spacing w:after="0"/>
              <w:ind w:firstLine="709"/>
              <w:rPr>
                <w:rFonts w:ascii="Times New Roman" w:hAnsi="Times New Roman"/>
                <w:sz w:val="24"/>
                <w:szCs w:val="24"/>
              </w:rPr>
            </w:pPr>
            <w:r w:rsidRPr="006164C7">
              <w:rPr>
                <w:rFonts w:ascii="Times New Roman" w:hAnsi="Times New Roman"/>
                <w:sz w:val="24"/>
                <w:szCs w:val="24"/>
              </w:rPr>
              <w:t>где</w:t>
            </w:r>
            <w:r w:rsidRPr="009701B3">
              <w:rPr>
                <w:rFonts w:ascii="Times New Roman" w:hAnsi="Times New Roman"/>
                <w:sz w:val="24"/>
                <w:szCs w:val="24"/>
              </w:rPr>
              <w:t>:</w:t>
            </w:r>
          </w:p>
          <w:p w:rsidR="00182441" w:rsidRPr="009701B3" w:rsidRDefault="00182441" w:rsidP="00182441">
            <w:pPr>
              <w:suppressAutoHyphens/>
              <w:spacing w:after="0"/>
              <w:ind w:firstLine="316"/>
              <w:rPr>
                <w:rFonts w:ascii="Times New Roman" w:eastAsia="Times New Roman" w:hAnsi="Times New Roman"/>
                <w:sz w:val="24"/>
                <w:szCs w:val="24"/>
                <w:lang w:eastAsia="ru-RU"/>
              </w:rPr>
            </w:pPr>
          </w:p>
          <w:p w:rsidR="00182441" w:rsidRDefault="00182441" w:rsidP="00182441">
            <w:pPr>
              <w:suppressAutoHyphens/>
              <w:spacing w:after="0"/>
              <w:ind w:firstLine="316"/>
              <w:rPr>
                <w:rFonts w:ascii="Times New Roman" w:eastAsia="Times New Roman" w:hAnsi="Times New Roman"/>
                <w:bCs/>
                <w:color w:val="000000"/>
                <w:sz w:val="24"/>
                <w:szCs w:val="24"/>
                <w:lang w:eastAsia="ru-RU"/>
              </w:rPr>
            </w:pPr>
            <w:r w:rsidRPr="006F7CFD">
              <w:rPr>
                <w:rFonts w:ascii="Times New Roman" w:eastAsia="Times New Roman" w:hAnsi="Times New Roman"/>
                <w:sz w:val="24"/>
                <w:szCs w:val="24"/>
                <w:lang w:val="en-US" w:eastAsia="ru-RU"/>
              </w:rPr>
              <w:t>Ra</w:t>
            </w:r>
            <w:r w:rsidRPr="006164C7">
              <w:rPr>
                <w:rFonts w:ascii="Times New Roman" w:eastAsia="Times New Roman" w:hAnsi="Times New Roman"/>
                <w:bCs/>
                <w:color w:val="000000"/>
                <w:sz w:val="24"/>
                <w:szCs w:val="24"/>
                <w:vertAlign w:val="subscript"/>
                <w:lang w:eastAsia="ru-RU"/>
              </w:rPr>
              <w:t>i</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рейтинг, присуждаемой </w:t>
            </w:r>
            <w:proofErr w:type="spellStart"/>
            <w:r>
              <w:rPr>
                <w:rFonts w:ascii="Times New Roman" w:eastAsia="Times New Roman" w:hAnsi="Times New Roman"/>
                <w:sz w:val="24"/>
                <w:szCs w:val="24"/>
                <w:lang w:val="en-US"/>
              </w:rPr>
              <w:t>i</w:t>
            </w:r>
            <w:proofErr w:type="spellEnd"/>
            <w:r w:rsidRPr="00693399">
              <w:rPr>
                <w:rFonts w:ascii="Times New Roman" w:eastAsia="Times New Roman" w:hAnsi="Times New Roman"/>
                <w:sz w:val="24"/>
                <w:szCs w:val="24"/>
              </w:rPr>
              <w:t>-</w:t>
            </w:r>
            <w:r>
              <w:rPr>
                <w:rFonts w:ascii="Times New Roman" w:eastAsia="Times New Roman" w:hAnsi="Times New Roman"/>
                <w:sz w:val="24"/>
                <w:szCs w:val="24"/>
              </w:rPr>
              <w:t>й заявке по указанному критерию</w:t>
            </w:r>
            <w:r w:rsidRPr="006164C7">
              <w:rPr>
                <w:rFonts w:ascii="Times New Roman" w:eastAsia="Times New Roman" w:hAnsi="Times New Roman"/>
                <w:bCs/>
                <w:color w:val="000000"/>
                <w:sz w:val="24"/>
                <w:szCs w:val="24"/>
                <w:lang w:eastAsia="ru-RU"/>
              </w:rPr>
              <w:t>;</w:t>
            </w:r>
          </w:p>
          <w:p w:rsidR="00182441" w:rsidRDefault="00182441" w:rsidP="00182441">
            <w:pPr>
              <w:widowControl w:val="0"/>
              <w:autoSpaceDE w:val="0"/>
              <w:autoSpaceDN w:val="0"/>
              <w:adjustRightInd w:val="0"/>
              <w:spacing w:after="0" w:line="240" w:lineRule="auto"/>
              <w:ind w:firstLine="316"/>
              <w:jc w:val="both"/>
              <w:rPr>
                <w:rFonts w:ascii="Times New Roman" w:hAnsi="Times New Roman"/>
                <w:color w:val="000000"/>
                <w:sz w:val="24"/>
                <w:szCs w:val="24"/>
                <w:lang w:eastAsia="ru-RU"/>
              </w:rPr>
            </w:pPr>
            <w:r w:rsidRPr="006F7CFD">
              <w:rPr>
                <w:rFonts w:ascii="Times New Roman" w:eastAsia="Times New Roman" w:hAnsi="Times New Roman"/>
                <w:sz w:val="24"/>
                <w:szCs w:val="24"/>
                <w:lang w:val="en-US" w:eastAsia="ru-RU"/>
              </w:rPr>
              <w:t>Ra</w:t>
            </w:r>
            <w:r w:rsidRPr="006F7CFD">
              <w:rPr>
                <w:rFonts w:ascii="Times New Roman" w:eastAsia="Times New Roman" w:hAnsi="Times New Roman"/>
                <w:sz w:val="24"/>
                <w:szCs w:val="24"/>
                <w:vertAlign w:val="subscript"/>
                <w:lang w:val="en-US" w:eastAsia="ru-RU"/>
              </w:rPr>
              <w:t>i</w:t>
            </w:r>
            <w:r w:rsidRPr="00A146E5">
              <w:rPr>
                <w:rFonts w:ascii="Times New Roman" w:eastAsia="Times New Roman" w:hAnsi="Times New Roman"/>
                <w:sz w:val="24"/>
                <w:szCs w:val="24"/>
                <w:vertAlign w:val="subscript"/>
                <w:lang w:eastAsia="ru-RU"/>
              </w:rPr>
              <w:t>1</w:t>
            </w:r>
            <w:r w:rsidR="00EE5CDC">
              <w:rPr>
                <w:rFonts w:ascii="Times New Roman" w:eastAsia="Times New Roman" w:hAnsi="Times New Roman"/>
                <w:sz w:val="24"/>
                <w:szCs w:val="24"/>
                <w:vertAlign w:val="subscript"/>
                <w:lang w:eastAsia="ru-RU"/>
              </w:rPr>
              <w:t>.1</w:t>
            </w:r>
            <w:r w:rsidRPr="00A146E5">
              <w:rPr>
                <w:rFonts w:ascii="Times New Roman" w:eastAsia="Times New Roman" w:hAnsi="Times New Roman"/>
                <w:sz w:val="24"/>
                <w:szCs w:val="24"/>
                <w:lang w:eastAsia="ru-RU"/>
              </w:rPr>
              <w:t xml:space="preserve">, </w:t>
            </w:r>
            <w:r w:rsidRPr="006F7CFD">
              <w:rPr>
                <w:rFonts w:ascii="Times New Roman" w:eastAsia="Times New Roman" w:hAnsi="Times New Roman"/>
                <w:sz w:val="24"/>
                <w:szCs w:val="24"/>
                <w:lang w:val="en-US" w:eastAsia="ru-RU"/>
              </w:rPr>
              <w:t>Ra</w:t>
            </w:r>
            <w:r w:rsidRPr="006F7CFD">
              <w:rPr>
                <w:rFonts w:ascii="Times New Roman" w:eastAsia="Times New Roman" w:hAnsi="Times New Roman"/>
                <w:sz w:val="24"/>
                <w:szCs w:val="24"/>
                <w:vertAlign w:val="subscript"/>
                <w:lang w:val="en-US" w:eastAsia="ru-RU"/>
              </w:rPr>
              <w:t>i</w:t>
            </w:r>
            <w:r w:rsidR="00EE5CDC">
              <w:rPr>
                <w:rFonts w:ascii="Times New Roman" w:eastAsia="Times New Roman" w:hAnsi="Times New Roman"/>
                <w:sz w:val="24"/>
                <w:szCs w:val="24"/>
                <w:vertAlign w:val="subscript"/>
                <w:lang w:eastAsia="ru-RU"/>
              </w:rPr>
              <w:t>1.</w:t>
            </w:r>
            <w:r w:rsidRPr="00A146E5">
              <w:rPr>
                <w:rFonts w:ascii="Times New Roman" w:eastAsia="Times New Roman" w:hAnsi="Times New Roman"/>
                <w:sz w:val="24"/>
                <w:szCs w:val="24"/>
                <w:vertAlign w:val="subscript"/>
                <w:lang w:eastAsia="ru-RU"/>
              </w:rPr>
              <w:t>2</w:t>
            </w:r>
            <w:r w:rsidRPr="00A146E5">
              <w:rPr>
                <w:rFonts w:ascii="Times New Roman" w:eastAsia="Times New Roman" w:hAnsi="Times New Roman"/>
                <w:sz w:val="24"/>
                <w:szCs w:val="24"/>
                <w:lang w:eastAsia="ru-RU"/>
              </w:rPr>
              <w:t xml:space="preserve">, </w:t>
            </w:r>
            <w:r w:rsidRPr="006F7CFD">
              <w:rPr>
                <w:rFonts w:ascii="Times New Roman" w:eastAsia="Times New Roman" w:hAnsi="Times New Roman"/>
                <w:sz w:val="24"/>
                <w:szCs w:val="24"/>
                <w:lang w:val="en-US" w:eastAsia="ru-RU"/>
              </w:rPr>
              <w:t>Ra</w:t>
            </w:r>
            <w:r w:rsidRPr="006F7CFD">
              <w:rPr>
                <w:rFonts w:ascii="Times New Roman" w:eastAsia="Times New Roman" w:hAnsi="Times New Roman"/>
                <w:sz w:val="24"/>
                <w:szCs w:val="24"/>
                <w:vertAlign w:val="subscript"/>
                <w:lang w:val="en-US" w:eastAsia="ru-RU"/>
              </w:rPr>
              <w:t>i</w:t>
            </w:r>
            <w:r w:rsidR="00EE5CDC">
              <w:rPr>
                <w:rFonts w:ascii="Times New Roman" w:eastAsia="Times New Roman" w:hAnsi="Times New Roman"/>
                <w:sz w:val="24"/>
                <w:szCs w:val="24"/>
                <w:vertAlign w:val="subscript"/>
                <w:lang w:eastAsia="ru-RU"/>
              </w:rPr>
              <w:t>1.</w:t>
            </w:r>
            <w:r w:rsidRPr="00A146E5">
              <w:rPr>
                <w:rFonts w:ascii="Times New Roman" w:eastAsia="Times New Roman" w:hAnsi="Times New Roman"/>
                <w:sz w:val="24"/>
                <w:szCs w:val="24"/>
                <w:vertAlign w:val="subscript"/>
                <w:lang w:eastAsia="ru-RU"/>
              </w:rPr>
              <w:t>3</w:t>
            </w:r>
            <w:r w:rsidRPr="00A146E5">
              <w:rPr>
                <w:rFonts w:ascii="Times New Roman" w:eastAsia="Times New Roman" w:hAnsi="Times New Roman"/>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w:t>
            </w:r>
            <w:r>
              <w:rPr>
                <w:rFonts w:ascii="Times New Roman" w:hAnsi="Times New Roman"/>
                <w:color w:val="000000"/>
                <w:sz w:val="24"/>
                <w:szCs w:val="24"/>
                <w:lang w:eastAsia="ru-RU"/>
              </w:rPr>
              <w:t>под</w:t>
            </w:r>
            <w:r w:rsidRPr="006164C7">
              <w:rPr>
                <w:rFonts w:ascii="Times New Roman" w:hAnsi="Times New Roman"/>
                <w:color w:val="000000"/>
                <w:sz w:val="24"/>
                <w:szCs w:val="24"/>
                <w:lang w:eastAsia="ru-RU"/>
              </w:rPr>
              <w:t>критерия</w:t>
            </w:r>
            <w:r>
              <w:rPr>
                <w:rFonts w:ascii="Times New Roman" w:hAnsi="Times New Roman"/>
                <w:color w:val="000000"/>
                <w:sz w:val="24"/>
                <w:szCs w:val="24"/>
                <w:lang w:eastAsia="ru-RU"/>
              </w:rPr>
              <w:t>;</w:t>
            </w:r>
          </w:p>
          <w:p w:rsidR="00182441" w:rsidRPr="006F7CFD" w:rsidRDefault="00182441" w:rsidP="00182441">
            <w:pPr>
              <w:widowControl w:val="0"/>
              <w:autoSpaceDE w:val="0"/>
              <w:autoSpaceDN w:val="0"/>
              <w:adjustRightInd w:val="0"/>
              <w:spacing w:after="0" w:line="240" w:lineRule="auto"/>
              <w:ind w:firstLine="316"/>
              <w:jc w:val="both"/>
              <w:rPr>
                <w:rFonts w:ascii="Times New Roman" w:eastAsia="Times New Roman" w:hAnsi="Times New Roman"/>
                <w:sz w:val="24"/>
                <w:szCs w:val="24"/>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.1</w:t>
            </w:r>
            <w:r w:rsidRPr="00A146E5">
              <w:rPr>
                <w:rFonts w:ascii="Times New Roman" w:eastAsia="Times New Roman" w:hAnsi="Times New Roman"/>
                <w:sz w:val="24"/>
                <w:szCs w:val="24"/>
                <w:lang w:eastAsia="ru-RU"/>
              </w:rPr>
              <w:t>,</w:t>
            </w:r>
            <w:r w:rsidRPr="00C84316">
              <w:rPr>
                <w:rFonts w:ascii="Times New Roman" w:hAnsi="Times New Roman"/>
                <w:color w:val="000000"/>
                <w:sz w:val="24"/>
                <w:szCs w:val="24"/>
              </w:rPr>
              <w:t xml:space="preserve"> 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.2</w:t>
            </w:r>
            <w:r w:rsidRPr="00A146E5">
              <w:rPr>
                <w:rFonts w:ascii="Times New Roman" w:eastAsia="Times New Roman" w:hAnsi="Times New Roman"/>
                <w:sz w:val="24"/>
                <w:szCs w:val="24"/>
                <w:lang w:eastAsia="ru-RU"/>
              </w:rPr>
              <w:t>,</w:t>
            </w:r>
            <w:r w:rsidRPr="00C84316">
              <w:rPr>
                <w:rFonts w:ascii="Times New Roman" w:hAnsi="Times New Roman"/>
                <w:color w:val="000000"/>
                <w:sz w:val="24"/>
                <w:szCs w:val="24"/>
              </w:rPr>
              <w:t xml:space="preserve"> 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.3</w:t>
            </w:r>
            <w:r w:rsidRPr="00182441">
              <w:rPr>
                <w:rFonts w:ascii="Times New Roman" w:hAnsi="Times New Roman"/>
                <w:color w:val="000000"/>
                <w:sz w:val="24"/>
                <w:szCs w:val="24"/>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6C46D8">
              <w:rPr>
                <w:rFonts w:ascii="Times New Roman" w:eastAsia="Times New Roman" w:hAnsi="Times New Roman"/>
                <w:bCs/>
                <w:color w:val="000000"/>
                <w:sz w:val="24"/>
                <w:szCs w:val="24"/>
                <w:lang w:eastAsia="ru-RU"/>
              </w:rPr>
              <w:t xml:space="preserve">коэффициент </w:t>
            </w:r>
            <w:r w:rsidR="006C46D8" w:rsidRPr="006164C7">
              <w:rPr>
                <w:rFonts w:ascii="Times New Roman" w:eastAsia="Times New Roman" w:hAnsi="Times New Roman"/>
                <w:bCs/>
                <w:color w:val="000000"/>
                <w:sz w:val="24"/>
                <w:szCs w:val="24"/>
                <w:lang w:eastAsia="ru-RU"/>
              </w:rPr>
              <w:t>значимост</w:t>
            </w:r>
            <w:r w:rsidR="006C46D8">
              <w:rPr>
                <w:rFonts w:ascii="Times New Roman" w:eastAsia="Times New Roman" w:hAnsi="Times New Roman"/>
                <w:bCs/>
                <w:color w:val="000000"/>
                <w:sz w:val="24"/>
                <w:szCs w:val="24"/>
                <w:lang w:eastAsia="ru-RU"/>
              </w:rPr>
              <w:t>и</w:t>
            </w:r>
            <w:r w:rsidR="006C46D8" w:rsidRPr="006164C7">
              <w:rPr>
                <w:rFonts w:ascii="Times New Roman" w:eastAsia="Times New Roman" w:hAnsi="Times New Roman"/>
                <w:bCs/>
                <w:color w:val="000000"/>
                <w:sz w:val="24"/>
                <w:szCs w:val="24"/>
                <w:lang w:eastAsia="ru-RU"/>
              </w:rPr>
              <w:t xml:space="preserve"> соответствующего критерия</w:t>
            </w:r>
            <w:r w:rsidR="006C46D8">
              <w:rPr>
                <w:rFonts w:ascii="Times New Roman" w:eastAsia="Times New Roman" w:hAnsi="Times New Roman"/>
                <w:bCs/>
                <w:color w:val="000000"/>
                <w:sz w:val="24"/>
                <w:szCs w:val="24"/>
                <w:lang w:eastAsia="ru-RU"/>
              </w:rPr>
              <w:t>.</w:t>
            </w:r>
          </w:p>
        </w:tc>
      </w:tr>
      <w:tr w:rsidR="006C46D8" w:rsidRPr="0025221A" w:rsidTr="00551750">
        <w:trPr>
          <w:trHeight w:val="274"/>
          <w:jc w:val="center"/>
        </w:trPr>
        <w:tc>
          <w:tcPr>
            <w:tcW w:w="1177" w:type="dxa"/>
            <w:shd w:val="clear" w:color="auto" w:fill="auto"/>
            <w:noWrap/>
          </w:tcPr>
          <w:p w:rsidR="006C46D8" w:rsidRPr="0025221A" w:rsidRDefault="00551750" w:rsidP="00551750">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1.1</w:t>
            </w:r>
          </w:p>
        </w:tc>
        <w:tc>
          <w:tcPr>
            <w:tcW w:w="2787" w:type="dxa"/>
            <w:shd w:val="clear" w:color="auto" w:fill="auto"/>
          </w:tcPr>
          <w:p w:rsidR="006C46D8" w:rsidRPr="00001297" w:rsidRDefault="00001297" w:rsidP="00551750">
            <w:pPr>
              <w:spacing w:after="0" w:line="240" w:lineRule="auto"/>
              <w:jc w:val="center"/>
              <w:rPr>
                <w:rFonts w:ascii="Times New Roman" w:eastAsia="Calibri" w:hAnsi="Times New Roman"/>
                <w:bCs/>
                <w:color w:val="000000"/>
                <w:sz w:val="24"/>
                <w:szCs w:val="24"/>
                <w:highlight w:val="red"/>
              </w:rPr>
            </w:pPr>
            <w:r w:rsidRPr="00001297">
              <w:rPr>
                <w:rFonts w:ascii="Times New Roman" w:eastAsia="Calibri" w:hAnsi="Times New Roman"/>
                <w:bCs/>
                <w:sz w:val="24"/>
                <w:szCs w:val="24"/>
              </w:rPr>
              <w:t>Бензин АИ-92</w:t>
            </w:r>
          </w:p>
        </w:tc>
        <w:tc>
          <w:tcPr>
            <w:tcW w:w="1701" w:type="dxa"/>
            <w:shd w:val="clear" w:color="auto" w:fill="auto"/>
            <w:noWrap/>
          </w:tcPr>
          <w:p w:rsidR="006C46D8" w:rsidRPr="0025221A" w:rsidRDefault="00263248" w:rsidP="00551750">
            <w:pPr>
              <w:spacing w:after="0" w:line="240" w:lineRule="auto"/>
              <w:jc w:val="center"/>
              <w:rPr>
                <w:rFonts w:ascii="Times New Roman" w:eastAsia="Calibri" w:hAnsi="Times New Roman"/>
                <w:bCs/>
                <w:color w:val="000000"/>
                <w:sz w:val="24"/>
                <w:szCs w:val="24"/>
                <w:highlight w:val="green"/>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.1</w:t>
            </w:r>
            <w:r w:rsidRPr="00C84316">
              <w:rPr>
                <w:rFonts w:ascii="Times New Roman" w:hAnsi="Times New Roman"/>
                <w:color w:val="000000"/>
                <w:sz w:val="24"/>
                <w:szCs w:val="24"/>
              </w:rPr>
              <w:t>=</w:t>
            </w:r>
            <w:r>
              <w:rPr>
                <w:rFonts w:ascii="Times New Roman" w:hAnsi="Times New Roman"/>
                <w:sz w:val="22"/>
                <w:szCs w:val="22"/>
              </w:rPr>
              <w:t>30% (0,3)</w:t>
            </w:r>
          </w:p>
        </w:tc>
        <w:tc>
          <w:tcPr>
            <w:tcW w:w="8660" w:type="dxa"/>
            <w:vMerge w:val="restart"/>
            <w:shd w:val="clear" w:color="auto" w:fill="auto"/>
          </w:tcPr>
          <w:p w:rsidR="006C46D8" w:rsidRPr="004A03BF" w:rsidRDefault="006C46D8" w:rsidP="006C46D8">
            <w:pPr>
              <w:spacing w:after="0" w:line="240" w:lineRule="auto"/>
              <w:ind w:firstLine="626"/>
              <w:jc w:val="both"/>
              <w:rPr>
                <w:rFonts w:ascii="Times New Roman" w:eastAsia="Times New Roman" w:hAnsi="Times New Roman"/>
                <w:sz w:val="24"/>
                <w:szCs w:val="24"/>
              </w:rPr>
            </w:pPr>
            <w:r w:rsidRPr="004A03BF">
              <w:rPr>
                <w:rFonts w:ascii="Times New Roman" w:eastAsia="Times New Roman" w:hAnsi="Times New Roman"/>
                <w:sz w:val="24"/>
                <w:szCs w:val="24"/>
              </w:rPr>
              <w:t xml:space="preserve">При оценке заявок по </w:t>
            </w:r>
            <w:r>
              <w:rPr>
                <w:rFonts w:ascii="Times New Roman" w:eastAsia="Times New Roman" w:hAnsi="Times New Roman"/>
                <w:sz w:val="24"/>
                <w:szCs w:val="24"/>
              </w:rPr>
              <w:t>под</w:t>
            </w:r>
            <w:r w:rsidRPr="004A03BF">
              <w:rPr>
                <w:rFonts w:ascii="Times New Roman" w:eastAsia="Times New Roman" w:hAnsi="Times New Roman"/>
                <w:sz w:val="24"/>
                <w:szCs w:val="24"/>
              </w:rPr>
              <w:t xml:space="preserve">критерию «цена </w:t>
            </w:r>
            <w:r>
              <w:rPr>
                <w:rFonts w:ascii="Times New Roman" w:eastAsia="Times New Roman" w:hAnsi="Times New Roman"/>
                <w:sz w:val="24"/>
                <w:szCs w:val="24"/>
              </w:rPr>
              <w:t>единицы продукции</w:t>
            </w:r>
            <w:r w:rsidRPr="004A03BF">
              <w:rPr>
                <w:rFonts w:ascii="Times New Roman" w:eastAsia="Times New Roman" w:hAnsi="Times New Roman"/>
                <w:sz w:val="24"/>
                <w:szCs w:val="24"/>
              </w:rPr>
              <w:t xml:space="preserve">» лучшим условием исполнения договора по указанному </w:t>
            </w:r>
            <w:r>
              <w:rPr>
                <w:rFonts w:ascii="Times New Roman" w:eastAsia="Times New Roman" w:hAnsi="Times New Roman"/>
                <w:sz w:val="24"/>
                <w:szCs w:val="24"/>
              </w:rPr>
              <w:t>под</w:t>
            </w:r>
            <w:r w:rsidRPr="004A03BF">
              <w:rPr>
                <w:rFonts w:ascii="Times New Roman" w:eastAsia="Times New Roman" w:hAnsi="Times New Roman"/>
                <w:sz w:val="24"/>
                <w:szCs w:val="24"/>
              </w:rPr>
              <w:t xml:space="preserve">критерию признается предложение участника запроса предложений с наименьшей предложенной в заявке на участие ценой </w:t>
            </w:r>
            <w:r>
              <w:rPr>
                <w:rFonts w:ascii="Times New Roman" w:eastAsia="Times New Roman" w:hAnsi="Times New Roman"/>
                <w:sz w:val="24"/>
                <w:szCs w:val="24"/>
              </w:rPr>
              <w:t xml:space="preserve">за единицу продукции. Цена договора/ единицы продукции </w:t>
            </w:r>
            <w:r w:rsidRPr="004A03BF">
              <w:rPr>
                <w:rFonts w:ascii="Times New Roman" w:eastAsia="Times New Roman" w:hAnsi="Times New Roman"/>
                <w:sz w:val="24"/>
                <w:szCs w:val="24"/>
              </w:rPr>
              <w:t>указывается в российских рублях.</w:t>
            </w:r>
          </w:p>
          <w:p w:rsidR="006C46D8" w:rsidRPr="004A03BF" w:rsidRDefault="006C46D8" w:rsidP="006C46D8">
            <w:pPr>
              <w:spacing w:after="0" w:line="240" w:lineRule="auto"/>
              <w:jc w:val="both"/>
              <w:rPr>
                <w:rFonts w:ascii="Times New Roman" w:eastAsia="Times New Roman" w:hAnsi="Times New Roman"/>
                <w:sz w:val="24"/>
                <w:szCs w:val="24"/>
                <w:lang w:eastAsia="ru-RU"/>
              </w:rPr>
            </w:pPr>
            <w:r w:rsidRPr="004A03BF">
              <w:rPr>
                <w:rFonts w:ascii="Times New Roman" w:eastAsia="Calibri" w:hAnsi="Times New Roman"/>
                <w:b/>
                <w:sz w:val="24"/>
                <w:szCs w:val="24"/>
                <w:u w:val="single"/>
              </w:rPr>
              <w:t xml:space="preserve">Порядок оценки заявок по </w:t>
            </w:r>
            <w:r>
              <w:rPr>
                <w:rFonts w:ascii="Times New Roman" w:eastAsia="Calibri" w:hAnsi="Times New Roman"/>
                <w:b/>
                <w:sz w:val="24"/>
                <w:szCs w:val="24"/>
                <w:u w:val="single"/>
              </w:rPr>
              <w:t>под</w:t>
            </w:r>
            <w:r w:rsidRPr="004A03BF">
              <w:rPr>
                <w:rFonts w:ascii="Times New Roman" w:eastAsia="Calibri" w:hAnsi="Times New Roman"/>
                <w:b/>
                <w:sz w:val="24"/>
                <w:szCs w:val="24"/>
                <w:u w:val="single"/>
              </w:rPr>
              <w:t>критерию:</w:t>
            </w:r>
            <w:r w:rsidRPr="004A03BF">
              <w:rPr>
                <w:rFonts w:ascii="Times New Roman" w:eastAsia="Calibri" w:hAnsi="Times New Roman"/>
                <w:b/>
                <w:sz w:val="24"/>
                <w:szCs w:val="24"/>
              </w:rPr>
              <w:t xml:space="preserve"> </w:t>
            </w:r>
            <w:r w:rsidRPr="004A03BF">
              <w:rPr>
                <w:rFonts w:ascii="Times New Roman" w:eastAsia="Times New Roman" w:hAnsi="Times New Roman"/>
                <w:sz w:val="24"/>
                <w:szCs w:val="24"/>
                <w:lang w:eastAsia="ru-RU"/>
              </w:rPr>
              <w:t xml:space="preserve">количество баллов, присуждаемых </w:t>
            </w:r>
            <w:proofErr w:type="spellStart"/>
            <w:r w:rsidRPr="004A03BF">
              <w:rPr>
                <w:rFonts w:ascii="Times New Roman" w:eastAsia="Times New Roman" w:hAnsi="Times New Roman"/>
                <w:sz w:val="24"/>
                <w:szCs w:val="24"/>
                <w:lang w:val="en-US" w:eastAsia="ru-RU"/>
              </w:rPr>
              <w:t>i</w:t>
            </w:r>
            <w:proofErr w:type="spellEnd"/>
            <w:r w:rsidRPr="004A03BF">
              <w:rPr>
                <w:rFonts w:ascii="Times New Roman" w:eastAsia="Times New Roman" w:hAnsi="Times New Roman"/>
                <w:sz w:val="24"/>
                <w:szCs w:val="24"/>
                <w:lang w:eastAsia="ru-RU"/>
              </w:rPr>
              <w:t xml:space="preserve">-ой Заявке по критерию оценки "цена </w:t>
            </w:r>
            <w:r>
              <w:rPr>
                <w:rFonts w:ascii="Times New Roman" w:eastAsia="Times New Roman" w:hAnsi="Times New Roman"/>
                <w:sz w:val="24"/>
                <w:szCs w:val="24"/>
                <w:lang w:eastAsia="ru-RU"/>
              </w:rPr>
              <w:t>за единицу продукции</w:t>
            </w:r>
            <w:r w:rsidRPr="004A03BF">
              <w:rPr>
                <w:rFonts w:ascii="Times New Roman" w:eastAsia="Times New Roman" w:hAnsi="Times New Roman"/>
                <w:sz w:val="24"/>
                <w:szCs w:val="24"/>
                <w:lang w:eastAsia="ru-RU"/>
              </w:rPr>
              <w:t>", определяется по формуле:</w:t>
            </w:r>
          </w:p>
          <w:p w:rsidR="006C46D8" w:rsidRPr="004A03BF" w:rsidRDefault="006C46D8" w:rsidP="006C46D8">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4A03BF">
              <w:rPr>
                <w:rFonts w:ascii="Times New Roman" w:hAnsi="Times New Roman"/>
                <w:b/>
                <w:sz w:val="24"/>
                <w:szCs w:val="24"/>
                <w:lang w:val="en-US"/>
              </w:rPr>
              <w:t>Ra</w:t>
            </w:r>
            <w:r w:rsidRPr="004A03BF">
              <w:rPr>
                <w:rFonts w:ascii="Times New Roman" w:hAnsi="Times New Roman"/>
                <w:b/>
                <w:sz w:val="24"/>
                <w:szCs w:val="24"/>
                <w:vertAlign w:val="subscript"/>
                <w:lang w:val="en-US"/>
              </w:rPr>
              <w:t>i</w:t>
            </w:r>
            <w:r w:rsidRPr="004A03BF">
              <w:rPr>
                <w:rFonts w:ascii="Times New Roman" w:hAnsi="Times New Roman"/>
                <w:b/>
                <w:sz w:val="24"/>
                <w:szCs w:val="24"/>
                <w:lang w:val="en-US"/>
              </w:rPr>
              <w:t xml:space="preserve"> = (A</w:t>
            </w:r>
            <w:r w:rsidRPr="004A03BF">
              <w:rPr>
                <w:rFonts w:ascii="Times New Roman" w:hAnsi="Times New Roman"/>
                <w:b/>
                <w:sz w:val="24"/>
                <w:szCs w:val="24"/>
                <w:vertAlign w:val="subscript"/>
                <w:lang w:val="en-US"/>
              </w:rPr>
              <w:t>max</w:t>
            </w:r>
            <w:r w:rsidRPr="004A03BF">
              <w:rPr>
                <w:rFonts w:ascii="Times New Roman" w:hAnsi="Times New Roman"/>
                <w:b/>
                <w:sz w:val="24"/>
                <w:szCs w:val="24"/>
                <w:lang w:val="en-US"/>
              </w:rPr>
              <w:t xml:space="preserve"> – A</w:t>
            </w:r>
            <w:r w:rsidRPr="004A03BF">
              <w:rPr>
                <w:rFonts w:ascii="Times New Roman" w:hAnsi="Times New Roman"/>
                <w:b/>
                <w:sz w:val="24"/>
                <w:szCs w:val="24"/>
                <w:vertAlign w:val="subscript"/>
                <w:lang w:val="en-US"/>
              </w:rPr>
              <w:t>i</w:t>
            </w:r>
            <w:r w:rsidRPr="004A03BF">
              <w:rPr>
                <w:rFonts w:ascii="Times New Roman" w:hAnsi="Times New Roman"/>
                <w:b/>
                <w:sz w:val="24"/>
                <w:szCs w:val="24"/>
                <w:lang w:val="en-US"/>
              </w:rPr>
              <w:t>) / A</w:t>
            </w:r>
            <w:r w:rsidRPr="004A03BF">
              <w:rPr>
                <w:rFonts w:ascii="Times New Roman" w:hAnsi="Times New Roman"/>
                <w:b/>
                <w:sz w:val="24"/>
                <w:szCs w:val="24"/>
                <w:vertAlign w:val="subscript"/>
                <w:lang w:val="en-US"/>
              </w:rPr>
              <w:t xml:space="preserve">max </w:t>
            </w:r>
            <w:r w:rsidRPr="004A03BF">
              <w:rPr>
                <w:rFonts w:ascii="Times New Roman" w:hAnsi="Times New Roman"/>
                <w:b/>
                <w:sz w:val="24"/>
                <w:szCs w:val="24"/>
                <w:lang w:val="en-US"/>
              </w:rPr>
              <w:t>* 100</w:t>
            </w:r>
            <w:r w:rsidRPr="004A03BF">
              <w:rPr>
                <w:rFonts w:ascii="Times New Roman" w:eastAsia="Times New Roman" w:hAnsi="Times New Roman"/>
                <w:sz w:val="24"/>
                <w:szCs w:val="24"/>
                <w:lang w:val="en-US" w:eastAsia="ru-RU"/>
              </w:rPr>
              <w:t>,</w:t>
            </w:r>
          </w:p>
          <w:p w:rsidR="006C46D8" w:rsidRPr="006C46D8" w:rsidRDefault="006C46D8" w:rsidP="006C46D8">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4A03BF">
              <w:rPr>
                <w:rFonts w:ascii="Times New Roman" w:eastAsia="Times New Roman" w:hAnsi="Times New Roman"/>
                <w:color w:val="000000" w:themeColor="text1"/>
                <w:sz w:val="24"/>
                <w:szCs w:val="24"/>
              </w:rPr>
              <w:t>где</w:t>
            </w:r>
            <w:r w:rsidRPr="006C46D8">
              <w:rPr>
                <w:rFonts w:ascii="Times New Roman" w:eastAsia="Times New Roman" w:hAnsi="Times New Roman"/>
                <w:color w:val="000000" w:themeColor="text1"/>
                <w:sz w:val="24"/>
                <w:szCs w:val="24"/>
                <w:lang w:val="en-US"/>
              </w:rPr>
              <w:t>:</w:t>
            </w:r>
          </w:p>
          <w:p w:rsidR="006C46D8" w:rsidRPr="004A03BF" w:rsidRDefault="006C46D8" w:rsidP="006C46D8">
            <w:pPr>
              <w:spacing w:after="0" w:line="240" w:lineRule="auto"/>
              <w:jc w:val="both"/>
              <w:rPr>
                <w:rFonts w:ascii="Times New Roman" w:hAnsi="Times New Roman"/>
                <w:color w:val="000000"/>
                <w:sz w:val="24"/>
                <w:szCs w:val="24"/>
              </w:rPr>
            </w:pPr>
            <w:r w:rsidRPr="004A03BF">
              <w:rPr>
                <w:rFonts w:ascii="Times New Roman" w:hAnsi="Times New Roman"/>
                <w:b/>
                <w:sz w:val="24"/>
                <w:szCs w:val="24"/>
                <w:lang w:val="en-US"/>
              </w:rPr>
              <w:t>Ra</w:t>
            </w:r>
            <w:r w:rsidRPr="004A03BF">
              <w:rPr>
                <w:rFonts w:ascii="Times New Roman" w:hAnsi="Times New Roman"/>
                <w:b/>
                <w:sz w:val="24"/>
                <w:szCs w:val="24"/>
                <w:vertAlign w:val="subscript"/>
                <w:lang w:val="en-US"/>
              </w:rPr>
              <w:t>i</w:t>
            </w:r>
            <w:r w:rsidRPr="004A03BF">
              <w:rPr>
                <w:rFonts w:ascii="Times New Roman" w:hAnsi="Times New Roman"/>
                <w:b/>
                <w:sz w:val="24"/>
                <w:szCs w:val="24"/>
              </w:rPr>
              <w:t xml:space="preserve"> </w:t>
            </w:r>
            <w:r w:rsidRPr="004A03BF">
              <w:rPr>
                <w:rFonts w:ascii="Times New Roman" w:hAnsi="Times New Roman"/>
                <w:b/>
                <w:color w:val="000000"/>
                <w:sz w:val="24"/>
                <w:szCs w:val="24"/>
              </w:rPr>
              <w:t>–</w:t>
            </w:r>
            <w:r w:rsidRPr="004A03BF">
              <w:rPr>
                <w:rFonts w:ascii="Times New Roman" w:hAnsi="Times New Roman"/>
                <w:color w:val="000000"/>
                <w:sz w:val="24"/>
                <w:szCs w:val="24"/>
              </w:rPr>
              <w:t xml:space="preserve"> количество баллов присуждаемых по </w:t>
            </w:r>
            <w:r>
              <w:rPr>
                <w:rFonts w:ascii="Times New Roman" w:hAnsi="Times New Roman"/>
                <w:color w:val="000000"/>
                <w:sz w:val="24"/>
                <w:szCs w:val="24"/>
              </w:rPr>
              <w:t>под</w:t>
            </w:r>
            <w:r w:rsidRPr="004A03BF">
              <w:rPr>
                <w:rFonts w:ascii="Times New Roman" w:hAnsi="Times New Roman"/>
                <w:color w:val="000000"/>
                <w:sz w:val="24"/>
                <w:szCs w:val="24"/>
              </w:rPr>
              <w:t xml:space="preserve">критерию «цена </w:t>
            </w:r>
            <w:r>
              <w:rPr>
                <w:rFonts w:ascii="Times New Roman" w:eastAsia="Times New Roman" w:hAnsi="Times New Roman"/>
                <w:sz w:val="24"/>
                <w:szCs w:val="24"/>
                <w:lang w:eastAsia="ru-RU"/>
              </w:rPr>
              <w:t>за единицу продукции</w:t>
            </w:r>
            <w:r w:rsidRPr="004A03BF">
              <w:rPr>
                <w:rFonts w:ascii="Times New Roman" w:hAnsi="Times New Roman"/>
                <w:color w:val="000000"/>
                <w:sz w:val="24"/>
                <w:szCs w:val="24"/>
              </w:rPr>
              <w:t>»;</w:t>
            </w:r>
          </w:p>
          <w:p w:rsidR="006C46D8" w:rsidRPr="004A03BF" w:rsidRDefault="006C46D8" w:rsidP="006C46D8">
            <w:pPr>
              <w:spacing w:after="0" w:line="240" w:lineRule="auto"/>
              <w:jc w:val="both"/>
              <w:rPr>
                <w:rFonts w:ascii="Times New Roman" w:hAnsi="Times New Roman"/>
                <w:color w:val="000000"/>
                <w:sz w:val="24"/>
                <w:szCs w:val="24"/>
              </w:rPr>
            </w:pPr>
            <w:r w:rsidRPr="004A03BF">
              <w:rPr>
                <w:rFonts w:ascii="Times New Roman" w:hAnsi="Times New Roman"/>
                <w:b/>
                <w:sz w:val="24"/>
                <w:szCs w:val="24"/>
                <w:lang w:val="en-US"/>
              </w:rPr>
              <w:t>A</w:t>
            </w:r>
            <w:r w:rsidRPr="004A03BF">
              <w:rPr>
                <w:rFonts w:ascii="Times New Roman" w:hAnsi="Times New Roman"/>
                <w:b/>
                <w:sz w:val="24"/>
                <w:szCs w:val="24"/>
                <w:vertAlign w:val="subscript"/>
                <w:lang w:val="en-US"/>
              </w:rPr>
              <w:t>max</w:t>
            </w:r>
            <w:r w:rsidRPr="004A03BF">
              <w:rPr>
                <w:rFonts w:ascii="Times New Roman" w:hAnsi="Times New Roman"/>
                <w:b/>
                <w:sz w:val="24"/>
                <w:szCs w:val="24"/>
                <w:vertAlign w:val="subscript"/>
              </w:rPr>
              <w:t xml:space="preserve"> </w:t>
            </w:r>
            <w:r w:rsidRPr="004A03BF">
              <w:rPr>
                <w:rFonts w:ascii="Times New Roman" w:hAnsi="Times New Roman"/>
                <w:b/>
                <w:sz w:val="24"/>
                <w:szCs w:val="24"/>
              </w:rPr>
              <w:t xml:space="preserve">– </w:t>
            </w:r>
            <w:r>
              <w:rPr>
                <w:rFonts w:ascii="Times New Roman" w:hAnsi="Times New Roman"/>
                <w:sz w:val="24"/>
                <w:szCs w:val="24"/>
              </w:rPr>
              <w:t>цена единицы продукции</w:t>
            </w:r>
            <w:r w:rsidRPr="004A03BF">
              <w:rPr>
                <w:rFonts w:ascii="Times New Roman" w:hAnsi="Times New Roman"/>
                <w:b/>
                <w:sz w:val="24"/>
                <w:szCs w:val="24"/>
              </w:rPr>
              <w:t xml:space="preserve"> </w:t>
            </w:r>
            <w:r w:rsidRPr="004A03BF">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4A03BF">
              <w:rPr>
                <w:rFonts w:ascii="Times New Roman" w:hAnsi="Times New Roman"/>
                <w:sz w:val="24"/>
                <w:szCs w:val="24"/>
              </w:rPr>
              <w:t>;</w:t>
            </w:r>
          </w:p>
          <w:p w:rsidR="006C46D8" w:rsidRPr="004A03BF" w:rsidRDefault="006C46D8" w:rsidP="006C46D8">
            <w:pPr>
              <w:spacing w:after="0" w:line="240" w:lineRule="auto"/>
              <w:jc w:val="both"/>
              <w:rPr>
                <w:rFonts w:ascii="Times New Roman" w:hAnsi="Times New Roman"/>
                <w:color w:val="000000"/>
                <w:sz w:val="24"/>
                <w:szCs w:val="24"/>
              </w:rPr>
            </w:pPr>
            <w:r w:rsidRPr="004A03BF">
              <w:rPr>
                <w:rFonts w:ascii="Times New Roman" w:hAnsi="Times New Roman"/>
                <w:b/>
                <w:sz w:val="24"/>
                <w:szCs w:val="24"/>
                <w:lang w:val="en-US"/>
              </w:rPr>
              <w:t>A</w:t>
            </w:r>
            <w:r w:rsidRPr="004A03BF">
              <w:rPr>
                <w:rFonts w:ascii="Times New Roman" w:hAnsi="Times New Roman"/>
                <w:b/>
                <w:sz w:val="24"/>
                <w:szCs w:val="24"/>
                <w:vertAlign w:val="subscript"/>
                <w:lang w:val="en-US"/>
              </w:rPr>
              <w:t>i</w:t>
            </w:r>
            <w:r w:rsidRPr="004A03BF">
              <w:rPr>
                <w:rFonts w:ascii="Times New Roman" w:hAnsi="Times New Roman"/>
                <w:sz w:val="24"/>
                <w:szCs w:val="24"/>
              </w:rPr>
              <w:t xml:space="preserve"> </w:t>
            </w:r>
            <w:r w:rsidRPr="004A03BF">
              <w:rPr>
                <w:rFonts w:ascii="Times New Roman" w:hAnsi="Times New Roman"/>
                <w:b/>
                <w:color w:val="000000"/>
                <w:sz w:val="24"/>
                <w:szCs w:val="24"/>
              </w:rPr>
              <w:t xml:space="preserve">– </w:t>
            </w:r>
            <w:r w:rsidRPr="004A03BF">
              <w:rPr>
                <w:rFonts w:ascii="Times New Roman" w:hAnsi="Times New Roman"/>
                <w:color w:val="000000"/>
                <w:sz w:val="24"/>
                <w:szCs w:val="24"/>
              </w:rPr>
              <w:t xml:space="preserve">предложение </w:t>
            </w:r>
            <w:proofErr w:type="spellStart"/>
            <w:r w:rsidRPr="004A03BF">
              <w:rPr>
                <w:rFonts w:ascii="Times New Roman" w:hAnsi="Times New Roman"/>
                <w:color w:val="000000"/>
                <w:sz w:val="24"/>
                <w:szCs w:val="24"/>
                <w:lang w:val="en-US"/>
              </w:rPr>
              <w:t>i</w:t>
            </w:r>
            <w:proofErr w:type="spellEnd"/>
            <w:r w:rsidRPr="004A03BF">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4A03BF">
              <w:rPr>
                <w:rFonts w:ascii="Times New Roman" w:hAnsi="Times New Roman"/>
                <w:color w:val="000000"/>
                <w:sz w:val="24"/>
                <w:szCs w:val="24"/>
              </w:rPr>
              <w:t xml:space="preserve">. В случае если предложение </w:t>
            </w:r>
            <w:proofErr w:type="spellStart"/>
            <w:r w:rsidRPr="004A03BF">
              <w:rPr>
                <w:rFonts w:ascii="Times New Roman" w:hAnsi="Times New Roman"/>
                <w:color w:val="000000"/>
                <w:sz w:val="24"/>
                <w:szCs w:val="24"/>
                <w:lang w:val="en-US"/>
              </w:rPr>
              <w:t>i</w:t>
            </w:r>
            <w:proofErr w:type="spellEnd"/>
            <w:r w:rsidRPr="004A03BF">
              <w:rPr>
                <w:rFonts w:ascii="Times New Roman" w:hAnsi="Times New Roman"/>
                <w:color w:val="000000"/>
                <w:sz w:val="24"/>
                <w:szCs w:val="24"/>
              </w:rPr>
              <w:t xml:space="preserve">-го участника закупки о цене </w:t>
            </w:r>
            <w:r>
              <w:rPr>
                <w:rFonts w:ascii="Times New Roman" w:hAnsi="Times New Roman"/>
                <w:color w:val="000000"/>
                <w:sz w:val="24"/>
                <w:szCs w:val="24"/>
              </w:rPr>
              <w:t>единицы продукции</w:t>
            </w:r>
            <w:r w:rsidRPr="004A03BF">
              <w:rPr>
                <w:rFonts w:ascii="Times New Roman" w:hAnsi="Times New Roman"/>
                <w:color w:val="000000"/>
                <w:sz w:val="24"/>
                <w:szCs w:val="24"/>
              </w:rPr>
              <w:t xml:space="preserve"> меньше нуля, такое предложение считается равным нулю</w:t>
            </w:r>
            <w:r>
              <w:rPr>
                <w:rFonts w:ascii="Times New Roman" w:hAnsi="Times New Roman"/>
                <w:color w:val="000000"/>
                <w:sz w:val="24"/>
                <w:szCs w:val="24"/>
              </w:rPr>
              <w:t>.</w:t>
            </w:r>
          </w:p>
          <w:p w:rsidR="006C46D8" w:rsidRPr="00F45807" w:rsidRDefault="006C46D8" w:rsidP="006C46D8">
            <w:pPr>
              <w:spacing w:after="0" w:line="240" w:lineRule="auto"/>
              <w:jc w:val="both"/>
              <w:rPr>
                <w:rFonts w:ascii="Times New Roman" w:hAnsi="Times New Roman"/>
                <w:color w:val="000000"/>
                <w:sz w:val="24"/>
                <w:szCs w:val="24"/>
              </w:rPr>
            </w:pPr>
          </w:p>
          <w:p w:rsidR="006C46D8" w:rsidRDefault="006C46D8" w:rsidP="006C46D8">
            <w:pPr>
              <w:widowControl w:val="0"/>
              <w:autoSpaceDE w:val="0"/>
              <w:autoSpaceDN w:val="0"/>
              <w:adjustRightInd w:val="0"/>
              <w:spacing w:after="0" w:line="240" w:lineRule="auto"/>
              <w:ind w:firstLine="626"/>
              <w:jc w:val="both"/>
              <w:rPr>
                <w:rFonts w:ascii="Times New Roman" w:hAnsi="Times New Roman"/>
                <w:b/>
                <w:sz w:val="24"/>
                <w:szCs w:val="24"/>
                <w:u w:val="single"/>
              </w:rPr>
            </w:pPr>
          </w:p>
          <w:p w:rsidR="006C46D8" w:rsidRDefault="006C46D8" w:rsidP="006C46D8">
            <w:pPr>
              <w:widowControl w:val="0"/>
              <w:autoSpaceDE w:val="0"/>
              <w:autoSpaceDN w:val="0"/>
              <w:adjustRightInd w:val="0"/>
              <w:spacing w:after="0" w:line="240" w:lineRule="auto"/>
              <w:ind w:firstLine="626"/>
              <w:jc w:val="both"/>
              <w:rPr>
                <w:rFonts w:ascii="Times New Roman" w:hAnsi="Times New Roman"/>
                <w:sz w:val="24"/>
                <w:szCs w:val="24"/>
              </w:rPr>
            </w:pPr>
            <w:r w:rsidRPr="005B56F1">
              <w:rPr>
                <w:rFonts w:ascii="Times New Roman" w:hAnsi="Times New Roman"/>
                <w:b/>
                <w:sz w:val="24"/>
                <w:szCs w:val="24"/>
                <w:u w:val="single"/>
              </w:rPr>
              <w:lastRenderedPageBreak/>
              <w:t>Подтверждающие документы</w:t>
            </w:r>
            <w:r>
              <w:rPr>
                <w:rFonts w:ascii="Times New Roman" w:hAnsi="Times New Roman"/>
                <w:sz w:val="24"/>
                <w:szCs w:val="24"/>
              </w:rPr>
              <w:t xml:space="preserve">: </w:t>
            </w:r>
            <w:bookmarkStart w:id="439" w:name="_GoBack"/>
            <w:r>
              <w:rPr>
                <w:rFonts w:ascii="Times New Roman" w:hAnsi="Times New Roman"/>
                <w:sz w:val="24"/>
                <w:szCs w:val="24"/>
              </w:rPr>
              <w:t>заявка на участие в закупке на право заключения договора</w:t>
            </w:r>
            <w:bookmarkEnd w:id="439"/>
            <w:r>
              <w:rPr>
                <w:rFonts w:ascii="Times New Roman" w:hAnsi="Times New Roman"/>
                <w:sz w:val="24"/>
                <w:szCs w:val="24"/>
              </w:rPr>
              <w:t>.</w:t>
            </w:r>
          </w:p>
          <w:p w:rsidR="006C46D8" w:rsidRDefault="006C46D8" w:rsidP="006C46D8">
            <w:pPr>
              <w:widowControl w:val="0"/>
              <w:autoSpaceDE w:val="0"/>
              <w:autoSpaceDN w:val="0"/>
              <w:adjustRightInd w:val="0"/>
              <w:spacing w:after="0" w:line="240" w:lineRule="auto"/>
              <w:ind w:firstLine="626"/>
              <w:jc w:val="both"/>
              <w:rPr>
                <w:rFonts w:ascii="Times New Roman" w:hAnsi="Times New Roman"/>
                <w:sz w:val="24"/>
                <w:szCs w:val="24"/>
              </w:rPr>
            </w:pPr>
            <w:r w:rsidRPr="005B56F1">
              <w:rPr>
                <w:rFonts w:ascii="Times New Roman" w:hAnsi="Times New Roman"/>
                <w:b/>
                <w:sz w:val="24"/>
                <w:szCs w:val="24"/>
                <w:u w:val="single"/>
              </w:rPr>
              <w:t>Оценке подлежит:</w:t>
            </w:r>
            <w:r>
              <w:rPr>
                <w:rFonts w:ascii="Times New Roman" w:hAnsi="Times New Roman"/>
                <w:sz w:val="24"/>
                <w:szCs w:val="24"/>
              </w:rPr>
              <w:t xml:space="preserve"> цена единицы продукции.</w:t>
            </w:r>
          </w:p>
          <w:p w:rsidR="006C46D8" w:rsidRDefault="006C46D8" w:rsidP="006C46D8">
            <w:pPr>
              <w:widowControl w:val="0"/>
              <w:autoSpaceDE w:val="0"/>
              <w:autoSpaceDN w:val="0"/>
              <w:adjustRightInd w:val="0"/>
              <w:spacing w:after="0" w:line="240" w:lineRule="auto"/>
              <w:ind w:firstLine="626"/>
              <w:jc w:val="both"/>
              <w:rPr>
                <w:rFonts w:ascii="Times New Roman" w:hAnsi="Times New Roman"/>
                <w:sz w:val="24"/>
                <w:szCs w:val="24"/>
              </w:rPr>
            </w:pPr>
            <w:r>
              <w:rPr>
                <w:rFonts w:ascii="Times New Roman" w:hAnsi="Times New Roman"/>
                <w:sz w:val="24"/>
                <w:szCs w:val="24"/>
              </w:rPr>
              <w:t>К рассмотрению принимаются предложения только в рублях.</w:t>
            </w:r>
          </w:p>
          <w:p w:rsidR="006C46D8" w:rsidRDefault="006C46D8" w:rsidP="006C46D8">
            <w:pPr>
              <w:widowControl w:val="0"/>
              <w:autoSpaceDE w:val="0"/>
              <w:autoSpaceDN w:val="0"/>
              <w:adjustRightInd w:val="0"/>
              <w:spacing w:after="0" w:line="240" w:lineRule="auto"/>
              <w:ind w:firstLine="626"/>
              <w:jc w:val="both"/>
              <w:rPr>
                <w:rFonts w:ascii="Times New Roman" w:hAnsi="Times New Roman"/>
                <w:sz w:val="24"/>
                <w:szCs w:val="24"/>
              </w:rPr>
            </w:pPr>
          </w:p>
          <w:p w:rsidR="006C46D8" w:rsidRPr="004A03BF" w:rsidRDefault="006C46D8" w:rsidP="006C46D8">
            <w:pPr>
              <w:widowControl w:val="0"/>
              <w:autoSpaceDE w:val="0"/>
              <w:autoSpaceDN w:val="0"/>
              <w:adjustRightInd w:val="0"/>
              <w:spacing w:after="0" w:line="240" w:lineRule="auto"/>
              <w:ind w:firstLine="626"/>
              <w:jc w:val="both"/>
              <w:rPr>
                <w:rFonts w:ascii="Times New Roman" w:hAnsi="Times New Roman"/>
                <w:sz w:val="24"/>
                <w:szCs w:val="24"/>
              </w:rPr>
            </w:pPr>
            <w:r w:rsidRPr="004A03BF">
              <w:rPr>
                <w:rFonts w:ascii="Times New Roman" w:hAnsi="Times New Roman"/>
                <w:sz w:val="24"/>
                <w:szCs w:val="24"/>
              </w:rPr>
              <w:t xml:space="preserve">Наибольшее значение в баллах по данному </w:t>
            </w:r>
            <w:r>
              <w:rPr>
                <w:rFonts w:ascii="Times New Roman" w:hAnsi="Times New Roman"/>
                <w:sz w:val="24"/>
                <w:szCs w:val="24"/>
              </w:rPr>
              <w:t>под</w:t>
            </w:r>
            <w:r w:rsidRPr="004A03BF">
              <w:rPr>
                <w:rFonts w:ascii="Times New Roman" w:hAnsi="Times New Roman"/>
                <w:sz w:val="24"/>
                <w:szCs w:val="24"/>
              </w:rPr>
              <w:t xml:space="preserve">критерию присуждается Участнику закупки, предложившему наименьшую цену </w:t>
            </w:r>
            <w:r>
              <w:rPr>
                <w:rFonts w:ascii="Times New Roman" w:hAnsi="Times New Roman"/>
                <w:sz w:val="24"/>
                <w:szCs w:val="24"/>
              </w:rPr>
              <w:t>единицы продукции</w:t>
            </w:r>
            <w:r w:rsidRPr="004A03BF">
              <w:rPr>
                <w:rFonts w:ascii="Times New Roman" w:hAnsi="Times New Roman"/>
                <w:sz w:val="24"/>
                <w:szCs w:val="24"/>
              </w:rPr>
              <w:t>.</w:t>
            </w:r>
          </w:p>
          <w:p w:rsidR="006C46D8" w:rsidRPr="0025221A" w:rsidRDefault="006C46D8" w:rsidP="006C46D8">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4A03BF">
              <w:rPr>
                <w:rFonts w:ascii="Times New Roman" w:hAnsi="Times New Roman"/>
                <w:sz w:val="24"/>
                <w:szCs w:val="24"/>
              </w:rPr>
              <w:t xml:space="preserve">Наименьшее значение в баллах по данному </w:t>
            </w:r>
            <w:r>
              <w:rPr>
                <w:rFonts w:ascii="Times New Roman" w:hAnsi="Times New Roman"/>
                <w:sz w:val="24"/>
                <w:szCs w:val="24"/>
              </w:rPr>
              <w:t>под</w:t>
            </w:r>
            <w:r w:rsidRPr="004A03BF">
              <w:rPr>
                <w:rFonts w:ascii="Times New Roman" w:hAnsi="Times New Roman"/>
                <w:color w:val="000000"/>
                <w:sz w:val="24"/>
                <w:szCs w:val="24"/>
              </w:rPr>
              <w:t>критерию</w:t>
            </w:r>
            <w:r w:rsidRPr="004A03BF">
              <w:rPr>
                <w:rFonts w:ascii="Times New Roman" w:hAnsi="Times New Roman"/>
                <w:sz w:val="24"/>
                <w:szCs w:val="24"/>
              </w:rPr>
              <w:t xml:space="preserve"> присуждается участнику, предложившему наибольшую цену </w:t>
            </w:r>
            <w:r>
              <w:rPr>
                <w:rFonts w:ascii="Times New Roman" w:hAnsi="Times New Roman"/>
                <w:sz w:val="24"/>
                <w:szCs w:val="24"/>
              </w:rPr>
              <w:t>единицы продукции</w:t>
            </w:r>
            <w:r w:rsidRPr="004A03BF">
              <w:rPr>
                <w:rFonts w:ascii="Times New Roman" w:hAnsi="Times New Roman"/>
                <w:sz w:val="24"/>
                <w:szCs w:val="24"/>
              </w:rPr>
              <w:t>, но не более начальной (максимальной) цены</w:t>
            </w:r>
            <w:r>
              <w:rPr>
                <w:rFonts w:ascii="Times New Roman" w:hAnsi="Times New Roman"/>
                <w:sz w:val="24"/>
                <w:szCs w:val="24"/>
              </w:rPr>
              <w:t xml:space="preserve"> единицы продукции</w:t>
            </w:r>
            <w:r w:rsidRPr="004A03BF">
              <w:rPr>
                <w:rFonts w:ascii="Times New Roman" w:hAnsi="Times New Roman"/>
                <w:sz w:val="24"/>
                <w:szCs w:val="24"/>
              </w:rPr>
              <w:t>.</w:t>
            </w:r>
          </w:p>
        </w:tc>
      </w:tr>
      <w:tr w:rsidR="00001297" w:rsidRPr="0025221A" w:rsidTr="00551750">
        <w:trPr>
          <w:trHeight w:val="274"/>
          <w:jc w:val="center"/>
        </w:trPr>
        <w:tc>
          <w:tcPr>
            <w:tcW w:w="1177" w:type="dxa"/>
            <w:shd w:val="clear" w:color="auto" w:fill="auto"/>
            <w:noWrap/>
          </w:tcPr>
          <w:p w:rsidR="00001297" w:rsidRPr="0025221A" w:rsidRDefault="00001297" w:rsidP="00001297">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1.2</w:t>
            </w:r>
          </w:p>
        </w:tc>
        <w:tc>
          <w:tcPr>
            <w:tcW w:w="2787" w:type="dxa"/>
            <w:shd w:val="clear" w:color="auto" w:fill="auto"/>
          </w:tcPr>
          <w:p w:rsidR="00001297" w:rsidRDefault="00001297" w:rsidP="00001297">
            <w:pPr>
              <w:jc w:val="center"/>
            </w:pPr>
            <w:r w:rsidRPr="00413C9B">
              <w:rPr>
                <w:rFonts w:ascii="Times New Roman" w:eastAsia="Calibri" w:hAnsi="Times New Roman"/>
                <w:bCs/>
                <w:sz w:val="24"/>
                <w:szCs w:val="24"/>
              </w:rPr>
              <w:t>Бензин АИ</w:t>
            </w:r>
            <w:r>
              <w:rPr>
                <w:rFonts w:ascii="Times New Roman" w:eastAsia="Calibri" w:hAnsi="Times New Roman"/>
                <w:bCs/>
                <w:sz w:val="24"/>
                <w:szCs w:val="24"/>
              </w:rPr>
              <w:t>-95</w:t>
            </w:r>
          </w:p>
        </w:tc>
        <w:tc>
          <w:tcPr>
            <w:tcW w:w="1701" w:type="dxa"/>
            <w:shd w:val="clear" w:color="auto" w:fill="auto"/>
            <w:noWrap/>
          </w:tcPr>
          <w:p w:rsidR="00001297" w:rsidRPr="0025221A" w:rsidRDefault="00263248" w:rsidP="00263248">
            <w:pPr>
              <w:spacing w:after="0" w:line="240" w:lineRule="auto"/>
              <w:jc w:val="center"/>
              <w:rPr>
                <w:rFonts w:ascii="Times New Roman" w:eastAsia="Calibri" w:hAnsi="Times New Roman"/>
                <w:bCs/>
                <w:color w:val="000000"/>
                <w:sz w:val="24"/>
                <w:szCs w:val="24"/>
                <w:highlight w:val="green"/>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.2</w:t>
            </w:r>
            <w:r w:rsidRPr="00C84316">
              <w:rPr>
                <w:rFonts w:ascii="Times New Roman" w:hAnsi="Times New Roman"/>
                <w:color w:val="000000"/>
                <w:sz w:val="24"/>
                <w:szCs w:val="24"/>
              </w:rPr>
              <w:t>=</w:t>
            </w:r>
            <w:r>
              <w:rPr>
                <w:rFonts w:ascii="Times New Roman" w:hAnsi="Times New Roman"/>
                <w:sz w:val="22"/>
                <w:szCs w:val="22"/>
              </w:rPr>
              <w:t>35% (0,35)</w:t>
            </w:r>
          </w:p>
        </w:tc>
        <w:tc>
          <w:tcPr>
            <w:tcW w:w="8660" w:type="dxa"/>
            <w:vMerge/>
            <w:shd w:val="clear" w:color="auto" w:fill="auto"/>
          </w:tcPr>
          <w:p w:rsidR="00001297" w:rsidRPr="0025221A" w:rsidRDefault="00001297" w:rsidP="00001297">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p>
        </w:tc>
      </w:tr>
      <w:tr w:rsidR="00001297" w:rsidRPr="0025221A" w:rsidTr="00551750">
        <w:trPr>
          <w:trHeight w:val="274"/>
          <w:jc w:val="center"/>
        </w:trPr>
        <w:tc>
          <w:tcPr>
            <w:tcW w:w="1177" w:type="dxa"/>
            <w:shd w:val="clear" w:color="auto" w:fill="auto"/>
            <w:noWrap/>
          </w:tcPr>
          <w:p w:rsidR="00001297" w:rsidRPr="0025221A" w:rsidRDefault="00001297" w:rsidP="00001297">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1.3</w:t>
            </w:r>
          </w:p>
        </w:tc>
        <w:tc>
          <w:tcPr>
            <w:tcW w:w="2787" w:type="dxa"/>
            <w:shd w:val="clear" w:color="auto" w:fill="auto"/>
          </w:tcPr>
          <w:p w:rsidR="00001297" w:rsidRDefault="00001297" w:rsidP="00001297">
            <w:pPr>
              <w:jc w:val="center"/>
            </w:pPr>
            <w:r>
              <w:rPr>
                <w:rFonts w:ascii="Times New Roman" w:eastAsia="Calibri" w:hAnsi="Times New Roman"/>
                <w:bCs/>
                <w:sz w:val="24"/>
                <w:szCs w:val="24"/>
              </w:rPr>
              <w:t>Дизельное топливо</w:t>
            </w:r>
          </w:p>
        </w:tc>
        <w:tc>
          <w:tcPr>
            <w:tcW w:w="1701" w:type="dxa"/>
            <w:shd w:val="clear" w:color="auto" w:fill="auto"/>
            <w:noWrap/>
          </w:tcPr>
          <w:p w:rsidR="00001297" w:rsidRPr="0025221A" w:rsidRDefault="00263248" w:rsidP="00263248">
            <w:pPr>
              <w:spacing w:after="0" w:line="240" w:lineRule="auto"/>
              <w:jc w:val="center"/>
              <w:rPr>
                <w:rFonts w:ascii="Times New Roman" w:eastAsia="Calibri" w:hAnsi="Times New Roman"/>
                <w:bCs/>
                <w:color w:val="000000"/>
                <w:sz w:val="24"/>
                <w:szCs w:val="24"/>
                <w:highlight w:val="green"/>
              </w:rPr>
            </w:pPr>
            <w:r w:rsidRPr="00C84316">
              <w:rPr>
                <w:rFonts w:ascii="Times New Roman" w:hAnsi="Times New Roman"/>
                <w:color w:val="000000"/>
                <w:sz w:val="24"/>
                <w:szCs w:val="24"/>
              </w:rPr>
              <w:t>k</w:t>
            </w:r>
            <w:r w:rsidRPr="00C84316">
              <w:rPr>
                <w:rFonts w:ascii="Times New Roman" w:hAnsi="Times New Roman"/>
                <w:color w:val="000000"/>
                <w:sz w:val="24"/>
                <w:szCs w:val="24"/>
                <w:vertAlign w:val="subscript"/>
              </w:rPr>
              <w:t>1</w:t>
            </w:r>
            <w:r>
              <w:rPr>
                <w:rFonts w:ascii="Times New Roman" w:hAnsi="Times New Roman"/>
                <w:color w:val="000000"/>
                <w:sz w:val="24"/>
                <w:szCs w:val="24"/>
                <w:vertAlign w:val="subscript"/>
              </w:rPr>
              <w:t>.3</w:t>
            </w:r>
            <w:r w:rsidRPr="00C84316">
              <w:rPr>
                <w:rFonts w:ascii="Times New Roman" w:hAnsi="Times New Roman"/>
                <w:color w:val="000000"/>
                <w:sz w:val="24"/>
                <w:szCs w:val="24"/>
              </w:rPr>
              <w:t>=</w:t>
            </w:r>
            <w:r>
              <w:rPr>
                <w:rFonts w:ascii="Times New Roman" w:hAnsi="Times New Roman"/>
                <w:sz w:val="22"/>
                <w:szCs w:val="22"/>
              </w:rPr>
              <w:t>35% (0,35)</w:t>
            </w:r>
          </w:p>
        </w:tc>
        <w:tc>
          <w:tcPr>
            <w:tcW w:w="8660" w:type="dxa"/>
            <w:vMerge/>
            <w:shd w:val="clear" w:color="auto" w:fill="auto"/>
          </w:tcPr>
          <w:p w:rsidR="00001297" w:rsidRPr="0025221A" w:rsidRDefault="00001297" w:rsidP="00001297">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p>
        </w:tc>
      </w:tr>
      <w:tr w:rsidR="00182441" w:rsidRPr="0025221A" w:rsidTr="00E8584F">
        <w:trPr>
          <w:trHeight w:val="431"/>
          <w:jc w:val="center"/>
        </w:trPr>
        <w:tc>
          <w:tcPr>
            <w:tcW w:w="1177" w:type="dxa"/>
            <w:shd w:val="clear" w:color="auto" w:fill="auto"/>
            <w:noWrap/>
            <w:vAlign w:val="center"/>
          </w:tcPr>
          <w:p w:rsidR="00182441" w:rsidRPr="004D15D5" w:rsidRDefault="00182441" w:rsidP="00182441">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182441" w:rsidRPr="004D15D5" w:rsidRDefault="00182441" w:rsidP="00182441">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182441" w:rsidRPr="004D15D5" w:rsidRDefault="00182441" w:rsidP="00182441">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182441" w:rsidRPr="00894418" w:rsidRDefault="00182441" w:rsidP="00182441">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182441" w:rsidRPr="00C05729" w:rsidRDefault="00182441" w:rsidP="00182441">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182441" w:rsidRPr="00894418" w:rsidRDefault="00182441" w:rsidP="00182441">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182441" w:rsidRPr="00894418" w:rsidRDefault="00182441" w:rsidP="00182441">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182441" w:rsidRPr="00894418" w:rsidRDefault="00182441" w:rsidP="00182441">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182441" w:rsidRPr="0025221A" w:rsidRDefault="00182441" w:rsidP="00182441">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182441" w:rsidRPr="0025221A" w:rsidTr="00E8584F">
        <w:trPr>
          <w:trHeight w:val="431"/>
          <w:jc w:val="center"/>
        </w:trPr>
        <w:tc>
          <w:tcPr>
            <w:tcW w:w="1177" w:type="dxa"/>
            <w:shd w:val="clear" w:color="auto" w:fill="auto"/>
            <w:noWrap/>
            <w:vAlign w:val="center"/>
          </w:tcPr>
          <w:p w:rsidR="00182441" w:rsidRPr="004D15D5" w:rsidRDefault="00182441" w:rsidP="00182441">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182441" w:rsidRPr="00152C3F" w:rsidRDefault="00182441" w:rsidP="00182441">
            <w:pPr>
              <w:spacing w:before="130" w:after="130" w:line="260" w:lineRule="atLeast"/>
              <w:jc w:val="center"/>
              <w:rPr>
                <w:rFonts w:ascii="Times New Roman" w:eastAsia="Calibri" w:hAnsi="Times New Roman"/>
                <w:bCs/>
                <w:i/>
                <w:color w:val="000000"/>
                <w:sz w:val="24"/>
                <w:szCs w:val="24"/>
                <w:u w:val="single"/>
              </w:rPr>
            </w:pPr>
            <w:r w:rsidRPr="00152C3F">
              <w:rPr>
                <w:rFonts w:ascii="Times New Roman" w:eastAsia="Calibri" w:hAnsi="Times New Roman"/>
                <w:bCs/>
                <w:i/>
                <w:color w:val="000000"/>
                <w:sz w:val="24"/>
                <w:szCs w:val="24"/>
                <w:u w:val="single"/>
              </w:rPr>
              <w:t>Подкритерий №1</w:t>
            </w:r>
          </w:p>
          <w:p w:rsidR="00182441" w:rsidRPr="00152C3F" w:rsidRDefault="00182441" w:rsidP="00182441">
            <w:pPr>
              <w:pStyle w:val="a"/>
              <w:numPr>
                <w:ilvl w:val="0"/>
                <w:numId w:val="0"/>
              </w:numPr>
              <w:spacing w:before="0"/>
              <w:rPr>
                <w:rFonts w:ascii="Times New Roman" w:eastAsia="Calibri" w:hAnsi="Times New Roman"/>
                <w:bCs/>
                <w:color w:val="000000"/>
                <w:sz w:val="24"/>
                <w:szCs w:val="24"/>
              </w:rPr>
            </w:pPr>
            <w:r w:rsidRPr="00152C3F">
              <w:rPr>
                <w:rFonts w:ascii="Times New Roman" w:eastAsia="Calibri" w:hAnsi="Times New Roman"/>
                <w:bCs/>
                <w:color w:val="000000"/>
                <w:sz w:val="24"/>
                <w:szCs w:val="24"/>
              </w:rPr>
              <w:t>Наличие опыта успешного выполнения работ</w:t>
            </w:r>
            <w:r w:rsidRPr="00152C3F">
              <w:rPr>
                <w:rFonts w:ascii="Times New Roman" w:hAnsi="Times New Roman"/>
                <w:i/>
                <w:sz w:val="24"/>
                <w:szCs w:val="24"/>
              </w:rPr>
              <w:t xml:space="preserve"> </w:t>
            </w:r>
            <w:r w:rsidRPr="00152C3F">
              <w:rPr>
                <w:rFonts w:ascii="Times New Roman" w:eastAsia="Calibri" w:hAnsi="Times New Roman"/>
                <w:bCs/>
                <w:color w:val="000000"/>
                <w:sz w:val="24"/>
                <w:szCs w:val="24"/>
              </w:rPr>
              <w:t>сопоставимого характера и объема (</w:t>
            </w:r>
            <w:proofErr w:type="spellStart"/>
            <w:r w:rsidRPr="00152C3F">
              <w:rPr>
                <w:rFonts w:ascii="Times New Roman" w:hAnsi="Times New Roman"/>
                <w:kern w:val="28"/>
                <w:sz w:val="24"/>
                <w:szCs w:val="24"/>
              </w:rPr>
              <w:t>НЦБ</w:t>
            </w:r>
            <w:r w:rsidRPr="00152C3F">
              <w:rPr>
                <w:rFonts w:ascii="Times New Roman" w:hAnsi="Times New Roman"/>
                <w:sz w:val="24"/>
                <w:szCs w:val="24"/>
                <w:vertAlign w:val="subscript"/>
              </w:rPr>
              <w:t>i</w:t>
            </w:r>
            <w:proofErr w:type="spellEnd"/>
            <w:r w:rsidRPr="00152C3F">
              <w:rPr>
                <w:rFonts w:ascii="Times New Roman" w:hAnsi="Times New Roman"/>
                <w:sz w:val="24"/>
                <w:szCs w:val="24"/>
                <w:vertAlign w:val="subscript"/>
              </w:rPr>
              <w:t>(ОП)</w:t>
            </w:r>
            <w:r w:rsidRPr="00152C3F">
              <w:rPr>
                <w:rFonts w:ascii="Times New Roman" w:eastAsia="Calibri" w:hAnsi="Times New Roman"/>
                <w:bCs/>
                <w:color w:val="000000"/>
                <w:sz w:val="24"/>
                <w:szCs w:val="24"/>
              </w:rPr>
              <w:t>)</w:t>
            </w:r>
          </w:p>
        </w:tc>
        <w:tc>
          <w:tcPr>
            <w:tcW w:w="1701" w:type="dxa"/>
            <w:shd w:val="clear" w:color="auto" w:fill="auto"/>
            <w:noWrap/>
            <w:vAlign w:val="center"/>
          </w:tcPr>
          <w:p w:rsidR="00182441" w:rsidRPr="00152C3F" w:rsidRDefault="00182441" w:rsidP="00182441">
            <w:pPr>
              <w:spacing w:after="0" w:line="240" w:lineRule="auto"/>
              <w:jc w:val="center"/>
              <w:rPr>
                <w:rFonts w:ascii="Times New Roman" w:eastAsia="Calibri" w:hAnsi="Times New Roman"/>
                <w:bCs/>
                <w:color w:val="000000"/>
                <w:sz w:val="24"/>
                <w:szCs w:val="24"/>
              </w:rPr>
            </w:pPr>
            <w:r w:rsidRPr="00152C3F">
              <w:rPr>
                <w:rFonts w:ascii="Times New Roman" w:eastAsia="Times New Roman" w:hAnsi="Times New Roman"/>
                <w:sz w:val="24"/>
                <w:szCs w:val="24"/>
                <w:lang w:val="en-US"/>
              </w:rPr>
              <w:t>k</w:t>
            </w:r>
            <w:r w:rsidRPr="00152C3F">
              <w:rPr>
                <w:rFonts w:ascii="Times New Roman" w:eastAsia="Times New Roman" w:hAnsi="Times New Roman"/>
                <w:sz w:val="24"/>
                <w:szCs w:val="24"/>
                <w:vertAlign w:val="subscript"/>
              </w:rPr>
              <w:t>2.1</w:t>
            </w:r>
            <w:r w:rsidRPr="00152C3F">
              <w:rPr>
                <w:rFonts w:ascii="Times New Roman" w:eastAsia="Times New Roman" w:hAnsi="Times New Roman"/>
                <w:sz w:val="24"/>
                <w:szCs w:val="24"/>
              </w:rPr>
              <w:t>=100% (1)</w:t>
            </w:r>
          </w:p>
        </w:tc>
        <w:tc>
          <w:tcPr>
            <w:tcW w:w="8660" w:type="dxa"/>
            <w:shd w:val="clear" w:color="auto" w:fill="auto"/>
          </w:tcPr>
          <w:p w:rsidR="00182441" w:rsidRPr="00152C3F" w:rsidRDefault="00182441" w:rsidP="00182441">
            <w:pPr>
              <w:spacing w:after="0" w:line="240" w:lineRule="auto"/>
              <w:rPr>
                <w:rFonts w:ascii="Times New Roman" w:eastAsia="Calibri" w:hAnsi="Times New Roman"/>
                <w:b/>
                <w:sz w:val="24"/>
                <w:szCs w:val="24"/>
              </w:rPr>
            </w:pPr>
            <w:r w:rsidRPr="00152C3F">
              <w:rPr>
                <w:rFonts w:ascii="Times New Roman" w:eastAsia="Calibri" w:hAnsi="Times New Roman"/>
                <w:b/>
                <w:sz w:val="24"/>
                <w:szCs w:val="24"/>
              </w:rPr>
              <w:t>Содержание подкритерия:</w:t>
            </w:r>
          </w:p>
          <w:p w:rsidR="00182441" w:rsidRPr="00152C3F" w:rsidRDefault="00182441" w:rsidP="00182441">
            <w:pPr>
              <w:spacing w:after="0" w:line="240" w:lineRule="auto"/>
              <w:jc w:val="both"/>
              <w:rPr>
                <w:rFonts w:ascii="Times New Roman" w:hAnsi="Times New Roman"/>
                <w:sz w:val="24"/>
                <w:szCs w:val="24"/>
              </w:rPr>
            </w:pPr>
            <w:r w:rsidRPr="00152C3F">
              <w:rPr>
                <w:rFonts w:ascii="Times New Roman" w:eastAsia="Times New Roman" w:hAnsi="Times New Roman"/>
                <w:sz w:val="24"/>
                <w:szCs w:val="24"/>
              </w:rPr>
              <w:t>Оценивается предложение участника закупки</w:t>
            </w:r>
            <w:r w:rsidRPr="00152C3F">
              <w:rPr>
                <w:rFonts w:ascii="Times New Roman" w:eastAsia="Times New Roman" w:hAnsi="Times New Roman"/>
                <w:bCs/>
                <w:sz w:val="24"/>
                <w:szCs w:val="24"/>
              </w:rPr>
              <w:t xml:space="preserve"> по </w:t>
            </w:r>
            <w:r w:rsidRPr="00152C3F">
              <w:rPr>
                <w:rFonts w:ascii="Times New Roman" w:eastAsia="Times New Roman" w:hAnsi="Times New Roman"/>
                <w:sz w:val="24"/>
                <w:szCs w:val="24"/>
              </w:rPr>
              <w:t xml:space="preserve">успешному выполнению работ сопоставимого характера </w:t>
            </w:r>
            <w:r w:rsidRPr="00152C3F">
              <w:rPr>
                <w:rFonts w:ascii="Times New Roman" w:eastAsia="Times New Roman" w:hAnsi="Times New Roman"/>
                <w:bCs/>
                <w:sz w:val="24"/>
                <w:szCs w:val="24"/>
                <w:lang w:eastAsia="ru-RU"/>
              </w:rPr>
              <w:t>и объёма,</w:t>
            </w:r>
            <w:r w:rsidRPr="00152C3F">
              <w:rPr>
                <w:rFonts w:ascii="Times New Roman" w:hAnsi="Times New Roman"/>
                <w:sz w:val="24"/>
                <w:szCs w:val="24"/>
              </w:rPr>
              <w:t xml:space="preserve"> </w:t>
            </w:r>
            <w:r w:rsidRPr="00152C3F">
              <w:rPr>
                <w:rFonts w:ascii="Times New Roman" w:hAnsi="Times New Roman"/>
                <w:b/>
                <w:sz w:val="24"/>
                <w:szCs w:val="24"/>
              </w:rPr>
              <w:t>полностью исполненных</w:t>
            </w:r>
            <w:r w:rsidRPr="00152C3F">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152C3F">
              <w:rPr>
                <w:rFonts w:ascii="Times New Roman" w:eastAsia="Times New Roman" w:hAnsi="Times New Roman"/>
                <w:sz w:val="24"/>
                <w:szCs w:val="24"/>
              </w:rPr>
              <w:t>.</w:t>
            </w:r>
          </w:p>
          <w:p w:rsidR="00182441" w:rsidRPr="00B60300" w:rsidRDefault="00182441" w:rsidP="00182441">
            <w:pPr>
              <w:autoSpaceDE w:val="0"/>
              <w:autoSpaceDN w:val="0"/>
              <w:adjustRightInd w:val="0"/>
              <w:spacing w:after="0" w:line="240" w:lineRule="auto"/>
              <w:jc w:val="both"/>
              <w:rPr>
                <w:rFonts w:ascii="Times New Roman" w:eastAsia="Times New Roman" w:hAnsi="Times New Roman"/>
                <w:sz w:val="24"/>
                <w:szCs w:val="24"/>
                <w:lang w:eastAsia="ru-RU"/>
              </w:rPr>
            </w:pPr>
            <w:r w:rsidRPr="00B60300">
              <w:rPr>
                <w:rFonts w:ascii="Times New Roman" w:eastAsia="Times New Roman" w:hAnsi="Times New Roman"/>
                <w:color w:val="000000"/>
                <w:kern w:val="28"/>
                <w:sz w:val="24"/>
                <w:szCs w:val="24"/>
                <w:u w:val="single"/>
                <w:lang w:eastAsia="ru-RU"/>
              </w:rPr>
              <w:t>Сопоставимыми по характеру</w:t>
            </w:r>
            <w:r w:rsidRPr="00B60300">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CA4AB3" w:rsidRPr="00B60300">
              <w:rPr>
                <w:rFonts w:ascii="Times New Roman" w:eastAsia="Times New Roman" w:hAnsi="Times New Roman"/>
                <w:color w:val="000000"/>
                <w:kern w:val="28"/>
                <w:sz w:val="24"/>
                <w:szCs w:val="24"/>
                <w:lang w:eastAsia="ru-RU"/>
              </w:rPr>
              <w:t>поставка моторного топлива</w:t>
            </w:r>
            <w:r w:rsidRPr="00B60300">
              <w:rPr>
                <w:rFonts w:ascii="Times New Roman" w:hAnsi="Times New Roman"/>
                <w:sz w:val="24"/>
                <w:szCs w:val="24"/>
              </w:rPr>
              <w:t>.</w:t>
            </w:r>
          </w:p>
          <w:p w:rsidR="00D94B7D" w:rsidRPr="005A2A2B" w:rsidRDefault="00D94B7D" w:rsidP="00D94B7D">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Pr="00D94B7D">
              <w:rPr>
                <w:rFonts w:ascii="Times New Roman" w:eastAsia="Times New Roman" w:hAnsi="Times New Roman"/>
                <w:color w:val="000000"/>
                <w:kern w:val="28"/>
                <w:sz w:val="24"/>
                <w:szCs w:val="24"/>
                <w:lang w:eastAsia="ru-RU"/>
              </w:rPr>
              <w:t>4</w:t>
            </w:r>
            <w:r w:rsidRPr="005A2A2B">
              <w:rPr>
                <w:rFonts w:ascii="Times New Roman" w:eastAsia="Times New Roman" w:hAnsi="Times New Roman"/>
                <w:color w:val="000000"/>
                <w:kern w:val="28"/>
                <w:sz w:val="24"/>
                <w:szCs w:val="24"/>
                <w:lang w:eastAsia="ru-RU"/>
              </w:rPr>
              <w:t xml:space="preserve"> </w:t>
            </w:r>
            <w:r w:rsidRPr="00D94B7D">
              <w:rPr>
                <w:rFonts w:ascii="Times New Roman" w:eastAsia="Times New Roman" w:hAnsi="Times New Roman"/>
                <w:color w:val="000000"/>
                <w:kern w:val="28"/>
                <w:sz w:val="24"/>
                <w:szCs w:val="24"/>
                <w:lang w:eastAsia="ru-RU"/>
              </w:rPr>
              <w:t>6</w:t>
            </w:r>
            <w:r w:rsidRPr="005A2A2B">
              <w:rPr>
                <w:rFonts w:ascii="Times New Roman" w:eastAsia="Times New Roman" w:hAnsi="Times New Roman"/>
                <w:color w:val="000000"/>
                <w:kern w:val="28"/>
                <w:sz w:val="24"/>
                <w:szCs w:val="24"/>
                <w:lang w:eastAsia="ru-RU"/>
              </w:rPr>
              <w:t>00 000 руб.</w:t>
            </w:r>
          </w:p>
          <w:p w:rsidR="00182441" w:rsidRPr="00BD4F0F" w:rsidRDefault="00182441" w:rsidP="00182441">
            <w:pPr>
              <w:spacing w:after="0" w:line="240" w:lineRule="auto"/>
              <w:jc w:val="both"/>
              <w:rPr>
                <w:rFonts w:ascii="Times New Roman" w:eastAsia="Times New Roman" w:hAnsi="Times New Roman"/>
                <w:sz w:val="24"/>
                <w:szCs w:val="24"/>
                <w:highlight w:val="yellow"/>
              </w:rPr>
            </w:pPr>
          </w:p>
          <w:p w:rsidR="00182441" w:rsidRPr="005C51DA" w:rsidRDefault="00182441" w:rsidP="00182441">
            <w:pPr>
              <w:spacing w:after="0" w:line="240" w:lineRule="auto"/>
              <w:jc w:val="both"/>
              <w:rPr>
                <w:rFonts w:ascii="Times New Roman" w:eastAsia="Calibri" w:hAnsi="Times New Roman"/>
                <w:b/>
                <w:sz w:val="24"/>
                <w:szCs w:val="24"/>
              </w:rPr>
            </w:pPr>
            <w:r w:rsidRPr="005C51DA">
              <w:rPr>
                <w:rFonts w:ascii="Times New Roman" w:eastAsia="Calibri" w:hAnsi="Times New Roman"/>
                <w:b/>
                <w:sz w:val="24"/>
                <w:szCs w:val="24"/>
              </w:rPr>
              <w:t>Порядок оценки заявок по подкритерию:</w:t>
            </w:r>
          </w:p>
          <w:p w:rsidR="00182441" w:rsidRPr="005C51DA" w:rsidRDefault="00182441" w:rsidP="00182441">
            <w:pPr>
              <w:spacing w:after="0" w:line="240" w:lineRule="auto"/>
              <w:jc w:val="both"/>
              <w:rPr>
                <w:rFonts w:ascii="Times New Roman" w:eastAsia="Calibri" w:hAnsi="Times New Roman"/>
                <w:b/>
                <w:sz w:val="24"/>
                <w:szCs w:val="24"/>
              </w:rPr>
            </w:pPr>
            <w:r w:rsidRPr="005C51DA">
              <w:rPr>
                <w:rFonts w:ascii="Times New Roman" w:eastAsia="Times New Roman" w:hAnsi="Times New Roman"/>
                <w:b/>
                <w:sz w:val="24"/>
                <w:szCs w:val="24"/>
                <w:u w:val="single"/>
              </w:rPr>
              <w:t>Оценка производится по количеству исполненных договор за период 202</w:t>
            </w:r>
            <w:r w:rsidR="00BD4F0F" w:rsidRPr="005C51DA">
              <w:rPr>
                <w:rFonts w:ascii="Times New Roman" w:eastAsia="Times New Roman" w:hAnsi="Times New Roman"/>
                <w:b/>
                <w:sz w:val="24"/>
                <w:szCs w:val="24"/>
                <w:u w:val="single"/>
              </w:rPr>
              <w:t>0</w:t>
            </w:r>
            <w:r w:rsidRPr="005C51DA">
              <w:rPr>
                <w:rFonts w:ascii="Times New Roman" w:eastAsia="Times New Roman" w:hAnsi="Times New Roman"/>
                <w:b/>
                <w:sz w:val="24"/>
                <w:szCs w:val="24"/>
                <w:u w:val="single"/>
              </w:rPr>
              <w:t>-2023 гг.,</w:t>
            </w:r>
            <w:r w:rsidRPr="005C51DA">
              <w:rPr>
                <w:rFonts w:ascii="Times New Roman" w:hAnsi="Times New Roman"/>
                <w:sz w:val="24"/>
                <w:szCs w:val="24"/>
              </w:rPr>
              <w:t xml:space="preserve"> </w:t>
            </w:r>
            <w:r w:rsidRPr="005C51DA">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5C51DA">
              <w:rPr>
                <w:rFonts w:ascii="Times New Roman" w:eastAsia="Times New Roman" w:hAnsi="Times New Roman"/>
                <w:b/>
                <w:sz w:val="24"/>
                <w:szCs w:val="24"/>
              </w:rPr>
              <w:t>.</w:t>
            </w:r>
          </w:p>
          <w:p w:rsidR="00182441" w:rsidRPr="00152C3F" w:rsidRDefault="00182441" w:rsidP="00182441">
            <w:pPr>
              <w:spacing w:after="0" w:line="240" w:lineRule="auto"/>
              <w:jc w:val="both"/>
              <w:rPr>
                <w:rFonts w:ascii="Times New Roman" w:eastAsia="Calibri" w:hAnsi="Times New Roman"/>
                <w:sz w:val="24"/>
                <w:szCs w:val="24"/>
              </w:rPr>
            </w:pPr>
            <w:r w:rsidRPr="005C51DA">
              <w:rPr>
                <w:rFonts w:ascii="Times New Roman" w:eastAsia="Times New Roman" w:hAnsi="Times New Roman"/>
                <w:sz w:val="24"/>
                <w:szCs w:val="24"/>
                <w:lang w:eastAsia="ru-RU"/>
              </w:rPr>
              <w:lastRenderedPageBreak/>
              <w:t>Количество баллов</w:t>
            </w:r>
            <w:r w:rsidRPr="005C51DA">
              <w:rPr>
                <w:rFonts w:ascii="Times New Roman" w:eastAsia="Calibri" w:hAnsi="Times New Roman"/>
                <w:sz w:val="24"/>
                <w:szCs w:val="24"/>
              </w:rPr>
              <w:t xml:space="preserve">, присуждаемый </w:t>
            </w:r>
            <w:proofErr w:type="spellStart"/>
            <w:r w:rsidRPr="005C51DA">
              <w:rPr>
                <w:rFonts w:ascii="Times New Roman" w:eastAsia="Calibri" w:hAnsi="Times New Roman"/>
                <w:sz w:val="24"/>
                <w:szCs w:val="24"/>
                <w:lang w:val="en-US"/>
              </w:rPr>
              <w:t>i</w:t>
            </w:r>
            <w:proofErr w:type="spellEnd"/>
            <w:r w:rsidRPr="005C51DA">
              <w:rPr>
                <w:rFonts w:ascii="Times New Roman" w:eastAsia="Calibri" w:hAnsi="Times New Roman"/>
                <w:sz w:val="24"/>
                <w:szCs w:val="24"/>
              </w:rPr>
              <w:t xml:space="preserve">-й Заявке по критерию «квалификация участника закупки: </w:t>
            </w:r>
            <w:r w:rsidRPr="005C51DA">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5C51DA">
              <w:rPr>
                <w:rFonts w:ascii="Times New Roman" w:eastAsia="Calibri" w:hAnsi="Times New Roman"/>
                <w:sz w:val="24"/>
                <w:szCs w:val="24"/>
              </w:rPr>
              <w:t>», определяется по формуле:</w:t>
            </w:r>
          </w:p>
          <w:p w:rsidR="00182441" w:rsidRPr="00152C3F" w:rsidRDefault="00182441" w:rsidP="00182441">
            <w:pPr>
              <w:spacing w:before="130" w:after="130" w:line="260" w:lineRule="atLeast"/>
              <w:jc w:val="center"/>
              <w:rPr>
                <w:rFonts w:ascii="Times New Roman" w:eastAsia="Times New Roman" w:hAnsi="Times New Roman"/>
                <w:b/>
                <w:bCs/>
                <w:sz w:val="24"/>
                <w:szCs w:val="24"/>
                <w:vertAlign w:val="subscript"/>
                <w:lang w:eastAsia="ru-RU"/>
              </w:rPr>
            </w:pPr>
            <w:r w:rsidRPr="00152C3F">
              <w:rPr>
                <w:rFonts w:ascii="Times New Roman" w:hAnsi="Times New Roman"/>
                <w:b/>
                <w:kern w:val="28"/>
                <w:sz w:val="24"/>
                <w:szCs w:val="24"/>
              </w:rPr>
              <w:t>НЦБ</w:t>
            </w:r>
            <w:proofErr w:type="spellStart"/>
            <w:r w:rsidRPr="00152C3F">
              <w:rPr>
                <w:rFonts w:ascii="Times New Roman" w:eastAsia="Calibri" w:hAnsi="Times New Roman"/>
                <w:b/>
                <w:sz w:val="24"/>
                <w:szCs w:val="24"/>
                <w:lang w:val="en-US"/>
              </w:rPr>
              <w:t>i</w:t>
            </w:r>
            <w:proofErr w:type="spellEnd"/>
            <w:r w:rsidRPr="00152C3F">
              <w:rPr>
                <w:rFonts w:ascii="Times New Roman" w:eastAsia="Calibri" w:hAnsi="Times New Roman"/>
                <w:b/>
                <w:sz w:val="24"/>
                <w:szCs w:val="24"/>
                <w:vertAlign w:val="subscript"/>
              </w:rPr>
              <w:t>(ОП)</w:t>
            </w:r>
            <w:r w:rsidRPr="00152C3F">
              <w:rPr>
                <w:rFonts w:ascii="Times New Roman" w:hAnsi="Times New Roman"/>
                <w:b/>
                <w:kern w:val="28"/>
                <w:sz w:val="24"/>
                <w:szCs w:val="24"/>
              </w:rPr>
              <w:t xml:space="preserve"> =</w:t>
            </w:r>
            <w:r w:rsidRPr="00152C3F">
              <w:rPr>
                <w:rFonts w:ascii="Times New Roman" w:hAnsi="Times New Roman"/>
                <w:b/>
                <w:sz w:val="24"/>
                <w:szCs w:val="24"/>
              </w:rPr>
              <w:t xml:space="preserve"> (</w:t>
            </w:r>
            <w:proofErr w:type="spellStart"/>
            <w:r w:rsidRPr="00152C3F">
              <w:rPr>
                <w:rFonts w:ascii="Times New Roman" w:hAnsi="Times New Roman"/>
                <w:b/>
                <w:sz w:val="24"/>
                <w:szCs w:val="24"/>
              </w:rPr>
              <w:t>К</w:t>
            </w:r>
            <w:proofErr w:type="gramStart"/>
            <w:r w:rsidRPr="00152C3F">
              <w:rPr>
                <w:rFonts w:ascii="Times New Roman" w:hAnsi="Times New Roman"/>
                <w:b/>
                <w:sz w:val="24"/>
                <w:szCs w:val="24"/>
                <w:vertAlign w:val="subscript"/>
              </w:rPr>
              <w:t>i</w:t>
            </w:r>
            <w:proofErr w:type="spellEnd"/>
            <w:r w:rsidRPr="00152C3F">
              <w:rPr>
                <w:rFonts w:ascii="Times New Roman" w:hAnsi="Times New Roman"/>
                <w:b/>
                <w:sz w:val="24"/>
                <w:szCs w:val="24"/>
                <w:vertAlign w:val="subscript"/>
              </w:rPr>
              <w:t xml:space="preserve">  </w:t>
            </w:r>
            <w:r w:rsidRPr="00152C3F">
              <w:rPr>
                <w:rFonts w:ascii="Times New Roman" w:hAnsi="Times New Roman"/>
                <w:b/>
                <w:sz w:val="24"/>
                <w:szCs w:val="24"/>
              </w:rPr>
              <w:t>/</w:t>
            </w:r>
            <w:proofErr w:type="gramEnd"/>
            <w:r w:rsidRPr="00152C3F">
              <w:rPr>
                <w:rFonts w:ascii="Times New Roman" w:hAnsi="Times New Roman"/>
                <w:b/>
                <w:sz w:val="24"/>
                <w:szCs w:val="24"/>
              </w:rPr>
              <w:t xml:space="preserve"> </w:t>
            </w:r>
            <w:proofErr w:type="spellStart"/>
            <w:r w:rsidRPr="00152C3F">
              <w:rPr>
                <w:rFonts w:ascii="Times New Roman" w:hAnsi="Times New Roman"/>
                <w:b/>
                <w:sz w:val="24"/>
                <w:szCs w:val="24"/>
              </w:rPr>
              <w:t>K</w:t>
            </w:r>
            <w:r w:rsidRPr="00152C3F">
              <w:rPr>
                <w:rFonts w:ascii="Times New Roman" w:hAnsi="Times New Roman"/>
                <w:b/>
                <w:sz w:val="24"/>
                <w:szCs w:val="24"/>
                <w:vertAlign w:val="subscript"/>
              </w:rPr>
              <w:t>max</w:t>
            </w:r>
            <w:proofErr w:type="spellEnd"/>
            <w:r w:rsidRPr="00152C3F">
              <w:rPr>
                <w:rFonts w:ascii="Times New Roman" w:hAnsi="Times New Roman"/>
                <w:b/>
                <w:sz w:val="24"/>
                <w:szCs w:val="24"/>
              </w:rPr>
              <w:t xml:space="preserve">) ×100 </w:t>
            </w:r>
          </w:p>
          <w:p w:rsidR="00182441" w:rsidRPr="00152C3F" w:rsidRDefault="00182441" w:rsidP="00924E22">
            <w:pPr>
              <w:spacing w:before="130" w:after="130" w:line="260" w:lineRule="atLeast"/>
              <w:ind w:firstLine="460"/>
              <w:rPr>
                <w:rFonts w:ascii="Times New Roman" w:eastAsia="Calibri" w:hAnsi="Times New Roman"/>
                <w:bCs/>
                <w:color w:val="000000"/>
                <w:sz w:val="24"/>
                <w:szCs w:val="24"/>
              </w:rPr>
            </w:pPr>
            <w:r w:rsidRPr="00152C3F">
              <w:rPr>
                <w:rFonts w:ascii="Times New Roman" w:eastAsia="Calibri" w:hAnsi="Times New Roman"/>
                <w:b/>
                <w:bCs/>
                <w:color w:val="000000"/>
                <w:sz w:val="24"/>
                <w:szCs w:val="24"/>
              </w:rPr>
              <w:t>где</w:t>
            </w:r>
            <w:r w:rsidRPr="00152C3F">
              <w:rPr>
                <w:rFonts w:ascii="Times New Roman" w:eastAsia="Calibri" w:hAnsi="Times New Roman"/>
                <w:bCs/>
                <w:color w:val="000000"/>
                <w:sz w:val="24"/>
                <w:szCs w:val="24"/>
              </w:rPr>
              <w:t>:</w:t>
            </w:r>
          </w:p>
          <w:p w:rsidR="00182441" w:rsidRPr="00152C3F" w:rsidRDefault="00182441" w:rsidP="00924E22">
            <w:pPr>
              <w:spacing w:after="0" w:line="240" w:lineRule="auto"/>
              <w:ind w:firstLine="460"/>
              <w:jc w:val="both"/>
              <w:rPr>
                <w:rFonts w:ascii="Times New Roman" w:eastAsia="Times New Roman" w:hAnsi="Times New Roman"/>
                <w:noProof/>
                <w:sz w:val="24"/>
                <w:szCs w:val="24"/>
                <w:lang w:eastAsia="ru-RU"/>
              </w:rPr>
            </w:pPr>
            <w:r w:rsidRPr="00152C3F">
              <w:rPr>
                <w:rFonts w:ascii="Times New Roman" w:hAnsi="Times New Roman"/>
                <w:b/>
                <w:kern w:val="28"/>
                <w:sz w:val="24"/>
                <w:szCs w:val="24"/>
              </w:rPr>
              <w:t>НЦБ</w:t>
            </w:r>
            <w:proofErr w:type="spellStart"/>
            <w:r w:rsidRPr="00152C3F">
              <w:rPr>
                <w:rFonts w:ascii="Times New Roman" w:eastAsia="Calibri" w:hAnsi="Times New Roman"/>
                <w:b/>
                <w:sz w:val="24"/>
                <w:szCs w:val="24"/>
                <w:lang w:val="en-US"/>
              </w:rPr>
              <w:t>i</w:t>
            </w:r>
            <w:proofErr w:type="spellEnd"/>
            <w:r w:rsidRPr="00152C3F">
              <w:rPr>
                <w:rFonts w:ascii="Times New Roman" w:eastAsia="Calibri" w:hAnsi="Times New Roman"/>
                <w:b/>
                <w:sz w:val="24"/>
                <w:szCs w:val="24"/>
              </w:rPr>
              <w:t>(</w:t>
            </w:r>
            <w:r w:rsidRPr="00152C3F">
              <w:rPr>
                <w:rFonts w:ascii="Times New Roman" w:eastAsia="Calibri" w:hAnsi="Times New Roman"/>
                <w:b/>
                <w:sz w:val="24"/>
                <w:szCs w:val="24"/>
                <w:vertAlign w:val="subscript"/>
              </w:rPr>
              <w:t>ОП</w:t>
            </w:r>
            <w:r w:rsidRPr="00152C3F">
              <w:rPr>
                <w:rFonts w:ascii="Times New Roman" w:eastAsia="Calibri" w:hAnsi="Times New Roman"/>
                <w:b/>
                <w:sz w:val="24"/>
                <w:szCs w:val="24"/>
              </w:rPr>
              <w:t>)</w:t>
            </w:r>
            <w:r w:rsidRPr="00152C3F">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182441" w:rsidRPr="00152C3F" w:rsidRDefault="00182441" w:rsidP="00924E22">
            <w:pPr>
              <w:spacing w:after="0" w:line="240" w:lineRule="auto"/>
              <w:ind w:firstLine="460"/>
              <w:jc w:val="both"/>
              <w:rPr>
                <w:rFonts w:ascii="Times New Roman" w:eastAsia="Times New Roman" w:hAnsi="Times New Roman"/>
                <w:noProof/>
                <w:sz w:val="24"/>
                <w:szCs w:val="24"/>
                <w:lang w:eastAsia="ru-RU"/>
              </w:rPr>
            </w:pPr>
            <w:proofErr w:type="spellStart"/>
            <w:r w:rsidRPr="00152C3F">
              <w:rPr>
                <w:rFonts w:ascii="Times New Roman" w:hAnsi="Times New Roman"/>
                <w:b/>
                <w:sz w:val="24"/>
                <w:szCs w:val="24"/>
              </w:rPr>
              <w:t>К</w:t>
            </w:r>
            <w:proofErr w:type="gramStart"/>
            <w:r w:rsidRPr="00152C3F">
              <w:rPr>
                <w:rFonts w:ascii="Times New Roman" w:hAnsi="Times New Roman"/>
                <w:b/>
                <w:sz w:val="24"/>
                <w:szCs w:val="24"/>
                <w:vertAlign w:val="subscript"/>
              </w:rPr>
              <w:t>i</w:t>
            </w:r>
            <w:proofErr w:type="spellEnd"/>
            <w:r w:rsidRPr="00152C3F">
              <w:rPr>
                <w:rFonts w:ascii="Times New Roman" w:hAnsi="Times New Roman"/>
                <w:b/>
                <w:sz w:val="24"/>
                <w:szCs w:val="24"/>
                <w:vertAlign w:val="subscript"/>
              </w:rPr>
              <w:t xml:space="preserve">  </w:t>
            </w:r>
            <w:r w:rsidRPr="00152C3F">
              <w:rPr>
                <w:rFonts w:ascii="Times New Roman" w:eastAsia="Times New Roman" w:hAnsi="Times New Roman"/>
                <w:noProof/>
                <w:sz w:val="24"/>
                <w:szCs w:val="24"/>
                <w:lang w:eastAsia="ru-RU"/>
              </w:rPr>
              <w:t>–</w:t>
            </w:r>
            <w:proofErr w:type="gramEnd"/>
            <w:r w:rsidRPr="00152C3F">
              <w:rPr>
                <w:rFonts w:ascii="Times New Roman" w:eastAsia="Times New Roman" w:hAnsi="Times New Roman"/>
                <w:noProof/>
                <w:sz w:val="24"/>
                <w:szCs w:val="24"/>
                <w:lang w:eastAsia="ru-RU"/>
              </w:rPr>
              <w:t xml:space="preserve"> предложение </w:t>
            </w:r>
            <w:r w:rsidRPr="00152C3F">
              <w:rPr>
                <w:rFonts w:ascii="Times New Roman" w:eastAsia="Times New Roman" w:hAnsi="Times New Roman"/>
                <w:noProof/>
                <w:sz w:val="24"/>
                <w:szCs w:val="24"/>
                <w:lang w:val="en-US" w:eastAsia="ru-RU"/>
              </w:rPr>
              <w:t>i</w:t>
            </w:r>
            <w:r w:rsidRPr="00152C3F">
              <w:rPr>
                <w:rFonts w:ascii="Times New Roman" w:eastAsia="Times New Roman" w:hAnsi="Times New Roman"/>
                <w:noProof/>
                <w:sz w:val="24"/>
                <w:szCs w:val="24"/>
                <w:lang w:eastAsia="ru-RU"/>
              </w:rPr>
              <w:t>-го участника закупки, заявка которого оценивается;</w:t>
            </w:r>
          </w:p>
          <w:p w:rsidR="00182441" w:rsidRPr="00152C3F" w:rsidRDefault="00182441" w:rsidP="00924E22">
            <w:pPr>
              <w:autoSpaceDE w:val="0"/>
              <w:autoSpaceDN w:val="0"/>
              <w:adjustRightInd w:val="0"/>
              <w:spacing w:after="0" w:line="240" w:lineRule="auto"/>
              <w:ind w:firstLine="460"/>
              <w:jc w:val="both"/>
              <w:rPr>
                <w:rFonts w:ascii="Times New Roman" w:eastAsia="Times New Roman" w:hAnsi="Times New Roman"/>
                <w:noProof/>
                <w:sz w:val="24"/>
                <w:szCs w:val="24"/>
                <w:lang w:eastAsia="ru-RU"/>
              </w:rPr>
            </w:pPr>
            <w:r w:rsidRPr="00152C3F">
              <w:rPr>
                <w:rFonts w:ascii="Times New Roman" w:eastAsia="Times New Roman" w:hAnsi="Times New Roman"/>
                <w:b/>
                <w:noProof/>
                <w:sz w:val="24"/>
                <w:szCs w:val="24"/>
                <w:lang w:eastAsia="ru-RU"/>
              </w:rPr>
              <w:t>K</w:t>
            </w:r>
            <w:r w:rsidRPr="00152C3F">
              <w:rPr>
                <w:rFonts w:ascii="Times New Roman" w:eastAsia="Times New Roman" w:hAnsi="Times New Roman"/>
                <w:b/>
                <w:noProof/>
                <w:sz w:val="24"/>
                <w:szCs w:val="24"/>
                <w:vertAlign w:val="subscript"/>
                <w:lang w:eastAsia="ru-RU"/>
              </w:rPr>
              <w:t>max</w:t>
            </w:r>
            <w:r w:rsidRPr="00152C3F">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 в штуках.</w:t>
            </w:r>
          </w:p>
          <w:p w:rsidR="00182441" w:rsidRPr="00152C3F" w:rsidRDefault="00182441" w:rsidP="0018244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182441" w:rsidRPr="00152C3F" w:rsidRDefault="00182441" w:rsidP="0018244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152C3F">
              <w:rPr>
                <w:rFonts w:ascii="Times New Roman" w:eastAsia="Times New Roman" w:hAnsi="Times New Roman"/>
                <w:b/>
                <w:i/>
                <w:sz w:val="24"/>
                <w:szCs w:val="24"/>
                <w:lang w:eastAsia="ru-RU"/>
              </w:rPr>
              <w:t>Примечание:</w:t>
            </w:r>
          </w:p>
          <w:p w:rsidR="00182441" w:rsidRPr="00152C3F" w:rsidRDefault="00182441" w:rsidP="00182441">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152C3F">
              <w:rPr>
                <w:rFonts w:ascii="Times New Roman" w:eastAsia="Calibri" w:hAnsi="Times New Roman"/>
                <w:i/>
                <w:iCs/>
                <w:sz w:val="24"/>
                <w:szCs w:val="24"/>
                <w:lang w:eastAsia="ru-RU"/>
              </w:rPr>
              <w:t xml:space="preserve">- </w:t>
            </w:r>
            <w:r w:rsidRPr="00152C3F">
              <w:rPr>
                <w:rFonts w:ascii="Times New Roman" w:eastAsia="Calibri" w:hAnsi="Times New Roman"/>
                <w:i/>
                <w:iCs/>
                <w:sz w:val="24"/>
                <w:szCs w:val="24"/>
                <w:u w:val="single"/>
                <w:lang w:eastAsia="ru-RU"/>
              </w:rPr>
              <w:t>Расчет баллов по данному подкритерию осуществляется в соответствии с информацией, указанной участником в справке по количеству исполненных договоров/контрактов за период 202</w:t>
            </w:r>
            <w:r w:rsidR="00D537FE" w:rsidRPr="00D537FE">
              <w:rPr>
                <w:rFonts w:ascii="Times New Roman" w:eastAsia="Calibri" w:hAnsi="Times New Roman"/>
                <w:i/>
                <w:iCs/>
                <w:sz w:val="24"/>
                <w:szCs w:val="24"/>
                <w:u w:val="single"/>
                <w:lang w:eastAsia="ru-RU"/>
              </w:rPr>
              <w:t>0</w:t>
            </w:r>
            <w:r w:rsidRPr="00152C3F">
              <w:rPr>
                <w:rFonts w:ascii="Times New Roman" w:eastAsia="Calibri" w:hAnsi="Times New Roman"/>
                <w:i/>
                <w:iCs/>
                <w:sz w:val="24"/>
                <w:szCs w:val="24"/>
                <w:u w:val="single"/>
                <w:lang w:eastAsia="ru-RU"/>
              </w:rPr>
              <w:t>-2023 гг. (</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182441" w:rsidRPr="00152C3F" w:rsidRDefault="00182441" w:rsidP="003D56F9">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152C3F">
              <w:rPr>
                <w:rFonts w:ascii="Times New Roman" w:eastAsia="Times New Roman" w:hAnsi="Times New Roman"/>
                <w:b/>
                <w:noProof/>
                <w:sz w:val="24"/>
                <w:szCs w:val="24"/>
                <w:lang w:eastAsia="ru-RU"/>
              </w:rPr>
              <w:t>Для подсчета принимаются исполненные договоры (их количество) за период 202</w:t>
            </w:r>
            <w:r w:rsidR="00AF1742">
              <w:rPr>
                <w:rFonts w:ascii="Times New Roman" w:eastAsia="Times New Roman" w:hAnsi="Times New Roman"/>
                <w:b/>
                <w:noProof/>
                <w:sz w:val="24"/>
                <w:szCs w:val="24"/>
                <w:lang w:eastAsia="ru-RU"/>
              </w:rPr>
              <w:t>0</w:t>
            </w:r>
            <w:r w:rsidRPr="00152C3F">
              <w:rPr>
                <w:rFonts w:ascii="Times New Roman" w:eastAsia="Times New Roman" w:hAnsi="Times New Roman"/>
                <w:b/>
                <w:noProof/>
                <w:sz w:val="24"/>
                <w:szCs w:val="24"/>
                <w:lang w:eastAsia="ru-RU"/>
              </w:rPr>
              <w:t>-2023 гг.</w:t>
            </w:r>
          </w:p>
        </w:tc>
      </w:tr>
      <w:tr w:rsidR="00182441" w:rsidRPr="00372A56" w:rsidTr="00E8584F">
        <w:trPr>
          <w:trHeight w:val="315"/>
          <w:jc w:val="center"/>
        </w:trPr>
        <w:tc>
          <w:tcPr>
            <w:tcW w:w="14325" w:type="dxa"/>
            <w:gridSpan w:val="4"/>
            <w:shd w:val="clear" w:color="auto" w:fill="auto"/>
            <w:noWrap/>
            <w:vAlign w:val="center"/>
          </w:tcPr>
          <w:p w:rsidR="00182441" w:rsidRPr="006164C7" w:rsidRDefault="00182441" w:rsidP="00182441">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182441" w:rsidRPr="006164C7" w:rsidRDefault="00182441" w:rsidP="00182441">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182441" w:rsidRPr="006164C7" w:rsidRDefault="00182441" w:rsidP="00182441">
            <w:pPr>
              <w:suppressAutoHyphens/>
              <w:ind w:firstLine="709"/>
              <w:rPr>
                <w:rFonts w:ascii="Times New Roman" w:hAnsi="Times New Roman"/>
                <w:sz w:val="24"/>
                <w:szCs w:val="24"/>
              </w:rPr>
            </w:pPr>
            <w:r w:rsidRPr="006164C7">
              <w:rPr>
                <w:rFonts w:ascii="Times New Roman" w:hAnsi="Times New Roman"/>
                <w:sz w:val="24"/>
                <w:szCs w:val="24"/>
              </w:rPr>
              <w:t>где:</w:t>
            </w:r>
          </w:p>
          <w:p w:rsidR="00182441" w:rsidRPr="006164C7" w:rsidRDefault="00182441" w:rsidP="00182441">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182441" w:rsidRPr="006164C7" w:rsidRDefault="00182441" w:rsidP="00182441">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182441" w:rsidRPr="00372A56" w:rsidRDefault="00182441" w:rsidP="00182441">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93F71" w:rsidP="009A4516">
            <w:pPr>
              <w:jc w:val="both"/>
              <w:rPr>
                <w:rFonts w:ascii="Times New Roman" w:hAnsi="Times New Roman"/>
                <w:sz w:val="24"/>
                <w:szCs w:val="24"/>
              </w:rPr>
            </w:pPr>
            <w:r>
              <w:rPr>
                <w:rFonts w:ascii="Times New Roman" w:hAnsi="Times New Roman"/>
                <w:sz w:val="24"/>
                <w:szCs w:val="24"/>
              </w:rPr>
              <w:t>Предложение</w:t>
            </w:r>
            <w:r w:rsidR="009A4516" w:rsidRPr="009D2B5C">
              <w:rPr>
                <w:rFonts w:ascii="Times New Roman" w:hAnsi="Times New Roman"/>
                <w:sz w:val="24"/>
                <w:szCs w:val="24"/>
              </w:rPr>
              <w:t xml:space="preserve">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B90017">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FE1364">
              <w:rPr>
                <w:rFonts w:ascii="Times New Roman" w:hAnsi="Times New Roman"/>
                <w:sz w:val="24"/>
                <w:szCs w:val="24"/>
              </w:rPr>
              <w:t xml:space="preserve">(Спецификация) </w:t>
            </w:r>
            <w:r w:rsidR="002A772F">
              <w:rPr>
                <w:rFonts w:ascii="Times New Roman" w:hAnsi="Times New Roman"/>
                <w:sz w:val="24"/>
                <w:szCs w:val="24"/>
              </w:rPr>
              <w:t>-</w:t>
            </w:r>
            <w:r w:rsidR="002A772F" w:rsidRPr="002A772F">
              <w:rPr>
                <w:rFonts w:ascii="Arial" w:eastAsia="Times New Roman" w:hAnsi="Arial" w:cs="Arial"/>
                <w:b/>
                <w:bCs/>
                <w:sz w:val="20"/>
                <w:szCs w:val="20"/>
                <w:lang w:eastAsia="ru-RU"/>
              </w:rPr>
              <w:t xml:space="preserve"> </w:t>
            </w:r>
            <w:r w:rsidRPr="00B007D2">
              <w:rPr>
                <w:rFonts w:ascii="Times New Roman" w:hAnsi="Times New Roman"/>
                <w:sz w:val="24"/>
                <w:szCs w:val="24"/>
              </w:rPr>
              <w:t xml:space="preserve">заполняется по форме </w:t>
            </w:r>
            <w:r w:rsidR="00B90017">
              <w:rPr>
                <w:rFonts w:ascii="Times New Roman" w:hAnsi="Times New Roman"/>
                <w:sz w:val="24"/>
                <w:szCs w:val="24"/>
              </w:rPr>
              <w:t>3</w:t>
            </w:r>
            <w:r w:rsidRPr="00B007D2">
              <w:rPr>
                <w:rFonts w:ascii="Times New Roman" w:hAnsi="Times New Roman"/>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4E717D" w:rsidRPr="00F53092" w:rsidRDefault="004E717D" w:rsidP="004E717D">
      <w:pPr>
        <w:jc w:val="both"/>
        <w:rPr>
          <w:rFonts w:ascii="Times New Roman" w:eastAsia="MS Gothic" w:hAnsi="Times New Roman"/>
          <w:bCs/>
          <w:sz w:val="20"/>
          <w:szCs w:val="20"/>
          <w:lang w:val="ru"/>
        </w:rPr>
      </w:pPr>
      <w:r w:rsidRPr="00F53092">
        <w:rPr>
          <w:rFonts w:ascii="Times New Roman" w:eastAsia="Calibri" w:hAnsi="Times New Roman"/>
          <w:i/>
          <w:color w:val="FF0000"/>
          <w:sz w:val="24"/>
          <w:szCs w:val="24"/>
          <w:u w:val="single"/>
        </w:rPr>
        <w:t>Примечание: 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4 600 000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B616FB" w:rsidRPr="00AC1D33" w:rsidTr="00802C55">
        <w:trPr>
          <w:cantSplit/>
          <w:trHeight w:val="240"/>
        </w:trPr>
        <w:tc>
          <w:tcPr>
            <w:tcW w:w="720" w:type="dxa"/>
            <w:vAlign w:val="center"/>
          </w:tcPr>
          <w:p w:rsidR="00B616FB" w:rsidRPr="00C96821" w:rsidRDefault="00B616FB" w:rsidP="00477B17">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1.</w:t>
            </w:r>
          </w:p>
        </w:tc>
        <w:tc>
          <w:tcPr>
            <w:tcW w:w="9202" w:type="dxa"/>
            <w:gridSpan w:val="3"/>
            <w:vAlign w:val="center"/>
          </w:tcPr>
          <w:p w:rsidR="00B616FB" w:rsidRPr="00C96821" w:rsidRDefault="00DD7A62" w:rsidP="00DD7A62">
            <w:pPr>
              <w:tabs>
                <w:tab w:val="left" w:pos="1122"/>
              </w:tabs>
              <w:spacing w:after="0" w:line="240" w:lineRule="auto"/>
              <w:ind w:left="57" w:right="57"/>
              <w:rPr>
                <w:rFonts w:ascii="Times New Roman" w:hAnsi="Times New Roman"/>
                <w:b/>
                <w:i/>
                <w:color w:val="000000"/>
                <w:sz w:val="20"/>
                <w:szCs w:val="20"/>
              </w:rPr>
            </w:pPr>
            <w:r>
              <w:rPr>
                <w:rFonts w:ascii="Times New Roman" w:hAnsi="Times New Roman"/>
                <w:b/>
                <w:sz w:val="24"/>
                <w:szCs w:val="24"/>
              </w:rPr>
              <w:t>Цена за единицу продукции</w:t>
            </w:r>
            <w:r w:rsidR="00B616FB" w:rsidRPr="00B616FB">
              <w:rPr>
                <w:rFonts w:ascii="Times New Roman" w:hAnsi="Times New Roman"/>
                <w:b/>
                <w:sz w:val="24"/>
                <w:szCs w:val="24"/>
              </w:rPr>
              <w:t>:</w:t>
            </w:r>
          </w:p>
        </w:tc>
      </w:tr>
      <w:tr w:rsidR="00154FCA" w:rsidRPr="00AC1D33" w:rsidTr="00491C11">
        <w:trPr>
          <w:cantSplit/>
          <w:trHeight w:val="442"/>
        </w:trPr>
        <w:tc>
          <w:tcPr>
            <w:tcW w:w="720" w:type="dxa"/>
            <w:vAlign w:val="center"/>
          </w:tcPr>
          <w:p w:rsidR="00154FCA" w:rsidRPr="00AC1D33" w:rsidRDefault="00154FCA" w:rsidP="00477B17">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r>
              <w:rPr>
                <w:rFonts w:ascii="Times New Roman" w:hAnsi="Times New Roman"/>
                <w:color w:val="000000"/>
                <w:sz w:val="22"/>
                <w:szCs w:val="22"/>
              </w:rPr>
              <w:t>.1</w:t>
            </w:r>
          </w:p>
        </w:tc>
        <w:tc>
          <w:tcPr>
            <w:tcW w:w="3816" w:type="dxa"/>
            <w:vAlign w:val="center"/>
          </w:tcPr>
          <w:p w:rsidR="00154FCA" w:rsidRPr="00582B5D" w:rsidRDefault="00154FCA" w:rsidP="00477B17">
            <w:pPr>
              <w:tabs>
                <w:tab w:val="left" w:pos="1122"/>
              </w:tabs>
              <w:spacing w:after="0" w:line="240" w:lineRule="auto"/>
              <w:ind w:left="57" w:right="57"/>
              <w:rPr>
                <w:rFonts w:ascii="Times New Roman" w:hAnsi="Times New Roman"/>
                <w:color w:val="000000"/>
                <w:sz w:val="24"/>
                <w:szCs w:val="24"/>
              </w:rPr>
            </w:pPr>
            <w:r w:rsidRPr="00582B5D">
              <w:rPr>
                <w:rFonts w:ascii="Times New Roman" w:hAnsi="Times New Roman"/>
                <w:color w:val="000000"/>
                <w:sz w:val="24"/>
                <w:szCs w:val="24"/>
              </w:rPr>
              <w:t>Бензин АИ-92</w:t>
            </w:r>
          </w:p>
        </w:tc>
        <w:tc>
          <w:tcPr>
            <w:tcW w:w="2835" w:type="dxa"/>
            <w:vAlign w:val="center"/>
          </w:tcPr>
          <w:p w:rsidR="00154FCA" w:rsidRDefault="00154FCA" w:rsidP="00477B17">
            <w:pPr>
              <w:jc w:val="center"/>
            </w:pPr>
            <w:r w:rsidRPr="00BC039E">
              <w:rPr>
                <w:rFonts w:ascii="Times New Roman" w:hAnsi="Times New Roman"/>
                <w:color w:val="000000"/>
                <w:sz w:val="22"/>
                <w:szCs w:val="22"/>
              </w:rPr>
              <w:t>__________ руб.</w:t>
            </w:r>
          </w:p>
        </w:tc>
        <w:tc>
          <w:tcPr>
            <w:tcW w:w="2551" w:type="dxa"/>
            <w:vMerge w:val="restart"/>
            <w:vAlign w:val="center"/>
          </w:tcPr>
          <w:p w:rsidR="00154FCA" w:rsidRDefault="00154FCA" w:rsidP="00154FCA">
            <w:pPr>
              <w:spacing w:after="0" w:line="240" w:lineRule="auto"/>
              <w:ind w:right="57"/>
              <w:jc w:val="center"/>
              <w:rPr>
                <w:rFonts w:ascii="Times New Roman" w:eastAsia="Calibri" w:hAnsi="Times New Roman"/>
                <w:i/>
                <w:sz w:val="20"/>
                <w:szCs w:val="20"/>
              </w:rPr>
            </w:pPr>
            <w:r w:rsidRPr="00C96821">
              <w:rPr>
                <w:rFonts w:ascii="Times New Roman" w:eastAsia="Calibri" w:hAnsi="Times New Roman"/>
                <w:i/>
                <w:sz w:val="20"/>
                <w:szCs w:val="20"/>
              </w:rPr>
              <w:t>Указывается</w:t>
            </w:r>
            <w:r>
              <w:rPr>
                <w:rFonts w:ascii="Times New Roman" w:eastAsia="Calibri" w:hAnsi="Times New Roman"/>
                <w:i/>
                <w:sz w:val="20"/>
                <w:szCs w:val="20"/>
              </w:rPr>
              <w:t xml:space="preserve"> в руб.,</w:t>
            </w:r>
          </w:p>
          <w:p w:rsidR="00154FCA" w:rsidRPr="008A6B7F" w:rsidRDefault="00154FCA" w:rsidP="00154FCA">
            <w:pPr>
              <w:spacing w:after="0" w:line="240" w:lineRule="auto"/>
              <w:ind w:right="57"/>
              <w:jc w:val="center"/>
              <w:rPr>
                <w:rFonts w:ascii="Times New Roman" w:hAnsi="Times New Roman"/>
                <w:i/>
                <w:color w:val="000000"/>
                <w:sz w:val="20"/>
                <w:szCs w:val="20"/>
                <w:highlight w:val="yellow"/>
              </w:rPr>
            </w:pPr>
            <w:r w:rsidRPr="00C96821">
              <w:rPr>
                <w:rFonts w:ascii="Times New Roman" w:eastAsia="Calibri" w:hAnsi="Times New Roman"/>
                <w:i/>
                <w:sz w:val="20"/>
                <w:szCs w:val="20"/>
              </w:rPr>
              <w:t>с НДС/НДС не облагается</w:t>
            </w:r>
            <w:r>
              <w:rPr>
                <w:rFonts w:ascii="Times New Roman" w:hAnsi="Times New Roman"/>
                <w:i/>
                <w:color w:val="000000"/>
                <w:sz w:val="20"/>
                <w:szCs w:val="20"/>
              </w:rPr>
              <w:t>.</w:t>
            </w:r>
          </w:p>
        </w:tc>
      </w:tr>
      <w:tr w:rsidR="00154FCA" w:rsidRPr="00AC1D33" w:rsidTr="00491C11">
        <w:trPr>
          <w:cantSplit/>
          <w:trHeight w:val="378"/>
        </w:trPr>
        <w:tc>
          <w:tcPr>
            <w:tcW w:w="720" w:type="dxa"/>
            <w:vAlign w:val="center"/>
          </w:tcPr>
          <w:p w:rsidR="00154FCA" w:rsidRPr="00AC1D33" w:rsidRDefault="00154FCA" w:rsidP="00477B17">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1.2</w:t>
            </w:r>
          </w:p>
        </w:tc>
        <w:tc>
          <w:tcPr>
            <w:tcW w:w="3816" w:type="dxa"/>
            <w:vAlign w:val="center"/>
          </w:tcPr>
          <w:p w:rsidR="00154FCA" w:rsidRPr="00582B5D" w:rsidRDefault="00154FCA" w:rsidP="00477B17">
            <w:pPr>
              <w:tabs>
                <w:tab w:val="left" w:pos="1122"/>
              </w:tabs>
              <w:spacing w:after="0" w:line="240" w:lineRule="auto"/>
              <w:ind w:left="57" w:right="57"/>
              <w:rPr>
                <w:rFonts w:ascii="Times New Roman" w:hAnsi="Times New Roman"/>
                <w:color w:val="000000"/>
                <w:sz w:val="24"/>
                <w:szCs w:val="24"/>
              </w:rPr>
            </w:pPr>
            <w:r w:rsidRPr="00582B5D">
              <w:rPr>
                <w:rFonts w:ascii="Times New Roman" w:hAnsi="Times New Roman"/>
                <w:color w:val="000000"/>
                <w:sz w:val="24"/>
                <w:szCs w:val="24"/>
              </w:rPr>
              <w:t>Бензин АИ-95</w:t>
            </w:r>
          </w:p>
        </w:tc>
        <w:tc>
          <w:tcPr>
            <w:tcW w:w="2835" w:type="dxa"/>
            <w:vAlign w:val="center"/>
          </w:tcPr>
          <w:p w:rsidR="00154FCA" w:rsidRDefault="00154FCA" w:rsidP="00477B17">
            <w:pPr>
              <w:jc w:val="center"/>
            </w:pPr>
            <w:r w:rsidRPr="00BC039E">
              <w:rPr>
                <w:rFonts w:ascii="Times New Roman" w:hAnsi="Times New Roman"/>
                <w:color w:val="000000"/>
                <w:sz w:val="22"/>
                <w:szCs w:val="22"/>
              </w:rPr>
              <w:t>__________ руб.</w:t>
            </w:r>
          </w:p>
        </w:tc>
        <w:tc>
          <w:tcPr>
            <w:tcW w:w="2551" w:type="dxa"/>
            <w:vMerge/>
            <w:vAlign w:val="center"/>
          </w:tcPr>
          <w:p w:rsidR="00154FCA" w:rsidRPr="008A6B7F" w:rsidRDefault="00154FCA" w:rsidP="00477B17">
            <w:pPr>
              <w:spacing w:after="0" w:line="240" w:lineRule="auto"/>
              <w:ind w:left="57" w:right="57"/>
              <w:jc w:val="center"/>
              <w:rPr>
                <w:rFonts w:ascii="Times New Roman" w:hAnsi="Times New Roman"/>
                <w:i/>
                <w:color w:val="000000"/>
                <w:sz w:val="20"/>
                <w:szCs w:val="20"/>
                <w:highlight w:val="yellow"/>
              </w:rPr>
            </w:pPr>
          </w:p>
        </w:tc>
      </w:tr>
      <w:tr w:rsidR="00154FCA" w:rsidRPr="00AC1D33" w:rsidTr="00491C11">
        <w:trPr>
          <w:cantSplit/>
          <w:trHeight w:val="442"/>
        </w:trPr>
        <w:tc>
          <w:tcPr>
            <w:tcW w:w="720" w:type="dxa"/>
            <w:vAlign w:val="center"/>
          </w:tcPr>
          <w:p w:rsidR="00154FCA" w:rsidRPr="00AC1D33" w:rsidRDefault="00154FCA" w:rsidP="00477B17">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1.3</w:t>
            </w:r>
          </w:p>
        </w:tc>
        <w:tc>
          <w:tcPr>
            <w:tcW w:w="3816" w:type="dxa"/>
            <w:vAlign w:val="center"/>
          </w:tcPr>
          <w:p w:rsidR="00154FCA" w:rsidRPr="00582B5D" w:rsidRDefault="00154FCA" w:rsidP="00477B17">
            <w:pPr>
              <w:tabs>
                <w:tab w:val="left" w:pos="1122"/>
              </w:tabs>
              <w:spacing w:after="0" w:line="240" w:lineRule="auto"/>
              <w:ind w:left="57" w:right="57"/>
              <w:rPr>
                <w:rFonts w:ascii="Times New Roman" w:hAnsi="Times New Roman"/>
                <w:color w:val="000000"/>
                <w:sz w:val="24"/>
                <w:szCs w:val="24"/>
              </w:rPr>
            </w:pPr>
            <w:r w:rsidRPr="00582B5D">
              <w:rPr>
                <w:rFonts w:ascii="Times New Roman" w:hAnsi="Times New Roman"/>
                <w:color w:val="000000"/>
                <w:sz w:val="24"/>
                <w:szCs w:val="24"/>
              </w:rPr>
              <w:t>Дизельное топливо</w:t>
            </w:r>
          </w:p>
        </w:tc>
        <w:tc>
          <w:tcPr>
            <w:tcW w:w="2835" w:type="dxa"/>
            <w:vAlign w:val="center"/>
          </w:tcPr>
          <w:p w:rsidR="00154FCA" w:rsidRDefault="00154FCA" w:rsidP="00477B17">
            <w:pPr>
              <w:jc w:val="center"/>
            </w:pPr>
            <w:r w:rsidRPr="00BC039E">
              <w:rPr>
                <w:rFonts w:ascii="Times New Roman" w:hAnsi="Times New Roman"/>
                <w:color w:val="000000"/>
                <w:sz w:val="22"/>
                <w:szCs w:val="22"/>
              </w:rPr>
              <w:t>__________ руб.</w:t>
            </w:r>
          </w:p>
        </w:tc>
        <w:tc>
          <w:tcPr>
            <w:tcW w:w="2551" w:type="dxa"/>
            <w:vMerge/>
            <w:vAlign w:val="center"/>
          </w:tcPr>
          <w:p w:rsidR="00154FCA" w:rsidRPr="008A6B7F" w:rsidRDefault="00154FCA" w:rsidP="00477B17">
            <w:pPr>
              <w:spacing w:after="0" w:line="240" w:lineRule="auto"/>
              <w:ind w:left="57" w:right="57"/>
              <w:jc w:val="center"/>
              <w:rPr>
                <w:rFonts w:ascii="Times New Roman" w:hAnsi="Times New Roman"/>
                <w:i/>
                <w:color w:val="000000"/>
                <w:sz w:val="20"/>
                <w:szCs w:val="20"/>
                <w:highlight w:val="yellow"/>
              </w:rPr>
            </w:pPr>
          </w:p>
        </w:tc>
      </w:tr>
      <w:tr w:rsidR="00477B17" w:rsidRPr="00AC1D33" w:rsidTr="00E8584F">
        <w:trPr>
          <w:trHeight w:val="240"/>
        </w:trPr>
        <w:tc>
          <w:tcPr>
            <w:tcW w:w="720" w:type="dxa"/>
            <w:vAlign w:val="center"/>
          </w:tcPr>
          <w:p w:rsidR="00477B17" w:rsidRPr="00AC1D33" w:rsidRDefault="00477B17" w:rsidP="00477B17">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r>
              <w:rPr>
                <w:rFonts w:ascii="Times New Roman" w:hAnsi="Times New Roman"/>
                <w:color w:val="000000"/>
                <w:sz w:val="22"/>
                <w:szCs w:val="22"/>
              </w:rPr>
              <w:t>.</w:t>
            </w:r>
          </w:p>
        </w:tc>
        <w:tc>
          <w:tcPr>
            <w:tcW w:w="9202" w:type="dxa"/>
            <w:gridSpan w:val="3"/>
          </w:tcPr>
          <w:p w:rsidR="00477B17" w:rsidRPr="008A6B7F" w:rsidRDefault="00477B17" w:rsidP="00B616FB">
            <w:pPr>
              <w:tabs>
                <w:tab w:val="left" w:pos="1122"/>
              </w:tabs>
              <w:spacing w:after="0" w:line="240" w:lineRule="auto"/>
              <w:ind w:right="57"/>
              <w:rPr>
                <w:rFonts w:ascii="Times New Roman" w:hAnsi="Times New Roman"/>
                <w:i/>
                <w:color w:val="000000"/>
                <w:sz w:val="20"/>
                <w:szCs w:val="20"/>
              </w:rPr>
            </w:pPr>
            <w:r w:rsidRPr="00AC1D33">
              <w:rPr>
                <w:rFonts w:ascii="Times New Roman" w:hAnsi="Times New Roman"/>
                <w:b/>
                <w:sz w:val="24"/>
                <w:szCs w:val="24"/>
              </w:rPr>
              <w:t>Квалификация участника:</w:t>
            </w:r>
          </w:p>
        </w:tc>
      </w:tr>
      <w:tr w:rsidR="00477B17" w:rsidRPr="00AC1D33" w:rsidTr="00E8584F">
        <w:trPr>
          <w:trHeight w:val="240"/>
        </w:trPr>
        <w:tc>
          <w:tcPr>
            <w:tcW w:w="720" w:type="dxa"/>
            <w:vAlign w:val="center"/>
          </w:tcPr>
          <w:p w:rsidR="00477B17" w:rsidRPr="006B178A" w:rsidRDefault="00477B17" w:rsidP="00477B17">
            <w:pPr>
              <w:spacing w:after="0" w:line="240" w:lineRule="auto"/>
              <w:ind w:left="57" w:right="57"/>
              <w:jc w:val="center"/>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77B17" w:rsidRPr="00F63E80" w:rsidRDefault="00477B17" w:rsidP="00477B17">
            <w:pPr>
              <w:spacing w:line="240" w:lineRule="auto"/>
              <w:rPr>
                <w:rFonts w:ascii="Times New Roman" w:hAnsi="Times New Roman"/>
                <w:sz w:val="24"/>
                <w:szCs w:val="24"/>
              </w:rPr>
            </w:pPr>
            <w:r w:rsidRPr="00F63E80">
              <w:rPr>
                <w:rFonts w:ascii="Times New Roman" w:eastAsia="Calibri" w:hAnsi="Times New Roman"/>
                <w:bCs/>
                <w:color w:val="000000"/>
                <w:sz w:val="24"/>
                <w:szCs w:val="24"/>
              </w:rPr>
              <w:t>Наличие опыта по успешному выполнению работ</w:t>
            </w:r>
            <w:r w:rsidRPr="00F63E80">
              <w:rPr>
                <w:rFonts w:ascii="Times New Roman" w:hAnsi="Times New Roman"/>
                <w:i/>
                <w:sz w:val="24"/>
                <w:szCs w:val="24"/>
              </w:rPr>
              <w:t xml:space="preserve"> </w:t>
            </w:r>
            <w:r w:rsidRPr="00F63E80">
              <w:rPr>
                <w:rFonts w:ascii="Times New Roman" w:eastAsia="Calibri" w:hAnsi="Times New Roman"/>
                <w:bCs/>
                <w:color w:val="000000"/>
                <w:sz w:val="24"/>
                <w:szCs w:val="24"/>
              </w:rPr>
              <w:t>сопоставимого характера и объема</w:t>
            </w:r>
          </w:p>
        </w:tc>
        <w:tc>
          <w:tcPr>
            <w:tcW w:w="2835" w:type="dxa"/>
            <w:vAlign w:val="center"/>
          </w:tcPr>
          <w:p w:rsidR="00477B17" w:rsidRPr="00F63E80" w:rsidRDefault="005E6A41" w:rsidP="00477B17">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lang w:val="en-US"/>
              </w:rPr>
              <w:t>_____</w:t>
            </w:r>
            <w:r w:rsidR="00477B17" w:rsidRPr="00F63E80">
              <w:rPr>
                <w:rFonts w:ascii="Times New Roman" w:hAnsi="Times New Roman"/>
                <w:color w:val="000000"/>
                <w:sz w:val="22"/>
                <w:szCs w:val="22"/>
              </w:rPr>
              <w:t>____ шт.</w:t>
            </w:r>
          </w:p>
        </w:tc>
        <w:tc>
          <w:tcPr>
            <w:tcW w:w="2551" w:type="dxa"/>
            <w:vAlign w:val="center"/>
          </w:tcPr>
          <w:p w:rsidR="00477B17" w:rsidRPr="00F63E80" w:rsidRDefault="00477B17" w:rsidP="00B616FB">
            <w:pPr>
              <w:spacing w:after="0" w:line="240" w:lineRule="auto"/>
              <w:ind w:left="57" w:right="57"/>
              <w:jc w:val="center"/>
              <w:rPr>
                <w:rFonts w:ascii="Times New Roman" w:hAnsi="Times New Roman"/>
                <w:i/>
                <w:color w:val="000000"/>
                <w:sz w:val="20"/>
                <w:szCs w:val="20"/>
              </w:rPr>
            </w:pPr>
            <w:r w:rsidRPr="00F63E80">
              <w:rPr>
                <w:rFonts w:ascii="Times New Roman" w:hAnsi="Times New Roman"/>
                <w:i/>
                <w:color w:val="000000"/>
                <w:sz w:val="20"/>
                <w:szCs w:val="20"/>
              </w:rPr>
              <w:t>Указывается количество исполненных договоров/контрактов за период с 202</w:t>
            </w:r>
            <w:r w:rsidR="00B616FB">
              <w:rPr>
                <w:rFonts w:ascii="Times New Roman" w:hAnsi="Times New Roman"/>
                <w:i/>
                <w:color w:val="000000"/>
                <w:sz w:val="20"/>
                <w:szCs w:val="20"/>
              </w:rPr>
              <w:t>0</w:t>
            </w:r>
            <w:r w:rsidRPr="00F63E80">
              <w:rPr>
                <w:rFonts w:ascii="Times New Roman" w:hAnsi="Times New Roman"/>
                <w:i/>
                <w:color w:val="000000"/>
                <w:sz w:val="20"/>
                <w:szCs w:val="20"/>
              </w:rPr>
              <w:t>-2023гг</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lastRenderedPageBreak/>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207521" w:rsidP="009A4516">
      <w:pPr>
        <w:spacing w:after="0"/>
        <w:jc w:val="center"/>
        <w:rPr>
          <w:rFonts w:ascii="Times New Roman" w:eastAsia="Calibri" w:hAnsi="Times New Roman"/>
          <w:b/>
          <w:iCs/>
          <w:snapToGrid w:val="0"/>
          <w:sz w:val="22"/>
          <w:szCs w:val="22"/>
        </w:rPr>
      </w:pPr>
      <w:r w:rsidRPr="00421230">
        <w:rPr>
          <w:rFonts w:ascii="Times New Roman" w:eastAsia="Calibri" w:hAnsi="Times New Roman"/>
          <w:b/>
          <w:iCs/>
          <w:snapToGrid w:val="0"/>
          <w:sz w:val="22"/>
          <w:szCs w:val="22"/>
        </w:rPr>
        <w:t>ПРЕДЛОЖЕНИЕ</w:t>
      </w:r>
      <w:r w:rsidR="009A4516" w:rsidRPr="00421230">
        <w:rPr>
          <w:rFonts w:ascii="Times New Roman" w:eastAsia="Calibri" w:hAnsi="Times New Roman"/>
          <w:b/>
          <w:iCs/>
          <w:snapToGrid w:val="0"/>
          <w:sz w:val="22"/>
          <w:szCs w:val="22"/>
        </w:rPr>
        <w:t xml:space="preserve"> УЧАСТНИКА ПРОЦЕДУРЫ ЗАКУПКИ </w:t>
      </w:r>
      <w:r w:rsidR="009A4516" w:rsidRPr="00421230">
        <w:rPr>
          <w:rFonts w:ascii="Times New Roman" w:eastAsia="Calibri" w:hAnsi="Times New Roman"/>
          <w:b/>
          <w:iCs/>
          <w:snapToGrid w:val="0"/>
          <w:sz w:val="22"/>
          <w:szCs w:val="22"/>
        </w:rPr>
        <w:br/>
        <w:t>В ОТНОШЕНИИ ОБЪЕКТА ЗАКУПКИ</w:t>
      </w:r>
      <w:r w:rsidR="009A4516" w:rsidRPr="00C75F46">
        <w:rPr>
          <w:rFonts w:ascii="Times New Roman" w:eastAsia="Calibri" w:hAnsi="Times New Roman"/>
          <w:b/>
          <w:iCs/>
          <w:snapToGrid w:val="0"/>
          <w:sz w:val="22"/>
          <w:szCs w:val="22"/>
        </w:rPr>
        <w:t xml:space="preserve">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1"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294302" w:rsidRPr="00294302">
        <w:rPr>
          <w:rFonts w:ascii="Times New Roman" w:eastAsia="Times New Roman" w:hAnsi="Times New Roman"/>
          <w:sz w:val="24"/>
          <w:szCs w:val="24"/>
          <w:lang w:eastAsia="ru-RU"/>
        </w:rPr>
        <w:t>выполн</w:t>
      </w:r>
      <w:r w:rsidR="00BE71F5">
        <w:rPr>
          <w:rFonts w:ascii="Times New Roman" w:eastAsia="Times New Roman" w:hAnsi="Times New Roman"/>
          <w:sz w:val="24"/>
          <w:szCs w:val="24"/>
          <w:lang w:eastAsia="ru-RU"/>
        </w:rPr>
        <w:t>ение</w:t>
      </w:r>
      <w:r w:rsidR="00294302" w:rsidRPr="00294302">
        <w:rPr>
          <w:rFonts w:ascii="Times New Roman" w:eastAsia="Times New Roman" w:hAnsi="Times New Roman"/>
          <w:sz w:val="24"/>
          <w:szCs w:val="24"/>
          <w:lang w:eastAsia="ru-RU"/>
        </w:rPr>
        <w:t xml:space="preserve"> работ </w:t>
      </w:r>
      <w:r w:rsidR="00C4585B">
        <w:rPr>
          <w:rFonts w:ascii="Times New Roman" w:eastAsia="Times New Roman" w:hAnsi="Times New Roman"/>
          <w:sz w:val="24"/>
          <w:szCs w:val="24"/>
          <w:lang w:eastAsia="ru-RU"/>
        </w:rPr>
        <w:t>на поставку моторного топлива</w:t>
      </w:r>
      <w:r w:rsidRPr="00DF2229">
        <w:rPr>
          <w:rFonts w:ascii="Times New Roman" w:eastAsia="Times New Roman" w:hAnsi="Times New Roman"/>
          <w:sz w:val="24"/>
          <w:szCs w:val="24"/>
          <w:lang w:eastAsia="ru-RU"/>
        </w:rPr>
        <w:t xml:space="preserve"> (далее – </w:t>
      </w:r>
      <w:r w:rsidR="00C4585B">
        <w:rPr>
          <w:rFonts w:ascii="Times New Roman" w:eastAsia="Times New Roman" w:hAnsi="Times New Roman"/>
          <w:sz w:val="24"/>
          <w:szCs w:val="24"/>
          <w:lang w:eastAsia="ru-RU"/>
        </w:rPr>
        <w:t>поставка</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sidR="00CF15BD">
        <w:rPr>
          <w:rFonts w:ascii="Times New Roman" w:eastAsia="Times New Roman" w:hAnsi="Times New Roman"/>
          <w:sz w:val="24"/>
          <w:szCs w:val="24"/>
          <w:lang w:eastAsia="ar-SA"/>
        </w:rPr>
        <w:t>единицы продукции</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согласно формы </w:t>
      </w:r>
      <w:r w:rsidR="00395D52">
        <w:rPr>
          <w:rFonts w:ascii="Times New Roman" w:eastAsia="Times New Roman" w:hAnsi="Times New Roman"/>
          <w:sz w:val="24"/>
          <w:szCs w:val="24"/>
          <w:lang w:eastAsia="ar-SA"/>
        </w:rPr>
        <w:t>3</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C050AB">
        <w:rPr>
          <w:rFonts w:ascii="Times New Roman" w:eastAsia="Times New Roman" w:hAnsi="Times New Roman"/>
          <w:sz w:val="24"/>
          <w:szCs w:val="24"/>
          <w:lang w:eastAsia="ru-RU"/>
        </w:rPr>
        <w:t>поставки продукции</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D11A1F" w:rsidRPr="007A335D" w:rsidRDefault="00D11A1F" w:rsidP="00C02AD8">
      <w:pPr>
        <w:pStyle w:val="3"/>
        <w:numPr>
          <w:ilvl w:val="0"/>
          <w:numId w:val="0"/>
        </w:numPr>
        <w:spacing w:before="0"/>
        <w:ind w:firstLine="709"/>
        <w:jc w:val="both"/>
        <w:rPr>
          <w:rFonts w:ascii="Times New Roman" w:hAnsi="Times New Roman"/>
          <w:spacing w:val="-4"/>
          <w:sz w:val="24"/>
          <w:szCs w:val="24"/>
        </w:rPr>
      </w:pPr>
      <w:r w:rsidRPr="00904CB0">
        <w:rPr>
          <w:rFonts w:ascii="Times New Roman" w:hAnsi="Times New Roman"/>
          <w:sz w:val="24"/>
          <w:szCs w:val="24"/>
        </w:rPr>
        <w:t>●</w:t>
      </w:r>
      <w:r>
        <w:rPr>
          <w:rFonts w:ascii="Times New Roman" w:hAnsi="Times New Roman"/>
          <w:sz w:val="24"/>
          <w:szCs w:val="24"/>
        </w:rPr>
        <w:t xml:space="preserve"> </w:t>
      </w:r>
      <w:r w:rsidRPr="007A335D">
        <w:rPr>
          <w:rFonts w:ascii="Times New Roman" w:hAnsi="Times New Roman"/>
          <w:b w:val="0"/>
          <w:spacing w:val="-4"/>
          <w:sz w:val="24"/>
          <w:szCs w:val="24"/>
        </w:rPr>
        <w:t>заявленные квалификационные требования, а именно опыт поставки сопоставимого характера и объема организациям любой организационно-правовой формы (</w:t>
      </w:r>
      <w:r w:rsidR="007A335D" w:rsidRPr="007A335D">
        <w:rPr>
          <w:rFonts w:ascii="Times New Roman" w:hAnsi="Times New Roman"/>
          <w:b w:val="0"/>
          <w:spacing w:val="-4"/>
          <w:sz w:val="24"/>
          <w:szCs w:val="24"/>
        </w:rPr>
        <w:t>Приложение №</w:t>
      </w:r>
      <w:r w:rsidR="00C02AD8">
        <w:rPr>
          <w:rFonts w:ascii="Times New Roman" w:hAnsi="Times New Roman"/>
          <w:b w:val="0"/>
          <w:spacing w:val="-4"/>
          <w:sz w:val="24"/>
          <w:szCs w:val="24"/>
        </w:rPr>
        <w:t xml:space="preserve">1 к </w:t>
      </w:r>
      <w:r w:rsidR="007A335D" w:rsidRPr="007A335D">
        <w:rPr>
          <w:rFonts w:ascii="Times New Roman" w:hAnsi="Times New Roman"/>
          <w:b w:val="0"/>
          <w:spacing w:val="-4"/>
          <w:sz w:val="24"/>
          <w:szCs w:val="24"/>
        </w:rPr>
        <w:t>предложению участника закупки</w:t>
      </w:r>
      <w:r w:rsidRPr="00C02AD8">
        <w:rPr>
          <w:rFonts w:ascii="Times New Roman" w:hAnsi="Times New Roman"/>
          <w:b w:val="0"/>
          <w:spacing w:val="-4"/>
          <w:sz w:val="24"/>
          <w:szCs w:val="24"/>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005A63D1">
        <w:rPr>
          <w:rFonts w:ascii="Times New Roman" w:eastAsia="Times New Roman" w:hAnsi="Times New Roman"/>
          <w:spacing w:val="-4"/>
          <w:sz w:val="24"/>
          <w:szCs w:val="24"/>
          <w:lang w:eastAsia="ru-RU"/>
        </w:rPr>
        <w:t xml:space="preserve"> о закупке;</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sidR="005A63D1">
        <w:rPr>
          <w:rFonts w:ascii="Times New Roman" w:eastAsia="Times New Roman" w:hAnsi="Times New Roman"/>
          <w:sz w:val="24"/>
          <w:szCs w:val="24"/>
          <w:shd w:val="clear" w:color="auto" w:fill="FFFFFF"/>
          <w:lang w:eastAsia="ru-RU"/>
        </w:rPr>
        <w:t>;</w:t>
      </w:r>
    </w:p>
    <w:p w:rsidR="00A406D8" w:rsidRDefault="00355EF1" w:rsidP="00782195">
      <w:pPr>
        <w:pStyle w:val="af2"/>
        <w:keepNext/>
        <w:tabs>
          <w:tab w:val="left" w:pos="9900"/>
        </w:tabs>
        <w:suppressAutoHyphens/>
        <w:spacing w:after="0" w:line="240" w:lineRule="auto"/>
        <w:ind w:left="0" w:right="140"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802C55">
        <w:rPr>
          <w:rFonts w:ascii="Times New Roman" w:eastAsia="Times New Roman" w:hAnsi="Times New Roman"/>
          <w:sz w:val="24"/>
          <w:szCs w:val="24"/>
          <w:shd w:val="clear" w:color="auto" w:fill="FFFFFF"/>
          <w:lang w:eastAsia="ru-RU"/>
        </w:rPr>
        <w:t>Возможность приема топливных карт по следующим АЗС:</w:t>
      </w:r>
      <w:r w:rsidR="009F0A5C">
        <w:rPr>
          <w:rFonts w:ascii="Times New Roman" w:eastAsia="Times New Roman" w:hAnsi="Times New Roman"/>
          <w:sz w:val="24"/>
          <w:szCs w:val="24"/>
          <w:shd w:val="clear" w:color="auto" w:fill="FFFFFF"/>
          <w:lang w:eastAsia="ru-RU"/>
        </w:rPr>
        <w:t xml:space="preserve"> </w:t>
      </w:r>
    </w:p>
    <w:p w:rsidR="009F0A5C" w:rsidRPr="009F5021" w:rsidRDefault="009F0A5C" w:rsidP="00782195">
      <w:pPr>
        <w:pStyle w:val="af2"/>
        <w:keepNext/>
        <w:tabs>
          <w:tab w:val="left" w:pos="9900"/>
        </w:tabs>
        <w:suppressAutoHyphens/>
        <w:spacing w:after="0" w:line="240" w:lineRule="auto"/>
        <w:ind w:left="0" w:right="140" w:firstLine="709"/>
        <w:jc w:val="both"/>
        <w:rPr>
          <w:rFonts w:ascii="Times New Roman" w:eastAsia="Times New Roman" w:hAnsi="Times New Roman"/>
          <w:sz w:val="22"/>
          <w:szCs w:val="22"/>
          <w:lang w:eastAsia="ru-RU"/>
        </w:rPr>
      </w:pPr>
      <w:r w:rsidRPr="00445B03">
        <w:rPr>
          <w:rFonts w:ascii="Times New Roman" w:eastAsia="Times New Roman" w:hAnsi="Times New Roman"/>
          <w:b/>
          <w:bCs/>
          <w:sz w:val="24"/>
          <w:szCs w:val="24"/>
          <w:lang w:eastAsia="ru-RU"/>
        </w:rPr>
        <w:t xml:space="preserve">Перечень АЗС на которых будет производиться отпуск </w:t>
      </w:r>
      <w:r>
        <w:rPr>
          <w:rFonts w:ascii="Times New Roman" w:eastAsia="Times New Roman" w:hAnsi="Times New Roman"/>
          <w:b/>
          <w:bCs/>
          <w:sz w:val="24"/>
          <w:szCs w:val="24"/>
          <w:lang w:eastAsia="ru-RU"/>
        </w:rPr>
        <w:t>продукции</w:t>
      </w:r>
    </w:p>
    <w:tbl>
      <w:tblPr>
        <w:tblW w:w="9356" w:type="dxa"/>
        <w:tblInd w:w="-10" w:type="dxa"/>
        <w:tblLook w:val="04A0" w:firstRow="1" w:lastRow="0" w:firstColumn="1" w:lastColumn="0" w:noHBand="0" w:noVBand="1"/>
      </w:tblPr>
      <w:tblGrid>
        <w:gridCol w:w="935"/>
        <w:gridCol w:w="1533"/>
        <w:gridCol w:w="3628"/>
        <w:gridCol w:w="992"/>
        <w:gridCol w:w="1013"/>
        <w:gridCol w:w="1255"/>
      </w:tblGrid>
      <w:tr w:rsidR="00DB1F23" w:rsidRPr="001B60EE" w:rsidTr="00DB1F23">
        <w:trPr>
          <w:trHeight w:val="232"/>
        </w:trPr>
        <w:tc>
          <w:tcPr>
            <w:tcW w:w="935" w:type="dxa"/>
            <w:vMerge w:val="restart"/>
            <w:tcBorders>
              <w:top w:val="single" w:sz="8" w:space="0" w:color="auto"/>
              <w:left w:val="single" w:sz="8" w:space="0" w:color="auto"/>
              <w:right w:val="single" w:sz="4" w:space="0" w:color="auto"/>
            </w:tcBorders>
            <w:shd w:val="clear" w:color="auto" w:fill="auto"/>
            <w:vAlign w:val="center"/>
            <w:hideMark/>
          </w:tcPr>
          <w:p w:rsidR="00782195" w:rsidRPr="00214C10" w:rsidRDefault="00782195" w:rsidP="00214C10">
            <w:pPr>
              <w:jc w:val="center"/>
              <w:rPr>
                <w:rFonts w:ascii="Times New Roman" w:hAnsi="Times New Roman"/>
                <w:b/>
                <w:bCs/>
                <w:iCs/>
                <w:sz w:val="22"/>
                <w:szCs w:val="22"/>
              </w:rPr>
            </w:pPr>
            <w:r w:rsidRPr="00214C10">
              <w:rPr>
                <w:rFonts w:ascii="Times New Roman" w:hAnsi="Times New Roman"/>
                <w:b/>
                <w:bCs/>
                <w:iCs/>
                <w:sz w:val="22"/>
                <w:szCs w:val="22"/>
              </w:rPr>
              <w:t>номер п/п</w:t>
            </w:r>
          </w:p>
        </w:tc>
        <w:tc>
          <w:tcPr>
            <w:tcW w:w="1533" w:type="dxa"/>
            <w:vMerge w:val="restart"/>
            <w:tcBorders>
              <w:top w:val="single" w:sz="8" w:space="0" w:color="auto"/>
              <w:left w:val="nil"/>
              <w:right w:val="single" w:sz="4" w:space="0" w:color="auto"/>
            </w:tcBorders>
            <w:shd w:val="clear" w:color="auto" w:fill="auto"/>
            <w:vAlign w:val="center"/>
            <w:hideMark/>
          </w:tcPr>
          <w:p w:rsidR="00782195" w:rsidRPr="00214C10" w:rsidRDefault="00B73A34" w:rsidP="00214C10">
            <w:pPr>
              <w:jc w:val="center"/>
              <w:rPr>
                <w:rFonts w:ascii="Times New Roman" w:hAnsi="Times New Roman"/>
                <w:b/>
                <w:bCs/>
                <w:iCs/>
                <w:sz w:val="22"/>
                <w:szCs w:val="22"/>
              </w:rPr>
            </w:pPr>
            <w:r>
              <w:rPr>
                <w:rFonts w:ascii="Times New Roman" w:hAnsi="Times New Roman"/>
                <w:b/>
                <w:bCs/>
                <w:iCs/>
                <w:sz w:val="22"/>
                <w:szCs w:val="22"/>
              </w:rPr>
              <w:t>Регион</w:t>
            </w:r>
          </w:p>
        </w:tc>
        <w:tc>
          <w:tcPr>
            <w:tcW w:w="3628" w:type="dxa"/>
            <w:vMerge w:val="restart"/>
            <w:tcBorders>
              <w:top w:val="single" w:sz="8" w:space="0" w:color="auto"/>
              <w:left w:val="nil"/>
              <w:right w:val="single" w:sz="4" w:space="0" w:color="auto"/>
            </w:tcBorders>
            <w:shd w:val="clear" w:color="auto" w:fill="auto"/>
            <w:vAlign w:val="center"/>
            <w:hideMark/>
          </w:tcPr>
          <w:p w:rsidR="00782195" w:rsidRPr="00214C10" w:rsidRDefault="00782195" w:rsidP="00214C10">
            <w:pPr>
              <w:jc w:val="center"/>
              <w:rPr>
                <w:rFonts w:ascii="Times New Roman" w:hAnsi="Times New Roman"/>
                <w:b/>
                <w:bCs/>
                <w:iCs/>
                <w:sz w:val="22"/>
                <w:szCs w:val="22"/>
              </w:rPr>
            </w:pPr>
            <w:r w:rsidRPr="00214C10">
              <w:rPr>
                <w:rFonts w:ascii="Times New Roman" w:hAnsi="Times New Roman"/>
                <w:b/>
                <w:bCs/>
                <w:iCs/>
                <w:sz w:val="22"/>
                <w:szCs w:val="22"/>
              </w:rPr>
              <w:t>Местонахождение</w:t>
            </w:r>
            <w:r w:rsidR="00214C10" w:rsidRPr="00214C10">
              <w:rPr>
                <w:rFonts w:ascii="Times New Roman" w:hAnsi="Times New Roman"/>
                <w:b/>
                <w:bCs/>
                <w:iCs/>
                <w:sz w:val="22"/>
                <w:szCs w:val="22"/>
              </w:rPr>
              <w:t xml:space="preserve"> АЗС</w:t>
            </w:r>
          </w:p>
        </w:tc>
        <w:tc>
          <w:tcPr>
            <w:tcW w:w="3260" w:type="dxa"/>
            <w:gridSpan w:val="3"/>
            <w:tcBorders>
              <w:top w:val="single" w:sz="8" w:space="0" w:color="auto"/>
              <w:left w:val="nil"/>
              <w:bottom w:val="single" w:sz="4" w:space="0" w:color="auto"/>
              <w:right w:val="single" w:sz="8" w:space="0" w:color="auto"/>
            </w:tcBorders>
            <w:shd w:val="clear" w:color="auto" w:fill="auto"/>
            <w:vAlign w:val="center"/>
            <w:hideMark/>
          </w:tcPr>
          <w:p w:rsidR="00782195" w:rsidRPr="00214C10" w:rsidRDefault="00782195" w:rsidP="00214C10">
            <w:pPr>
              <w:spacing w:after="0"/>
              <w:jc w:val="center"/>
              <w:rPr>
                <w:rFonts w:ascii="Times New Roman" w:hAnsi="Times New Roman"/>
                <w:b/>
                <w:bCs/>
                <w:iCs/>
                <w:sz w:val="22"/>
                <w:szCs w:val="22"/>
              </w:rPr>
            </w:pPr>
            <w:r w:rsidRPr="00214C10">
              <w:rPr>
                <w:rFonts w:ascii="Times New Roman" w:hAnsi="Times New Roman"/>
                <w:b/>
                <w:bCs/>
                <w:iCs/>
                <w:sz w:val="22"/>
                <w:szCs w:val="22"/>
              </w:rPr>
              <w:t>Виды топлива</w:t>
            </w:r>
          </w:p>
        </w:tc>
      </w:tr>
      <w:tr w:rsidR="009B69E0" w:rsidRPr="001B60EE" w:rsidTr="00DB1F23">
        <w:trPr>
          <w:trHeight w:val="447"/>
        </w:trPr>
        <w:tc>
          <w:tcPr>
            <w:tcW w:w="935" w:type="dxa"/>
            <w:vMerge/>
            <w:tcBorders>
              <w:left w:val="single" w:sz="8" w:space="0" w:color="auto"/>
              <w:bottom w:val="single" w:sz="8" w:space="0" w:color="auto"/>
              <w:right w:val="single" w:sz="4" w:space="0" w:color="auto"/>
            </w:tcBorders>
            <w:shd w:val="clear" w:color="auto" w:fill="auto"/>
            <w:vAlign w:val="center"/>
          </w:tcPr>
          <w:p w:rsidR="00782195" w:rsidRPr="00214C10" w:rsidRDefault="00782195" w:rsidP="00214C10">
            <w:pPr>
              <w:jc w:val="center"/>
              <w:rPr>
                <w:rFonts w:ascii="Times New Roman" w:hAnsi="Times New Roman"/>
                <w:b/>
                <w:bCs/>
                <w:iCs/>
                <w:sz w:val="22"/>
                <w:szCs w:val="22"/>
              </w:rPr>
            </w:pPr>
          </w:p>
        </w:tc>
        <w:tc>
          <w:tcPr>
            <w:tcW w:w="1533" w:type="dxa"/>
            <w:vMerge/>
            <w:tcBorders>
              <w:left w:val="nil"/>
              <w:bottom w:val="single" w:sz="8" w:space="0" w:color="auto"/>
              <w:right w:val="single" w:sz="4" w:space="0" w:color="auto"/>
            </w:tcBorders>
            <w:shd w:val="clear" w:color="auto" w:fill="auto"/>
            <w:vAlign w:val="center"/>
          </w:tcPr>
          <w:p w:rsidR="00782195" w:rsidRPr="00214C10" w:rsidRDefault="00782195" w:rsidP="00214C10">
            <w:pPr>
              <w:jc w:val="center"/>
              <w:rPr>
                <w:rFonts w:ascii="Times New Roman" w:hAnsi="Times New Roman"/>
                <w:b/>
                <w:bCs/>
                <w:iCs/>
                <w:sz w:val="22"/>
                <w:szCs w:val="22"/>
              </w:rPr>
            </w:pPr>
          </w:p>
        </w:tc>
        <w:tc>
          <w:tcPr>
            <w:tcW w:w="3628" w:type="dxa"/>
            <w:vMerge/>
            <w:tcBorders>
              <w:left w:val="nil"/>
              <w:bottom w:val="single" w:sz="8" w:space="0" w:color="auto"/>
              <w:right w:val="single" w:sz="4" w:space="0" w:color="auto"/>
            </w:tcBorders>
            <w:shd w:val="clear" w:color="auto" w:fill="auto"/>
            <w:vAlign w:val="center"/>
          </w:tcPr>
          <w:p w:rsidR="00782195" w:rsidRPr="00214C10" w:rsidRDefault="00782195" w:rsidP="00214C10">
            <w:pPr>
              <w:jc w:val="center"/>
              <w:rPr>
                <w:rFonts w:ascii="Times New Roman" w:hAnsi="Times New Roman"/>
                <w:b/>
                <w:bCs/>
                <w:iCs/>
                <w:sz w:val="22"/>
                <w:szCs w:val="22"/>
              </w:rPr>
            </w:pPr>
          </w:p>
        </w:tc>
        <w:tc>
          <w:tcPr>
            <w:tcW w:w="992" w:type="dxa"/>
            <w:tcBorders>
              <w:top w:val="single" w:sz="4" w:space="0" w:color="auto"/>
              <w:left w:val="nil"/>
              <w:bottom w:val="single" w:sz="8" w:space="0" w:color="auto"/>
              <w:right w:val="single" w:sz="8" w:space="0" w:color="auto"/>
            </w:tcBorders>
            <w:shd w:val="clear" w:color="auto" w:fill="auto"/>
            <w:vAlign w:val="center"/>
          </w:tcPr>
          <w:p w:rsidR="00782195" w:rsidRPr="00214C10" w:rsidRDefault="00782195" w:rsidP="00214C10">
            <w:pPr>
              <w:spacing w:after="0"/>
              <w:jc w:val="center"/>
              <w:rPr>
                <w:rFonts w:ascii="Times New Roman" w:hAnsi="Times New Roman"/>
                <w:b/>
                <w:bCs/>
                <w:iCs/>
                <w:sz w:val="22"/>
                <w:szCs w:val="22"/>
              </w:rPr>
            </w:pPr>
            <w:r w:rsidRPr="00214C10">
              <w:rPr>
                <w:rFonts w:ascii="Times New Roman" w:hAnsi="Times New Roman"/>
                <w:b/>
                <w:bCs/>
                <w:iCs/>
                <w:sz w:val="22"/>
                <w:szCs w:val="22"/>
              </w:rPr>
              <w:t>АИ - 92</w:t>
            </w:r>
          </w:p>
        </w:tc>
        <w:tc>
          <w:tcPr>
            <w:tcW w:w="1013" w:type="dxa"/>
            <w:tcBorders>
              <w:top w:val="single" w:sz="4" w:space="0" w:color="auto"/>
              <w:left w:val="single" w:sz="4" w:space="0" w:color="auto"/>
              <w:bottom w:val="single" w:sz="8" w:space="0" w:color="auto"/>
              <w:right w:val="single" w:sz="8" w:space="0" w:color="auto"/>
            </w:tcBorders>
            <w:shd w:val="clear" w:color="auto" w:fill="auto"/>
            <w:vAlign w:val="center"/>
          </w:tcPr>
          <w:p w:rsidR="00782195" w:rsidRPr="00214C10" w:rsidRDefault="00782195" w:rsidP="00214C10">
            <w:pPr>
              <w:spacing w:after="0"/>
              <w:ind w:hanging="108"/>
              <w:jc w:val="center"/>
              <w:rPr>
                <w:rFonts w:ascii="Times New Roman" w:hAnsi="Times New Roman"/>
                <w:b/>
                <w:bCs/>
                <w:iCs/>
                <w:sz w:val="22"/>
                <w:szCs w:val="22"/>
              </w:rPr>
            </w:pPr>
            <w:r w:rsidRPr="00214C10">
              <w:rPr>
                <w:rFonts w:ascii="Times New Roman" w:hAnsi="Times New Roman"/>
                <w:b/>
                <w:bCs/>
                <w:iCs/>
                <w:sz w:val="22"/>
                <w:szCs w:val="22"/>
              </w:rPr>
              <w:t>АИ - 95</w:t>
            </w:r>
          </w:p>
        </w:tc>
        <w:tc>
          <w:tcPr>
            <w:tcW w:w="1255" w:type="dxa"/>
            <w:tcBorders>
              <w:top w:val="single" w:sz="4" w:space="0" w:color="auto"/>
              <w:left w:val="single" w:sz="4" w:space="0" w:color="auto"/>
              <w:bottom w:val="single" w:sz="8" w:space="0" w:color="auto"/>
              <w:right w:val="single" w:sz="8" w:space="0" w:color="auto"/>
            </w:tcBorders>
            <w:shd w:val="clear" w:color="auto" w:fill="auto"/>
            <w:vAlign w:val="center"/>
          </w:tcPr>
          <w:p w:rsidR="00782195" w:rsidRPr="00214C10" w:rsidRDefault="00782195" w:rsidP="00214C10">
            <w:pPr>
              <w:spacing w:after="0"/>
              <w:jc w:val="center"/>
              <w:rPr>
                <w:rFonts w:ascii="Times New Roman" w:hAnsi="Times New Roman"/>
                <w:b/>
                <w:bCs/>
                <w:iCs/>
                <w:sz w:val="22"/>
                <w:szCs w:val="22"/>
              </w:rPr>
            </w:pPr>
            <w:r w:rsidRPr="00214C10">
              <w:rPr>
                <w:rFonts w:ascii="Times New Roman" w:hAnsi="Times New Roman"/>
                <w:b/>
                <w:bCs/>
                <w:iCs/>
                <w:sz w:val="22"/>
                <w:szCs w:val="22"/>
              </w:rPr>
              <w:t>Дизельное топливо</w:t>
            </w:r>
          </w:p>
        </w:tc>
      </w:tr>
      <w:tr w:rsidR="000110A7" w:rsidRPr="001B60EE" w:rsidTr="00823C8D">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0110A7" w:rsidRPr="00B35B0B" w:rsidRDefault="000110A7" w:rsidP="000110A7">
            <w:pPr>
              <w:spacing w:after="0"/>
              <w:jc w:val="center"/>
              <w:rPr>
                <w:rFonts w:ascii="Times New Roman" w:hAnsi="Times New Roman"/>
                <w:b/>
                <w:color w:val="000000"/>
                <w:sz w:val="22"/>
                <w:szCs w:val="22"/>
              </w:rPr>
            </w:pPr>
            <w:r w:rsidRPr="00B35B0B">
              <w:rPr>
                <w:rFonts w:ascii="Times New Roman" w:hAnsi="Times New Roman"/>
                <w:b/>
                <w:sz w:val="22"/>
                <w:szCs w:val="22"/>
              </w:rPr>
              <w:t>Ежедневная заправка автотранспорта по г. Екатеринбургу (</w:t>
            </w:r>
            <w:r w:rsidRPr="001E5FB2">
              <w:rPr>
                <w:rFonts w:ascii="Times New Roman" w:hAnsi="Times New Roman"/>
                <w:b/>
                <w:i/>
                <w:sz w:val="22"/>
                <w:szCs w:val="22"/>
                <w:highlight w:val="yellow"/>
                <w:u w:val="single"/>
              </w:rPr>
              <w:t>не менее двух АЗС</w:t>
            </w:r>
            <w:r w:rsidRPr="00B35B0B">
              <w:rPr>
                <w:rFonts w:ascii="Times New Roman" w:hAnsi="Times New Roman"/>
                <w:b/>
                <w:sz w:val="22"/>
                <w:szCs w:val="22"/>
              </w:rPr>
              <w:t>) в каждом из административных районов города, со всеми видами топлива - АИ-95, АИ-92, ДТ по сезону</w:t>
            </w:r>
          </w:p>
        </w:tc>
      </w:tr>
      <w:tr w:rsidR="0070432F" w:rsidRPr="001B60EE" w:rsidTr="00DB1F2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70432F" w:rsidRPr="008273D2" w:rsidRDefault="0070432F" w:rsidP="0070432F">
            <w:pPr>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hideMark/>
          </w:tcPr>
          <w:p w:rsidR="0070432F" w:rsidRPr="008273D2" w:rsidRDefault="0070432F" w:rsidP="0070432F">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3628" w:type="dxa"/>
            <w:tcBorders>
              <w:top w:val="single" w:sz="4" w:space="0" w:color="auto"/>
              <w:left w:val="nil"/>
              <w:bottom w:val="single" w:sz="4" w:space="0" w:color="auto"/>
              <w:right w:val="single" w:sz="4" w:space="0" w:color="auto"/>
            </w:tcBorders>
            <w:shd w:val="clear" w:color="auto" w:fill="auto"/>
            <w:vAlign w:val="bottom"/>
            <w:hideMark/>
          </w:tcPr>
          <w:p w:rsidR="0070432F" w:rsidRPr="008273D2" w:rsidRDefault="0070432F" w:rsidP="0070432F">
            <w:pPr>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0432F" w:rsidRPr="008273D2" w:rsidRDefault="00EF4694" w:rsidP="0070432F">
            <w:pPr>
              <w:jc w:val="center"/>
              <w:rPr>
                <w:rFonts w:ascii="Times New Roman" w:hAnsi="Times New Roman"/>
                <w:color w:val="000000"/>
                <w:sz w:val="22"/>
                <w:szCs w:val="22"/>
              </w:rPr>
            </w:pPr>
            <w:r>
              <w:rPr>
                <w:rFonts w:ascii="Times New Roman" w:hAnsi="Times New Roman"/>
                <w:color w:val="000000"/>
                <w:sz w:val="22"/>
                <w:szCs w:val="22"/>
              </w:rPr>
              <w:t>да</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70432F" w:rsidRPr="008273D2" w:rsidRDefault="00EF4694" w:rsidP="0070432F">
            <w:pPr>
              <w:jc w:val="center"/>
              <w:rPr>
                <w:rFonts w:ascii="Times New Roman" w:hAnsi="Times New Roman"/>
                <w:color w:val="000000"/>
                <w:sz w:val="22"/>
                <w:szCs w:val="22"/>
              </w:rPr>
            </w:pPr>
            <w:r>
              <w:rPr>
                <w:rFonts w:ascii="Times New Roman" w:hAnsi="Times New Roman"/>
                <w:color w:val="000000"/>
                <w:sz w:val="22"/>
                <w:szCs w:val="22"/>
              </w:rPr>
              <w:t>да</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rsidR="0070432F" w:rsidRPr="008273D2" w:rsidRDefault="00EF4694" w:rsidP="0070432F">
            <w:pPr>
              <w:jc w:val="center"/>
              <w:rPr>
                <w:rFonts w:ascii="Times New Roman" w:hAnsi="Times New Roman"/>
                <w:color w:val="000000"/>
                <w:sz w:val="22"/>
                <w:szCs w:val="22"/>
              </w:rPr>
            </w:pPr>
            <w:r>
              <w:rPr>
                <w:rFonts w:ascii="Times New Roman" w:hAnsi="Times New Roman"/>
                <w:color w:val="000000"/>
                <w:sz w:val="22"/>
                <w:szCs w:val="22"/>
              </w:rPr>
              <w:t>да</w:t>
            </w:r>
          </w:p>
        </w:tc>
      </w:tr>
      <w:tr w:rsidR="0070432F" w:rsidRPr="001B60EE" w:rsidTr="00DB1F2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70432F" w:rsidRPr="008273D2" w:rsidRDefault="0070432F" w:rsidP="0070432F">
            <w:pPr>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hideMark/>
          </w:tcPr>
          <w:p w:rsidR="0070432F" w:rsidRPr="008273D2" w:rsidRDefault="0070432F" w:rsidP="0070432F">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3628" w:type="dxa"/>
            <w:tcBorders>
              <w:top w:val="single" w:sz="4" w:space="0" w:color="auto"/>
              <w:left w:val="nil"/>
              <w:bottom w:val="single" w:sz="4" w:space="0" w:color="auto"/>
              <w:right w:val="single" w:sz="4" w:space="0" w:color="auto"/>
            </w:tcBorders>
            <w:shd w:val="clear" w:color="auto" w:fill="auto"/>
            <w:vAlign w:val="bottom"/>
            <w:hideMark/>
          </w:tcPr>
          <w:p w:rsidR="0070432F" w:rsidRPr="008273D2" w:rsidRDefault="0070432F" w:rsidP="0070432F">
            <w:pPr>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0432F" w:rsidRPr="008273D2" w:rsidRDefault="00EF4694" w:rsidP="0070432F">
            <w:pPr>
              <w:jc w:val="center"/>
              <w:rPr>
                <w:rFonts w:ascii="Times New Roman" w:hAnsi="Times New Roman"/>
                <w:color w:val="000000"/>
                <w:sz w:val="22"/>
                <w:szCs w:val="22"/>
              </w:rPr>
            </w:pPr>
            <w:r>
              <w:rPr>
                <w:rFonts w:ascii="Times New Roman" w:hAnsi="Times New Roman"/>
                <w:color w:val="000000"/>
                <w:sz w:val="22"/>
                <w:szCs w:val="22"/>
              </w:rPr>
              <w:t>да</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70432F" w:rsidRPr="008273D2" w:rsidRDefault="00EF4694" w:rsidP="0070432F">
            <w:pPr>
              <w:jc w:val="center"/>
              <w:rPr>
                <w:rFonts w:ascii="Times New Roman" w:hAnsi="Times New Roman"/>
                <w:color w:val="000000"/>
                <w:sz w:val="22"/>
                <w:szCs w:val="22"/>
              </w:rPr>
            </w:pPr>
            <w:r>
              <w:rPr>
                <w:rFonts w:ascii="Times New Roman" w:hAnsi="Times New Roman"/>
                <w:color w:val="000000"/>
                <w:sz w:val="22"/>
                <w:szCs w:val="22"/>
              </w:rPr>
              <w:t>да</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rsidR="0070432F" w:rsidRPr="008273D2" w:rsidRDefault="00EF4694" w:rsidP="0070432F">
            <w:pPr>
              <w:jc w:val="center"/>
              <w:rPr>
                <w:rFonts w:ascii="Times New Roman" w:hAnsi="Times New Roman"/>
                <w:color w:val="000000"/>
                <w:sz w:val="22"/>
                <w:szCs w:val="22"/>
              </w:rPr>
            </w:pPr>
            <w:r>
              <w:rPr>
                <w:rFonts w:ascii="Times New Roman" w:hAnsi="Times New Roman"/>
                <w:color w:val="000000"/>
                <w:sz w:val="22"/>
                <w:szCs w:val="22"/>
              </w:rPr>
              <w:t>да</w:t>
            </w:r>
          </w:p>
        </w:tc>
      </w:tr>
    </w:tbl>
    <w:p w:rsidR="00C73091" w:rsidRDefault="00C73091"/>
    <w:tbl>
      <w:tblPr>
        <w:tblW w:w="9356" w:type="dxa"/>
        <w:tblInd w:w="-5" w:type="dxa"/>
        <w:tblLook w:val="04A0" w:firstRow="1" w:lastRow="0" w:firstColumn="1" w:lastColumn="0" w:noHBand="0" w:noVBand="1"/>
      </w:tblPr>
      <w:tblGrid>
        <w:gridCol w:w="935"/>
        <w:gridCol w:w="1533"/>
        <w:gridCol w:w="3628"/>
        <w:gridCol w:w="992"/>
        <w:gridCol w:w="1013"/>
        <w:gridCol w:w="1255"/>
      </w:tblGrid>
      <w:tr w:rsidR="008D59BC"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8D59BC" w:rsidRPr="00B35B0B" w:rsidRDefault="008D59BC" w:rsidP="00AA3337">
            <w:pPr>
              <w:spacing w:after="0"/>
              <w:jc w:val="center"/>
              <w:rPr>
                <w:rFonts w:ascii="Times New Roman" w:hAnsi="Times New Roman"/>
                <w:b/>
                <w:color w:val="000000"/>
                <w:sz w:val="22"/>
                <w:szCs w:val="22"/>
              </w:rPr>
            </w:pPr>
            <w:r w:rsidRPr="00B35B0B">
              <w:rPr>
                <w:rFonts w:ascii="Times New Roman" w:hAnsi="Times New Roman"/>
                <w:b/>
                <w:sz w:val="22"/>
                <w:szCs w:val="22"/>
              </w:rPr>
              <w:lastRenderedPageBreak/>
              <w:t>Прием топливных карт на АЗС (</w:t>
            </w:r>
            <w:r w:rsidRPr="001E5FB2">
              <w:rPr>
                <w:rFonts w:ascii="Times New Roman" w:hAnsi="Times New Roman"/>
                <w:b/>
                <w:i/>
                <w:sz w:val="22"/>
                <w:szCs w:val="22"/>
                <w:highlight w:val="yellow"/>
              </w:rPr>
              <w:t xml:space="preserve">не менее </w:t>
            </w:r>
            <w:r w:rsidR="00AA3337" w:rsidRPr="001E5FB2">
              <w:rPr>
                <w:rFonts w:ascii="Times New Roman" w:hAnsi="Times New Roman"/>
                <w:b/>
                <w:i/>
                <w:sz w:val="22"/>
                <w:szCs w:val="22"/>
                <w:highlight w:val="yellow"/>
              </w:rPr>
              <w:t>двух</w:t>
            </w:r>
            <w:r w:rsidRPr="00B35B0B">
              <w:rPr>
                <w:rFonts w:ascii="Times New Roman" w:hAnsi="Times New Roman"/>
                <w:b/>
                <w:sz w:val="22"/>
                <w:szCs w:val="22"/>
              </w:rPr>
              <w:t xml:space="preserve">) по Свердловской области в городах: </w:t>
            </w:r>
          </w:p>
        </w:tc>
      </w:tr>
      <w:tr w:rsidR="008D59BC" w:rsidRPr="001B60EE" w:rsidTr="00C73091">
        <w:trPr>
          <w:trHeight w:val="212"/>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8D59BC" w:rsidRPr="008273D2" w:rsidRDefault="008D59BC" w:rsidP="00823C8D">
            <w:pPr>
              <w:spacing w:after="0"/>
              <w:jc w:val="center"/>
              <w:rPr>
                <w:rFonts w:ascii="Times New Roman" w:hAnsi="Times New Roman"/>
                <w:color w:val="000000"/>
                <w:sz w:val="22"/>
                <w:szCs w:val="22"/>
              </w:rPr>
            </w:pPr>
            <w:r w:rsidRPr="008D59BC">
              <w:rPr>
                <w:rFonts w:ascii="Times New Roman" w:hAnsi="Times New Roman"/>
                <w:sz w:val="22"/>
                <w:szCs w:val="22"/>
              </w:rPr>
              <w:t>Н. Тагил</w:t>
            </w:r>
          </w:p>
        </w:tc>
      </w:tr>
      <w:tr w:rsidR="00F51E07" w:rsidRPr="001B60EE" w:rsidTr="00F51E07">
        <w:trPr>
          <w:trHeight w:val="212"/>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r>
      <w:tr w:rsidR="00F51E07" w:rsidRPr="001B60EE" w:rsidTr="00F51E07">
        <w:trPr>
          <w:trHeight w:val="212"/>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r>
      <w:tr w:rsidR="00F51E07" w:rsidRPr="001B60EE" w:rsidTr="00F51E07">
        <w:trPr>
          <w:trHeight w:val="212"/>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8A00D1">
              <w:rPr>
                <w:rFonts w:ascii="Times New Roman" w:hAnsi="Times New Roman"/>
                <w:color w:val="000000"/>
                <w:sz w:val="22"/>
                <w:szCs w:val="22"/>
              </w:rPr>
              <w:t>*</w:t>
            </w:r>
          </w:p>
        </w:tc>
      </w:tr>
      <w:tr w:rsidR="00C73091"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C73091" w:rsidRPr="008273D2" w:rsidRDefault="00C73091" w:rsidP="00C73091">
            <w:pPr>
              <w:spacing w:after="0"/>
              <w:jc w:val="center"/>
              <w:rPr>
                <w:rFonts w:ascii="Times New Roman" w:hAnsi="Times New Roman"/>
                <w:color w:val="000000"/>
                <w:sz w:val="22"/>
                <w:szCs w:val="22"/>
              </w:rPr>
            </w:pPr>
            <w:r w:rsidRPr="008D59BC">
              <w:rPr>
                <w:rFonts w:ascii="Times New Roman" w:hAnsi="Times New Roman"/>
                <w:sz w:val="22"/>
                <w:szCs w:val="22"/>
              </w:rPr>
              <w:t>Н. Салда</w:t>
            </w:r>
          </w:p>
        </w:tc>
      </w:tr>
      <w:tr w:rsidR="00F51E07" w:rsidRPr="001B60EE" w:rsidTr="00F51E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hideMark/>
          </w:tcPr>
          <w:p w:rsidR="00F51E07" w:rsidRDefault="00F51E07" w:rsidP="00F51E07">
            <w:pPr>
              <w:spacing w:after="0"/>
              <w:jc w:val="center"/>
            </w:pPr>
            <w:r w:rsidRPr="00781EB0">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hideMark/>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51E07" w:rsidRDefault="00F51E07" w:rsidP="00F51E07">
            <w:pPr>
              <w:spacing w:after="0"/>
              <w:jc w:val="center"/>
            </w:pPr>
            <w:r w:rsidRPr="00D91584">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F51E07" w:rsidRDefault="00F51E07" w:rsidP="00F51E07">
            <w:pPr>
              <w:spacing w:after="0"/>
              <w:jc w:val="center"/>
            </w:pPr>
            <w:r w:rsidRPr="00D91584">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hideMark/>
          </w:tcPr>
          <w:p w:rsidR="00F51E07" w:rsidRDefault="00F51E07" w:rsidP="00F51E07">
            <w:pPr>
              <w:spacing w:after="0"/>
              <w:jc w:val="center"/>
            </w:pPr>
            <w:r w:rsidRPr="00D91584">
              <w:rPr>
                <w:rFonts w:ascii="Times New Roman" w:hAnsi="Times New Roman"/>
                <w:color w:val="000000"/>
                <w:sz w:val="22"/>
                <w:szCs w:val="22"/>
              </w:rPr>
              <w:t>*</w:t>
            </w:r>
          </w:p>
        </w:tc>
      </w:tr>
      <w:tr w:rsidR="00F51E07" w:rsidRPr="001B60EE" w:rsidTr="00F51E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r w:rsidRPr="008D59BC">
              <w:rPr>
                <w:rFonts w:ascii="Times New Roman" w:hAnsi="Times New Roman"/>
                <w:sz w:val="22"/>
                <w:szCs w:val="22"/>
              </w:rPr>
              <w:t>Свердловск</w:t>
            </w:r>
            <w:r>
              <w:rPr>
                <w:rFonts w:ascii="Times New Roman" w:hAnsi="Times New Roman"/>
                <w:sz w:val="22"/>
                <w:szCs w:val="22"/>
              </w:rPr>
              <w:t>ая</w:t>
            </w:r>
            <w:r w:rsidRPr="008D59BC">
              <w:rPr>
                <w:rFonts w:ascii="Times New Roman" w:hAnsi="Times New Roman"/>
                <w:sz w:val="22"/>
                <w:szCs w:val="22"/>
              </w:rPr>
              <w:t xml:space="preserve"> област</w:t>
            </w:r>
            <w:r>
              <w:rPr>
                <w:rFonts w:ascii="Times New Roman" w:hAnsi="Times New Roman"/>
                <w:sz w:val="22"/>
                <w:szCs w:val="22"/>
              </w:rPr>
              <w:t>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D91584">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D91584">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D91584">
              <w:rPr>
                <w:rFonts w:ascii="Times New Roman" w:hAnsi="Times New Roman"/>
                <w:color w:val="000000"/>
                <w:sz w:val="22"/>
                <w:szCs w:val="22"/>
              </w:rPr>
              <w:t>*</w:t>
            </w:r>
          </w:p>
        </w:tc>
      </w:tr>
      <w:tr w:rsidR="00F51E07" w:rsidRPr="001B60EE" w:rsidTr="00F51E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F51E07" w:rsidRDefault="00F51E07" w:rsidP="00F51E07">
            <w:pPr>
              <w:spacing w:after="0"/>
              <w:jc w:val="center"/>
            </w:pPr>
            <w:r w:rsidRPr="00781EB0">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D91584">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D91584">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D91584">
              <w:rPr>
                <w:rFonts w:ascii="Times New Roman" w:hAnsi="Times New Roman"/>
                <w:color w:val="000000"/>
                <w:sz w:val="22"/>
                <w:szCs w:val="22"/>
              </w:rPr>
              <w:t>*</w:t>
            </w:r>
          </w:p>
        </w:tc>
      </w:tr>
      <w:tr w:rsidR="00662A1F"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662A1F" w:rsidRPr="008273D2" w:rsidRDefault="00662A1F" w:rsidP="00662A1F">
            <w:pPr>
              <w:spacing w:after="0"/>
              <w:jc w:val="center"/>
              <w:rPr>
                <w:rFonts w:ascii="Times New Roman" w:hAnsi="Times New Roman"/>
                <w:color w:val="000000"/>
                <w:sz w:val="22"/>
                <w:szCs w:val="22"/>
              </w:rPr>
            </w:pPr>
            <w:proofErr w:type="spellStart"/>
            <w:r w:rsidRPr="008D59BC">
              <w:rPr>
                <w:rFonts w:ascii="Times New Roman" w:hAnsi="Times New Roman"/>
                <w:sz w:val="22"/>
                <w:szCs w:val="22"/>
              </w:rPr>
              <w:t>Ивдель</w:t>
            </w:r>
            <w:proofErr w:type="spellEnd"/>
          </w:p>
        </w:tc>
      </w:tr>
      <w:tr w:rsidR="00F51E07" w:rsidRPr="001B60EE" w:rsidTr="00F51E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F51E07" w:rsidRDefault="00F51E07" w:rsidP="00F51E07">
            <w:pPr>
              <w:spacing w:after="0"/>
              <w:jc w:val="center"/>
            </w:pPr>
            <w:r w:rsidRPr="008A6E3D">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r>
      <w:tr w:rsidR="00F51E07" w:rsidRPr="001B60EE" w:rsidTr="00F51E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F51E07" w:rsidRPr="008A6E3D" w:rsidRDefault="00F51E07" w:rsidP="00F51E07">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r>
      <w:tr w:rsidR="00F51E07" w:rsidRPr="001B60EE" w:rsidTr="00F51E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F51E07" w:rsidRPr="008273D2" w:rsidRDefault="00F51E07" w:rsidP="00F51E07">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F51E07" w:rsidRDefault="00F51E07" w:rsidP="00F51E07">
            <w:pPr>
              <w:spacing w:after="0"/>
              <w:jc w:val="center"/>
            </w:pPr>
            <w:r w:rsidRPr="008A6E3D">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F51E07" w:rsidRPr="008273D2" w:rsidRDefault="00F51E07" w:rsidP="00F51E07">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F51E07" w:rsidRDefault="00F51E07" w:rsidP="00F51E07">
            <w:pPr>
              <w:spacing w:after="0"/>
              <w:jc w:val="center"/>
            </w:pPr>
            <w:r w:rsidRPr="00142D1C">
              <w:rPr>
                <w:rFonts w:ascii="Times New Roman" w:hAnsi="Times New Roman"/>
                <w:color w:val="000000"/>
                <w:sz w:val="22"/>
                <w:szCs w:val="22"/>
              </w:rPr>
              <w:t>*</w:t>
            </w:r>
          </w:p>
        </w:tc>
      </w:tr>
      <w:tr w:rsidR="00662A1F"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662A1F" w:rsidRPr="008273D2" w:rsidRDefault="00662A1F" w:rsidP="00662A1F">
            <w:pPr>
              <w:spacing w:after="0"/>
              <w:jc w:val="center"/>
              <w:rPr>
                <w:rFonts w:ascii="Times New Roman" w:hAnsi="Times New Roman"/>
                <w:color w:val="000000"/>
                <w:sz w:val="22"/>
                <w:szCs w:val="22"/>
              </w:rPr>
            </w:pPr>
            <w:r w:rsidRPr="008D59BC">
              <w:rPr>
                <w:rFonts w:ascii="Times New Roman" w:hAnsi="Times New Roman"/>
                <w:sz w:val="22"/>
                <w:szCs w:val="22"/>
              </w:rPr>
              <w:t>Ирбит</w:t>
            </w:r>
          </w:p>
        </w:tc>
      </w:tr>
      <w:tr w:rsidR="007D6F19" w:rsidRPr="001B60EE" w:rsidTr="004502F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Default="007D6F19" w:rsidP="007D6F19">
            <w:pPr>
              <w:spacing w:after="0"/>
              <w:jc w:val="center"/>
            </w:pPr>
            <w:r w:rsidRPr="008F4B55">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4502F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8F4B55"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4502F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Default="007D6F19" w:rsidP="007D6F19">
            <w:pPr>
              <w:spacing w:after="0"/>
              <w:jc w:val="center"/>
            </w:pPr>
            <w:r w:rsidRPr="008F4B55">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Алапаевск</w:t>
            </w:r>
          </w:p>
        </w:tc>
      </w:tr>
      <w:tr w:rsidR="007D6F19" w:rsidRPr="001B60EE" w:rsidTr="00CC4B1D">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Default="007D6F19" w:rsidP="007D6F19">
            <w:pPr>
              <w:spacing w:after="0"/>
              <w:jc w:val="center"/>
            </w:pPr>
            <w:r w:rsidRPr="0098443F">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C4B1D">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98443F"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C4B1D">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Default="007D6F19" w:rsidP="007D6F19">
            <w:pPr>
              <w:spacing w:after="0"/>
              <w:jc w:val="center"/>
            </w:pPr>
            <w:r w:rsidRPr="0098443F">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Серов</w:t>
            </w:r>
          </w:p>
        </w:tc>
      </w:tr>
      <w:tr w:rsidR="007D6F19" w:rsidRPr="001B60EE" w:rsidTr="008E33BC">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3B114E">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8E33BC">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3B114E"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8E33BC">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3B114E">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Каменск-Уральский</w:t>
            </w:r>
          </w:p>
        </w:tc>
      </w:tr>
      <w:tr w:rsidR="007D6F19" w:rsidRPr="001B60EE" w:rsidTr="00012089">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E0505D">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012089">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E0505D"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012089">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lastRenderedPageBreak/>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E0505D">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Талица</w:t>
            </w:r>
          </w:p>
        </w:tc>
      </w:tr>
      <w:tr w:rsidR="007D6F19" w:rsidRPr="001B60EE" w:rsidTr="004E690A">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D05296">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4E690A">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D05296"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4E690A">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D05296">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Тавда</w:t>
            </w:r>
          </w:p>
        </w:tc>
      </w:tr>
      <w:tr w:rsidR="007D6F19" w:rsidRPr="001B60EE" w:rsidTr="0092118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261270">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92118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261270"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92118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261270">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Новоуральск</w:t>
            </w:r>
          </w:p>
        </w:tc>
      </w:tr>
      <w:tr w:rsidR="007D6F19" w:rsidRPr="001B60EE" w:rsidTr="005772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E918E2">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5772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E918E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57729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E918E2">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Кушва</w:t>
            </w:r>
          </w:p>
        </w:tc>
      </w:tr>
      <w:tr w:rsidR="007D6F19" w:rsidRPr="001B60EE" w:rsidTr="008A4AF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8A4AF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04623A"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8A4AF0">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Невьянск</w:t>
            </w:r>
          </w:p>
        </w:tc>
      </w:tr>
      <w:tr w:rsidR="007D6F19" w:rsidRPr="001B60EE" w:rsidTr="00CE4F8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E4F8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04623A"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E4F8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Карпинск</w:t>
            </w:r>
          </w:p>
        </w:tc>
      </w:tr>
      <w:tr w:rsidR="007D6F19" w:rsidRPr="001B60EE" w:rsidTr="002F144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2F144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04623A"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2F144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Североуральск</w:t>
            </w:r>
          </w:p>
        </w:tc>
      </w:tr>
      <w:tr w:rsidR="007D6F19" w:rsidRPr="001B60EE" w:rsidTr="00655A3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655A3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lastRenderedPageBreak/>
              <w:t>2</w:t>
            </w:r>
          </w:p>
        </w:tc>
        <w:tc>
          <w:tcPr>
            <w:tcW w:w="1533" w:type="dxa"/>
            <w:tcBorders>
              <w:top w:val="single" w:sz="4" w:space="0" w:color="auto"/>
              <w:left w:val="nil"/>
              <w:bottom w:val="single" w:sz="4" w:space="0" w:color="auto"/>
              <w:right w:val="single" w:sz="4" w:space="0" w:color="auto"/>
            </w:tcBorders>
            <w:shd w:val="clear" w:color="auto" w:fill="auto"/>
          </w:tcPr>
          <w:p w:rsidR="007D6F19" w:rsidRPr="0004623A"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655A3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r w:rsidRPr="008D59BC">
              <w:rPr>
                <w:rFonts w:ascii="Times New Roman" w:hAnsi="Times New Roman"/>
                <w:sz w:val="22"/>
                <w:szCs w:val="22"/>
              </w:rPr>
              <w:t xml:space="preserve">Пышма </w:t>
            </w:r>
            <w:proofErr w:type="spellStart"/>
            <w:r w:rsidRPr="008D59BC">
              <w:rPr>
                <w:rFonts w:ascii="Times New Roman" w:hAnsi="Times New Roman"/>
                <w:sz w:val="22"/>
                <w:szCs w:val="22"/>
              </w:rPr>
              <w:t>Камышловская</w:t>
            </w:r>
            <w:proofErr w:type="spellEnd"/>
          </w:p>
        </w:tc>
      </w:tr>
      <w:tr w:rsidR="007D6F19" w:rsidRPr="001B60EE" w:rsidTr="00EC0C6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EC0C6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2</w:t>
            </w:r>
          </w:p>
        </w:tc>
        <w:tc>
          <w:tcPr>
            <w:tcW w:w="1533" w:type="dxa"/>
            <w:tcBorders>
              <w:top w:val="single" w:sz="4" w:space="0" w:color="auto"/>
              <w:left w:val="nil"/>
              <w:bottom w:val="single" w:sz="4" w:space="0" w:color="auto"/>
              <w:right w:val="single" w:sz="4" w:space="0" w:color="auto"/>
            </w:tcBorders>
            <w:shd w:val="clear" w:color="auto" w:fill="auto"/>
          </w:tcPr>
          <w:p w:rsidR="007D6F19" w:rsidRPr="0004623A"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EC0C6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rsidR="007D6F19" w:rsidRPr="008273D2" w:rsidRDefault="007D6F19" w:rsidP="007D6F19">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tcPr>
          <w:p w:rsidR="007D6F19" w:rsidRPr="00E231C2" w:rsidRDefault="007D6F19" w:rsidP="007D6F19">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bottom"/>
          </w:tcPr>
          <w:p w:rsidR="007D6F19" w:rsidRPr="008273D2" w:rsidRDefault="007D6F19" w:rsidP="007D6F19">
            <w:pPr>
              <w:spacing w:after="0"/>
              <w:jc w:val="center"/>
              <w:rPr>
                <w:rFonts w:ascii="Times New Roman" w:hAnsi="Times New Roman"/>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7D6F19" w:rsidRDefault="007D6F19" w:rsidP="007D6F19">
            <w:pPr>
              <w:spacing w:after="0"/>
              <w:jc w:val="center"/>
            </w:pPr>
            <w:r w:rsidRPr="00142D1C">
              <w:rPr>
                <w:rFonts w:ascii="Times New Roman" w:hAnsi="Times New Roman"/>
                <w:color w:val="000000"/>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B35B0B" w:rsidRDefault="007D6F19" w:rsidP="007D6F19">
            <w:pPr>
              <w:spacing w:after="0"/>
              <w:jc w:val="center"/>
              <w:rPr>
                <w:rFonts w:ascii="Times New Roman" w:hAnsi="Times New Roman"/>
                <w:b/>
                <w:sz w:val="22"/>
                <w:szCs w:val="22"/>
              </w:rPr>
            </w:pPr>
            <w:r w:rsidRPr="00B35B0B">
              <w:rPr>
                <w:rFonts w:ascii="Times New Roman" w:hAnsi="Times New Roman"/>
                <w:b/>
                <w:sz w:val="22"/>
                <w:szCs w:val="22"/>
              </w:rPr>
              <w:t xml:space="preserve">Прием топливных карт </w:t>
            </w:r>
            <w:r>
              <w:rPr>
                <w:rFonts w:ascii="Times New Roman" w:hAnsi="Times New Roman"/>
                <w:b/>
                <w:sz w:val="22"/>
                <w:szCs w:val="22"/>
              </w:rPr>
              <w:t xml:space="preserve">на АЗС по Российской Федерации </w:t>
            </w:r>
            <w:r w:rsidRPr="00B35B0B">
              <w:rPr>
                <w:rFonts w:ascii="Times New Roman" w:hAnsi="Times New Roman"/>
                <w:b/>
                <w:sz w:val="22"/>
                <w:szCs w:val="22"/>
              </w:rPr>
              <w:t>в следующих городах:</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F46FE" w:rsidRDefault="007D6F19" w:rsidP="007D6F19">
            <w:pPr>
              <w:spacing w:after="0"/>
              <w:jc w:val="center"/>
              <w:rPr>
                <w:rFonts w:ascii="Times New Roman" w:hAnsi="Times New Roman"/>
                <w:sz w:val="22"/>
                <w:szCs w:val="22"/>
              </w:rPr>
            </w:pPr>
            <w:r w:rsidRPr="008F46FE">
              <w:rPr>
                <w:rFonts w:ascii="Times New Roman" w:hAnsi="Times New Roman"/>
                <w:sz w:val="22"/>
                <w:szCs w:val="22"/>
              </w:rPr>
              <w:t>Уфа</w:t>
            </w:r>
          </w:p>
        </w:tc>
      </w:tr>
      <w:tr w:rsidR="00A12B3B" w:rsidRPr="001B60EE" w:rsidTr="00A12B3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A12B3B">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7D6F19"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7D6F19" w:rsidRPr="008F46FE" w:rsidRDefault="007D6F19" w:rsidP="007D6F19">
            <w:pPr>
              <w:spacing w:after="0"/>
              <w:jc w:val="center"/>
              <w:rPr>
                <w:rFonts w:ascii="Times New Roman" w:hAnsi="Times New Roman"/>
                <w:sz w:val="22"/>
                <w:szCs w:val="22"/>
              </w:rPr>
            </w:pPr>
            <w:r w:rsidRPr="008F46FE">
              <w:rPr>
                <w:rFonts w:ascii="Times New Roman" w:hAnsi="Times New Roman"/>
                <w:sz w:val="22"/>
                <w:szCs w:val="22"/>
              </w:rPr>
              <w:t>Челябинск</w:t>
            </w:r>
          </w:p>
        </w:tc>
      </w:tr>
      <w:tr w:rsidR="00A12B3B" w:rsidRPr="001B60EE" w:rsidTr="00B23D0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B23D0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Миасс</w:t>
            </w:r>
          </w:p>
        </w:tc>
      </w:tr>
      <w:tr w:rsidR="00A12B3B" w:rsidRPr="001B60EE" w:rsidTr="009E4DD6">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9E4DD6">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roofErr w:type="spellStart"/>
            <w:r w:rsidRPr="008F46FE">
              <w:rPr>
                <w:rFonts w:ascii="Times New Roman" w:hAnsi="Times New Roman"/>
                <w:sz w:val="22"/>
                <w:szCs w:val="22"/>
              </w:rPr>
              <w:t>Снежинск</w:t>
            </w:r>
            <w:proofErr w:type="spellEnd"/>
          </w:p>
        </w:tc>
      </w:tr>
      <w:tr w:rsidR="00A12B3B" w:rsidRPr="001B60EE" w:rsidTr="00F44416">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F44416">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Магнитогорск</w:t>
            </w:r>
          </w:p>
        </w:tc>
      </w:tr>
      <w:tr w:rsidR="00A12B3B" w:rsidRPr="001B60EE" w:rsidTr="007B65DD">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7B65DD">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Курган</w:t>
            </w:r>
          </w:p>
        </w:tc>
      </w:tr>
      <w:tr w:rsidR="00A12B3B" w:rsidRPr="001B60EE" w:rsidTr="00145658">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145658">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Тюмень</w:t>
            </w:r>
          </w:p>
        </w:tc>
      </w:tr>
      <w:tr w:rsidR="00A12B3B" w:rsidRPr="001B60EE" w:rsidTr="003B7798">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3B7798">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Пермь</w:t>
            </w:r>
          </w:p>
        </w:tc>
      </w:tr>
      <w:tr w:rsidR="00A12B3B" w:rsidRPr="001B60EE" w:rsidTr="007740B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7740B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Ижевск</w:t>
            </w:r>
          </w:p>
        </w:tc>
      </w:tr>
      <w:tr w:rsidR="00A12B3B" w:rsidRPr="001B60EE" w:rsidTr="00897EE9">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897EE9">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Воткинск</w:t>
            </w:r>
          </w:p>
        </w:tc>
      </w:tr>
      <w:tr w:rsidR="00A12B3B" w:rsidRPr="001B60EE" w:rsidTr="00B22ED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B22ED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Самара</w:t>
            </w:r>
          </w:p>
        </w:tc>
      </w:tr>
      <w:tr w:rsidR="00A12B3B" w:rsidRPr="001B60EE" w:rsidTr="00B867A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B867A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Сызрань</w:t>
            </w:r>
          </w:p>
        </w:tc>
      </w:tr>
      <w:tr w:rsidR="00A12B3B" w:rsidRPr="001B60EE" w:rsidTr="00FB462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FB462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lastRenderedPageBreak/>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Саратов</w:t>
            </w:r>
          </w:p>
        </w:tc>
      </w:tr>
      <w:tr w:rsidR="00A12B3B" w:rsidRPr="001B60EE" w:rsidTr="005A05B4">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5A05B4">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Казань</w:t>
            </w:r>
          </w:p>
        </w:tc>
      </w:tr>
      <w:tr w:rsidR="00A12B3B" w:rsidRPr="001B60EE" w:rsidTr="002670C5">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2670C5">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Н. Новгород</w:t>
            </w:r>
          </w:p>
        </w:tc>
      </w:tr>
      <w:tr w:rsidR="00A12B3B" w:rsidRPr="001B60EE" w:rsidTr="00FC5E74">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FC5E74">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Киров</w:t>
            </w:r>
          </w:p>
        </w:tc>
      </w:tr>
      <w:tr w:rsidR="00A12B3B" w:rsidRPr="001B60EE" w:rsidTr="003910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39100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Москва</w:t>
            </w:r>
          </w:p>
        </w:tc>
      </w:tr>
      <w:tr w:rsidR="00A12B3B" w:rsidRPr="001B60EE" w:rsidTr="00840744">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840744">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A12B3B" w:rsidRPr="008273D2" w:rsidRDefault="00A12B3B" w:rsidP="00A12B3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12B3B" w:rsidRPr="008F46FE" w:rsidRDefault="00A12B3B" w:rsidP="00A12B3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A12B3B" w:rsidRDefault="00A12B3B" w:rsidP="00A12B3B">
            <w:pPr>
              <w:spacing w:after="0"/>
              <w:jc w:val="center"/>
            </w:pPr>
            <w:r w:rsidRPr="00671F0D">
              <w:rPr>
                <w:rFonts w:ascii="Times New Roman" w:hAnsi="Times New Roman"/>
                <w:sz w:val="22"/>
                <w:szCs w:val="22"/>
              </w:rPr>
              <w:t>*</w:t>
            </w:r>
          </w:p>
        </w:tc>
      </w:tr>
      <w:tr w:rsidR="00A12B3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A12B3B" w:rsidRPr="008F46FE" w:rsidRDefault="00A12B3B" w:rsidP="00A12B3B">
            <w:pPr>
              <w:spacing w:after="0"/>
              <w:jc w:val="center"/>
              <w:rPr>
                <w:rFonts w:ascii="Times New Roman" w:hAnsi="Times New Roman"/>
                <w:sz w:val="22"/>
                <w:szCs w:val="22"/>
              </w:rPr>
            </w:pPr>
            <w:r w:rsidRPr="008F46FE">
              <w:rPr>
                <w:rFonts w:ascii="Times New Roman" w:hAnsi="Times New Roman"/>
                <w:sz w:val="22"/>
                <w:szCs w:val="22"/>
              </w:rPr>
              <w:t>Владимир</w:t>
            </w:r>
          </w:p>
        </w:tc>
      </w:tr>
      <w:tr w:rsidR="00C248FB" w:rsidRPr="001B60EE" w:rsidTr="009360F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9360F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r w:rsidRPr="008F46FE">
              <w:rPr>
                <w:rFonts w:ascii="Times New Roman" w:hAnsi="Times New Roman"/>
                <w:sz w:val="22"/>
                <w:szCs w:val="22"/>
              </w:rPr>
              <w:t>Мурманск</w:t>
            </w:r>
          </w:p>
        </w:tc>
      </w:tr>
      <w:tr w:rsidR="00C248FB" w:rsidRPr="001B60EE" w:rsidTr="001C294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1C2943">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r w:rsidRPr="008F46FE">
              <w:rPr>
                <w:rFonts w:ascii="Times New Roman" w:hAnsi="Times New Roman"/>
                <w:sz w:val="22"/>
                <w:szCs w:val="22"/>
              </w:rPr>
              <w:t>Северодвинск</w:t>
            </w:r>
          </w:p>
        </w:tc>
      </w:tr>
      <w:tr w:rsidR="00C248FB" w:rsidRPr="001B60EE" w:rsidTr="006650F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6650F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r w:rsidRPr="008F46FE">
              <w:rPr>
                <w:rFonts w:ascii="Times New Roman" w:hAnsi="Times New Roman"/>
                <w:sz w:val="22"/>
                <w:szCs w:val="22"/>
              </w:rPr>
              <w:t>Архангельск</w:t>
            </w:r>
          </w:p>
        </w:tc>
      </w:tr>
      <w:tr w:rsidR="00C248FB" w:rsidRPr="001B60EE" w:rsidTr="003222A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3222A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Pr="008F46FE" w:rsidRDefault="00C248FB" w:rsidP="00C248FB">
            <w:pPr>
              <w:spacing w:after="0"/>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DF7412" w:rsidRDefault="00C248FB" w:rsidP="00C248FB">
            <w:pPr>
              <w:spacing w:after="0"/>
              <w:jc w:val="center"/>
              <w:rPr>
                <w:rFonts w:ascii="Times New Roman" w:hAnsi="Times New Roman"/>
                <w:b/>
                <w:sz w:val="22"/>
                <w:szCs w:val="22"/>
              </w:rPr>
            </w:pPr>
            <w:r w:rsidRPr="00DF7412">
              <w:rPr>
                <w:rFonts w:ascii="Times New Roman" w:hAnsi="Times New Roman"/>
                <w:b/>
                <w:sz w:val="22"/>
                <w:szCs w:val="22"/>
              </w:rPr>
              <w:t>Прием топливных карт на АЗС находящихся на основных трассах</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М5</w:t>
            </w:r>
          </w:p>
        </w:tc>
      </w:tr>
      <w:tr w:rsidR="00C248FB" w:rsidRPr="001B60EE" w:rsidTr="00EB7D7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EB7D7E">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М7</w:t>
            </w:r>
          </w:p>
        </w:tc>
      </w:tr>
      <w:tr w:rsidR="00C248FB" w:rsidRPr="001B60EE" w:rsidTr="00FF0398">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FF0398">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М10</w:t>
            </w:r>
          </w:p>
        </w:tc>
      </w:tr>
      <w:tr w:rsidR="00C248FB" w:rsidRPr="001B60EE" w:rsidTr="006015A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6015A7">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М21</w:t>
            </w:r>
          </w:p>
        </w:tc>
      </w:tr>
      <w:tr w:rsidR="00C248FB" w:rsidRPr="001B60EE" w:rsidTr="004034E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4034E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w:t>
            </w:r>
          </w:p>
        </w:tc>
        <w:tc>
          <w:tcPr>
            <w:tcW w:w="1533" w:type="dxa"/>
            <w:tcBorders>
              <w:top w:val="single" w:sz="4" w:space="0" w:color="auto"/>
              <w:left w:val="nil"/>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p>
        </w:tc>
        <w:tc>
          <w:tcPr>
            <w:tcW w:w="3628" w:type="dxa"/>
            <w:tcBorders>
              <w:top w:val="single" w:sz="4" w:space="0" w:color="auto"/>
              <w:left w:val="nil"/>
              <w:bottom w:val="single" w:sz="4" w:space="0" w:color="auto"/>
              <w:right w:val="single" w:sz="4" w:space="0" w:color="auto"/>
            </w:tcBorders>
            <w:shd w:val="clear" w:color="auto" w:fill="auto"/>
            <w:vAlign w:val="bottom"/>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F46FE" w:rsidRDefault="00C248FB" w:rsidP="00C248FB">
            <w:pPr>
              <w:spacing w:after="0"/>
              <w:jc w:val="center"/>
              <w:rPr>
                <w:rFonts w:ascii="Times New Roman" w:hAnsi="Times New Roman"/>
                <w:sz w:val="22"/>
                <w:szCs w:val="22"/>
              </w:rPr>
            </w:pPr>
            <w:r>
              <w:rPr>
                <w:rFonts w:ascii="Times New Roman" w:hAnsi="Times New Roman"/>
                <w:sz w:val="22"/>
                <w:szCs w:val="22"/>
              </w:rPr>
              <w:t>*</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671F0D">
              <w:rPr>
                <w:rFonts w:ascii="Times New Roman" w:hAnsi="Times New Roman"/>
                <w:sz w:val="22"/>
                <w:szCs w:val="22"/>
              </w:rPr>
              <w:t>*</w:t>
            </w:r>
          </w:p>
        </w:tc>
      </w:tr>
      <w:tr w:rsidR="00C248FB" w:rsidRPr="001B60EE" w:rsidTr="00C73091">
        <w:trPr>
          <w:trHeight w:val="30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C248FB" w:rsidRPr="00DF7412" w:rsidRDefault="00C248FB" w:rsidP="00C248FB">
            <w:pPr>
              <w:spacing w:after="0"/>
              <w:jc w:val="center"/>
              <w:rPr>
                <w:rFonts w:ascii="Times New Roman" w:hAnsi="Times New Roman"/>
                <w:b/>
                <w:color w:val="000000"/>
                <w:sz w:val="22"/>
                <w:szCs w:val="22"/>
              </w:rPr>
            </w:pPr>
            <w:r w:rsidRPr="00DF7412">
              <w:rPr>
                <w:rFonts w:ascii="Times New Roman" w:hAnsi="Times New Roman"/>
                <w:b/>
                <w:color w:val="000000"/>
                <w:sz w:val="22"/>
                <w:szCs w:val="22"/>
              </w:rPr>
              <w:t>АЗС</w:t>
            </w:r>
            <w:r>
              <w:rPr>
                <w:rFonts w:ascii="Times New Roman" w:hAnsi="Times New Roman"/>
                <w:b/>
                <w:color w:val="000000"/>
                <w:sz w:val="22"/>
                <w:szCs w:val="22"/>
              </w:rPr>
              <w:t xml:space="preserve"> со всеми видами топлива</w:t>
            </w:r>
            <w:r w:rsidRPr="00DF7412">
              <w:rPr>
                <w:rFonts w:ascii="Times New Roman" w:hAnsi="Times New Roman"/>
                <w:b/>
                <w:color w:val="000000"/>
                <w:sz w:val="22"/>
                <w:szCs w:val="22"/>
              </w:rPr>
              <w:t xml:space="preserve"> удаленностью не более 1,5 км по дорогам общего пользования от гаража заказчика по адресу г. Екатеринбург, ул. Начдива Васильева д.1 (</w:t>
            </w:r>
            <w:r w:rsidRPr="00662A1F">
              <w:rPr>
                <w:rFonts w:ascii="Times New Roman" w:hAnsi="Times New Roman"/>
                <w:b/>
                <w:i/>
                <w:color w:val="000000"/>
                <w:sz w:val="22"/>
                <w:szCs w:val="22"/>
                <w:highlight w:val="yellow"/>
              </w:rPr>
              <w:t>не менее одной</w:t>
            </w:r>
            <w:r w:rsidRPr="00DF7412">
              <w:rPr>
                <w:rFonts w:ascii="Times New Roman" w:hAnsi="Times New Roman"/>
                <w:b/>
                <w:color w:val="000000"/>
                <w:sz w:val="22"/>
                <w:szCs w:val="22"/>
              </w:rPr>
              <w:t>)</w:t>
            </w:r>
          </w:p>
        </w:tc>
      </w:tr>
      <w:tr w:rsidR="00C248FB" w:rsidRPr="001B60EE" w:rsidTr="00C7309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1</w:t>
            </w:r>
          </w:p>
        </w:tc>
        <w:tc>
          <w:tcPr>
            <w:tcW w:w="1533" w:type="dxa"/>
            <w:tcBorders>
              <w:top w:val="single" w:sz="4" w:space="0" w:color="auto"/>
              <w:left w:val="nil"/>
              <w:bottom w:val="single" w:sz="4" w:space="0" w:color="auto"/>
              <w:right w:val="single" w:sz="4" w:space="0" w:color="auto"/>
            </w:tcBorders>
            <w:shd w:val="clear" w:color="auto" w:fill="auto"/>
          </w:tcPr>
          <w:p w:rsidR="00C248FB" w:rsidRPr="00E231C2" w:rsidRDefault="00C248FB" w:rsidP="00C248FB">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center"/>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да</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83276F">
              <w:rPr>
                <w:rFonts w:ascii="Times New Roman" w:hAnsi="Times New Roman"/>
                <w:color w:val="000000"/>
                <w:sz w:val="22"/>
                <w:szCs w:val="22"/>
              </w:rPr>
              <w:t>да</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83276F">
              <w:rPr>
                <w:rFonts w:ascii="Times New Roman" w:hAnsi="Times New Roman"/>
                <w:color w:val="000000"/>
                <w:sz w:val="22"/>
                <w:szCs w:val="22"/>
              </w:rPr>
              <w:t>да</w:t>
            </w:r>
          </w:p>
        </w:tc>
      </w:tr>
      <w:tr w:rsidR="00C248FB" w:rsidRPr="001B60EE" w:rsidTr="00C73091">
        <w:trPr>
          <w:trHeight w:val="300"/>
        </w:trPr>
        <w:tc>
          <w:tcPr>
            <w:tcW w:w="935" w:type="dxa"/>
            <w:tcBorders>
              <w:top w:val="single" w:sz="4" w:space="0" w:color="auto"/>
              <w:left w:val="single" w:sz="4" w:space="0" w:color="auto"/>
              <w:bottom w:val="single" w:sz="4" w:space="0" w:color="auto"/>
              <w:right w:val="single" w:sz="4" w:space="0" w:color="auto"/>
            </w:tcBorders>
            <w:shd w:val="clear" w:color="auto" w:fill="auto"/>
            <w:vAlign w:val="bottom"/>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lastRenderedPageBreak/>
              <w:t>…</w:t>
            </w:r>
          </w:p>
        </w:tc>
        <w:tc>
          <w:tcPr>
            <w:tcW w:w="1533" w:type="dxa"/>
            <w:tcBorders>
              <w:top w:val="single" w:sz="4" w:space="0" w:color="auto"/>
              <w:left w:val="nil"/>
              <w:bottom w:val="single" w:sz="4" w:space="0" w:color="auto"/>
              <w:right w:val="single" w:sz="4" w:space="0" w:color="auto"/>
            </w:tcBorders>
            <w:shd w:val="clear" w:color="auto" w:fill="auto"/>
          </w:tcPr>
          <w:p w:rsidR="00C248FB" w:rsidRPr="00E231C2" w:rsidRDefault="00C248FB" w:rsidP="00C248FB">
            <w:pPr>
              <w:spacing w:after="0"/>
              <w:jc w:val="center"/>
              <w:rPr>
                <w:rFonts w:ascii="Times New Roman" w:hAnsi="Times New Roman"/>
                <w:sz w:val="22"/>
                <w:szCs w:val="22"/>
              </w:rPr>
            </w:pPr>
            <w:r w:rsidRPr="0004623A">
              <w:rPr>
                <w:rFonts w:ascii="Times New Roman" w:hAnsi="Times New Roman"/>
                <w:sz w:val="22"/>
                <w:szCs w:val="22"/>
              </w:rPr>
              <w:t>Свердловская область</w:t>
            </w:r>
          </w:p>
        </w:tc>
        <w:tc>
          <w:tcPr>
            <w:tcW w:w="3628" w:type="dxa"/>
            <w:tcBorders>
              <w:top w:val="single" w:sz="4" w:space="0" w:color="auto"/>
              <w:left w:val="nil"/>
              <w:bottom w:val="single" w:sz="4" w:space="0" w:color="auto"/>
              <w:right w:val="single" w:sz="4" w:space="0" w:color="auto"/>
            </w:tcBorders>
            <w:shd w:val="clear" w:color="auto" w:fill="auto"/>
            <w:vAlign w:val="center"/>
          </w:tcPr>
          <w:p w:rsidR="00C248FB" w:rsidRDefault="00C248FB" w:rsidP="00C248FB">
            <w:pPr>
              <w:spacing w:after="0"/>
              <w:jc w:val="center"/>
              <w:rPr>
                <w:sz w:val="21"/>
                <w:szCs w:val="2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248FB" w:rsidRPr="008273D2" w:rsidRDefault="00C248FB" w:rsidP="00C248FB">
            <w:pPr>
              <w:spacing w:after="0"/>
              <w:jc w:val="center"/>
              <w:rPr>
                <w:rFonts w:ascii="Times New Roman" w:hAnsi="Times New Roman"/>
                <w:color w:val="000000"/>
                <w:sz w:val="22"/>
                <w:szCs w:val="22"/>
              </w:rPr>
            </w:pPr>
            <w:r>
              <w:rPr>
                <w:rFonts w:ascii="Times New Roman" w:hAnsi="Times New Roman"/>
                <w:color w:val="000000"/>
                <w:sz w:val="22"/>
                <w:szCs w:val="22"/>
              </w:rPr>
              <w:t>да</w:t>
            </w:r>
          </w:p>
        </w:tc>
        <w:tc>
          <w:tcPr>
            <w:tcW w:w="1013"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83276F">
              <w:rPr>
                <w:rFonts w:ascii="Times New Roman" w:hAnsi="Times New Roman"/>
                <w:color w:val="000000"/>
                <w:sz w:val="22"/>
                <w:szCs w:val="22"/>
              </w:rPr>
              <w:t>да</w:t>
            </w:r>
          </w:p>
        </w:tc>
        <w:tc>
          <w:tcPr>
            <w:tcW w:w="1255" w:type="dxa"/>
            <w:tcBorders>
              <w:top w:val="single" w:sz="4" w:space="0" w:color="auto"/>
              <w:left w:val="nil"/>
              <w:bottom w:val="single" w:sz="4" w:space="0" w:color="auto"/>
              <w:right w:val="single" w:sz="4" w:space="0" w:color="auto"/>
            </w:tcBorders>
            <w:shd w:val="clear" w:color="auto" w:fill="auto"/>
            <w:noWrap/>
            <w:vAlign w:val="center"/>
          </w:tcPr>
          <w:p w:rsidR="00C248FB" w:rsidRDefault="00C248FB" w:rsidP="00C248FB">
            <w:pPr>
              <w:spacing w:after="0"/>
              <w:jc w:val="center"/>
            </w:pPr>
            <w:r w:rsidRPr="0083276F">
              <w:rPr>
                <w:rFonts w:ascii="Times New Roman" w:hAnsi="Times New Roman"/>
                <w:color w:val="000000"/>
                <w:sz w:val="22"/>
                <w:szCs w:val="22"/>
              </w:rPr>
              <w:t>да</w:t>
            </w:r>
          </w:p>
        </w:tc>
      </w:tr>
    </w:tbl>
    <w:p w:rsidR="00802C55" w:rsidRPr="00357E13" w:rsidRDefault="00C248FB" w:rsidP="00C248FB">
      <w:pPr>
        <w:pStyle w:val="af2"/>
        <w:keepNext/>
        <w:tabs>
          <w:tab w:val="left" w:pos="9900"/>
          <w:tab w:val="left" w:pos="10080"/>
        </w:tabs>
        <w:suppressAutoHyphens/>
        <w:spacing w:after="0" w:line="240" w:lineRule="auto"/>
        <w:ind w:left="284" w:right="181"/>
        <w:jc w:val="both"/>
        <w:rPr>
          <w:rFonts w:ascii="Times New Roman" w:eastAsia="Times New Roman" w:hAnsi="Times New Roman"/>
          <w:i/>
          <w:sz w:val="22"/>
          <w:szCs w:val="22"/>
          <w:shd w:val="clear" w:color="auto" w:fill="FFFFFF"/>
          <w:lang w:eastAsia="ru-RU"/>
        </w:rPr>
      </w:pPr>
      <w:r w:rsidRPr="00357E13">
        <w:rPr>
          <w:rFonts w:ascii="Times New Roman" w:eastAsia="Times New Roman" w:hAnsi="Times New Roman"/>
          <w:i/>
          <w:sz w:val="22"/>
          <w:szCs w:val="22"/>
          <w:shd w:val="clear" w:color="auto" w:fill="FFFFFF"/>
          <w:lang w:eastAsia="ru-RU"/>
        </w:rPr>
        <w:t>* Участник процедуры закупки указывает да/нет в соответствии с предоставляемым видом моторного топлива на данной АЗС.</w:t>
      </w: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6"/>
          <w:footerReference w:type="default" r:id="rId17"/>
          <w:pgSz w:w="11906" w:h="16838"/>
          <w:pgMar w:top="1134" w:right="851" w:bottom="1134" w:left="1701" w:header="709" w:footer="709" w:gutter="0"/>
          <w:cols w:space="708"/>
          <w:docGrid w:linePitch="360"/>
        </w:sectPr>
      </w:pP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C81B98"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t>предложению участника закупки</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802C55">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(участник закупки в обязательном порядке указывает год начала  и год окончания выполнения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r w:rsidRPr="004778AA">
              <w:rPr>
                <w:rFonts w:ascii="Times New Roman" w:eastAsia="Times New Roman" w:hAnsi="Times New Roman"/>
                <w:i/>
                <w:sz w:val="20"/>
                <w:szCs w:val="20"/>
                <w:lang w:eastAsia="ru-RU"/>
              </w:rPr>
              <w:t>обязательно для заполнения участником закупки для оценки сопоставимого объема)</w:t>
            </w: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2023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2022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2021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2020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2020-2023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A5DED" w:rsidRDefault="001A5DED" w:rsidP="001A5DED">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t>(</w:t>
      </w:r>
      <w:proofErr w:type="gramStart"/>
      <w:r w:rsidRPr="0096383A">
        <w:rPr>
          <w:rFonts w:ascii="Times New Roman" w:eastAsia="Times New Roman" w:hAnsi="Times New Roman"/>
          <w:b/>
          <w:i/>
          <w:sz w:val="20"/>
          <w:szCs w:val="20"/>
          <w:u w:val="single"/>
          <w:lang w:eastAsia="ru-RU"/>
        </w:rPr>
        <w:t>В</w:t>
      </w:r>
      <w:proofErr w:type="gramEnd"/>
      <w:r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1A5DED" w:rsidRDefault="001A5DED" w:rsidP="001A5DED">
      <w:pPr>
        <w:keepNext/>
        <w:keepLines/>
        <w:suppressAutoHyphens/>
        <w:spacing w:after="0" w:line="240" w:lineRule="auto"/>
        <w:outlineLvl w:val="1"/>
        <w:rPr>
          <w:rFonts w:ascii="Times New Roman" w:hAnsi="Times New Roman"/>
          <w:sz w:val="24"/>
          <w:szCs w:val="24"/>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126A50" w:rsidRPr="00822F2F" w:rsidRDefault="00AA3337" w:rsidP="00CD1EFA">
      <w:pPr>
        <w:spacing w:after="0"/>
        <w:jc w:val="right"/>
        <w:rPr>
          <w:rFonts w:ascii="Times New Roman" w:hAnsi="Times New Roman"/>
          <w:sz w:val="24"/>
        </w:rPr>
      </w:pPr>
      <w:r w:rsidRPr="00822F2F">
        <w:rPr>
          <w:rFonts w:ascii="Times New Roman" w:hAnsi="Times New Roman"/>
          <w:sz w:val="24"/>
        </w:rPr>
        <w:lastRenderedPageBreak/>
        <w:t>Форма 3</w:t>
      </w:r>
    </w:p>
    <w:p w:rsidR="00423399" w:rsidRPr="004778AA" w:rsidRDefault="00423399" w:rsidP="000F2C8C">
      <w:pPr>
        <w:pStyle w:val="2"/>
        <w:numPr>
          <w:ilvl w:val="0"/>
          <w:numId w:val="0"/>
        </w:numPr>
        <w:spacing w:before="0"/>
        <w:ind w:left="426"/>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423399" w:rsidRPr="004778AA" w:rsidRDefault="00423399" w:rsidP="000F2C8C">
      <w:pPr>
        <w:autoSpaceDE w:val="0"/>
        <w:autoSpaceDN w:val="0"/>
        <w:adjustRightInd w:val="0"/>
        <w:spacing w:after="0" w:line="240" w:lineRule="auto"/>
        <w:ind w:left="426"/>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423399" w:rsidRPr="004778AA" w:rsidRDefault="00423399" w:rsidP="000F2C8C">
      <w:pPr>
        <w:autoSpaceDE w:val="0"/>
        <w:autoSpaceDN w:val="0"/>
        <w:adjustRightInd w:val="0"/>
        <w:spacing w:after="0" w:line="240" w:lineRule="auto"/>
        <w:ind w:left="426"/>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8B56A9" w:rsidRPr="008B56A9" w:rsidRDefault="00143EED" w:rsidP="00B47C0C">
      <w:pPr>
        <w:spacing w:before="120" w:after="120"/>
        <w:jc w:val="center"/>
        <w:rPr>
          <w:rFonts w:ascii="Times New Roman" w:hAnsi="Times New Roman"/>
          <w:b/>
          <w:sz w:val="24"/>
          <w:szCs w:val="24"/>
        </w:rPr>
      </w:pPr>
      <w:r w:rsidRPr="00143EED">
        <w:rPr>
          <w:rFonts w:ascii="Times New Roman" w:hAnsi="Times New Roman"/>
          <w:b/>
          <w:sz w:val="24"/>
          <w:szCs w:val="24"/>
        </w:rPr>
        <w:t>П</w:t>
      </w:r>
      <w:r>
        <w:rPr>
          <w:rFonts w:ascii="Times New Roman" w:hAnsi="Times New Roman"/>
          <w:b/>
          <w:sz w:val="24"/>
          <w:szCs w:val="24"/>
        </w:rPr>
        <w:t>РЕДЛОЖЕНИЕ О ЦЕНЕ ЕДИНИЦЫ ПРОДУКЦИИ</w:t>
      </w:r>
      <w:r w:rsidR="000F2C8C">
        <w:rPr>
          <w:rFonts w:ascii="Times New Roman" w:hAnsi="Times New Roman"/>
          <w:b/>
          <w:sz w:val="24"/>
          <w:szCs w:val="24"/>
        </w:rPr>
        <w:t xml:space="preserve"> (</w:t>
      </w:r>
      <w:r w:rsidR="008B56A9" w:rsidRPr="008B56A9">
        <w:rPr>
          <w:rFonts w:ascii="Times New Roman" w:hAnsi="Times New Roman"/>
          <w:b/>
          <w:sz w:val="24"/>
          <w:szCs w:val="24"/>
        </w:rPr>
        <w:t>СПЕЦИФИКАЦИЯ</w:t>
      </w:r>
      <w:r w:rsidR="000F2C8C">
        <w:rPr>
          <w:rFonts w:ascii="Times New Roman" w:hAnsi="Times New Roman"/>
          <w:b/>
          <w:sz w:val="24"/>
          <w:szCs w:val="24"/>
        </w:rPr>
        <w:t>)</w:t>
      </w:r>
    </w:p>
    <w:tbl>
      <w:tblPr>
        <w:tblW w:w="14118"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2"/>
        <w:gridCol w:w="5855"/>
        <w:gridCol w:w="2057"/>
        <w:gridCol w:w="1423"/>
        <w:gridCol w:w="2374"/>
      </w:tblGrid>
      <w:tr w:rsidR="008B56A9" w:rsidRPr="008B56A9" w:rsidTr="006A53E6">
        <w:trPr>
          <w:trHeight w:hRule="exact" w:val="1251"/>
        </w:trPr>
        <w:tc>
          <w:tcPr>
            <w:tcW w:w="567" w:type="dxa"/>
            <w:tcBorders>
              <w:top w:val="double" w:sz="4" w:space="0" w:color="auto"/>
              <w:left w:val="double" w:sz="4" w:space="0" w:color="auto"/>
              <w:bottom w:val="double" w:sz="4" w:space="0" w:color="auto"/>
              <w:right w:val="double" w:sz="4" w:space="0" w:color="auto"/>
            </w:tcBorders>
            <w:vAlign w:val="center"/>
          </w:tcPr>
          <w:p w:rsidR="008B56A9" w:rsidRPr="008B56A9" w:rsidRDefault="008B56A9" w:rsidP="00B42F06">
            <w:pPr>
              <w:jc w:val="center"/>
              <w:rPr>
                <w:rFonts w:ascii="Times New Roman" w:hAnsi="Times New Roman"/>
                <w:b/>
                <w:color w:val="000000" w:themeColor="text1"/>
                <w:sz w:val="24"/>
                <w:szCs w:val="24"/>
              </w:rPr>
            </w:pPr>
            <w:r w:rsidRPr="008B56A9">
              <w:rPr>
                <w:rFonts w:ascii="Times New Roman" w:hAnsi="Times New Roman"/>
                <w:b/>
                <w:color w:val="000000" w:themeColor="text1"/>
                <w:sz w:val="24"/>
                <w:szCs w:val="24"/>
              </w:rPr>
              <w:t>п/п</w:t>
            </w:r>
          </w:p>
        </w:tc>
        <w:tc>
          <w:tcPr>
            <w:tcW w:w="1842" w:type="dxa"/>
            <w:tcBorders>
              <w:top w:val="double" w:sz="4" w:space="0" w:color="auto"/>
              <w:left w:val="double" w:sz="4" w:space="0" w:color="auto"/>
              <w:bottom w:val="double" w:sz="4" w:space="0" w:color="auto"/>
              <w:right w:val="double" w:sz="4" w:space="0" w:color="auto"/>
            </w:tcBorders>
          </w:tcPr>
          <w:p w:rsidR="008B56A9" w:rsidRPr="008B56A9" w:rsidRDefault="008B56A9" w:rsidP="00B42F06">
            <w:pPr>
              <w:jc w:val="center"/>
              <w:rPr>
                <w:rFonts w:ascii="Times New Roman" w:hAnsi="Times New Roman"/>
                <w:b/>
                <w:color w:val="000000" w:themeColor="text1"/>
                <w:sz w:val="24"/>
                <w:szCs w:val="24"/>
              </w:rPr>
            </w:pPr>
            <w:r w:rsidRPr="008B56A9">
              <w:rPr>
                <w:rFonts w:ascii="Times New Roman" w:hAnsi="Times New Roman"/>
                <w:b/>
                <w:color w:val="000000" w:themeColor="text1"/>
                <w:sz w:val="24"/>
                <w:szCs w:val="24"/>
              </w:rPr>
              <w:t>Наименование товара</w:t>
            </w:r>
          </w:p>
          <w:p w:rsidR="008B56A9" w:rsidRPr="008B56A9" w:rsidRDefault="008B56A9" w:rsidP="00B42F06">
            <w:pPr>
              <w:jc w:val="center"/>
              <w:rPr>
                <w:rFonts w:ascii="Times New Roman" w:hAnsi="Times New Roman"/>
                <w:b/>
                <w:color w:val="000000" w:themeColor="text1"/>
                <w:sz w:val="24"/>
                <w:szCs w:val="24"/>
              </w:rPr>
            </w:pPr>
          </w:p>
        </w:tc>
        <w:tc>
          <w:tcPr>
            <w:tcW w:w="5855" w:type="dxa"/>
            <w:tcBorders>
              <w:top w:val="double" w:sz="4" w:space="0" w:color="auto"/>
              <w:left w:val="double" w:sz="4" w:space="0" w:color="auto"/>
              <w:bottom w:val="double" w:sz="4" w:space="0" w:color="auto"/>
              <w:right w:val="double" w:sz="4" w:space="0" w:color="auto"/>
            </w:tcBorders>
          </w:tcPr>
          <w:p w:rsidR="008B56A9" w:rsidRPr="008B56A9" w:rsidRDefault="008B56A9" w:rsidP="00B42F06">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Функциональные характеристики (потребительские свойства), качественные характеристики товара</w:t>
            </w:r>
          </w:p>
        </w:tc>
        <w:tc>
          <w:tcPr>
            <w:tcW w:w="2057" w:type="dxa"/>
            <w:tcBorders>
              <w:top w:val="double" w:sz="4" w:space="0" w:color="auto"/>
              <w:left w:val="double" w:sz="4" w:space="0" w:color="auto"/>
              <w:bottom w:val="double" w:sz="4" w:space="0" w:color="auto"/>
              <w:right w:val="double" w:sz="4" w:space="0" w:color="auto"/>
            </w:tcBorders>
          </w:tcPr>
          <w:p w:rsidR="008B56A9" w:rsidRPr="008B56A9" w:rsidRDefault="008B56A9" w:rsidP="00B42F06">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Страна происхождения товара</w:t>
            </w:r>
          </w:p>
        </w:tc>
        <w:tc>
          <w:tcPr>
            <w:tcW w:w="1423" w:type="dxa"/>
            <w:tcBorders>
              <w:top w:val="double" w:sz="4" w:space="0" w:color="auto"/>
              <w:left w:val="double" w:sz="4" w:space="0" w:color="auto"/>
              <w:bottom w:val="double" w:sz="4" w:space="0" w:color="auto"/>
              <w:right w:val="double" w:sz="4" w:space="0" w:color="auto"/>
            </w:tcBorders>
          </w:tcPr>
          <w:p w:rsidR="008B56A9" w:rsidRPr="008B56A9" w:rsidRDefault="008B56A9" w:rsidP="00B42F06">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Единица</w:t>
            </w:r>
          </w:p>
          <w:p w:rsidR="008B56A9" w:rsidRPr="008B56A9" w:rsidRDefault="008B56A9" w:rsidP="00B42F06">
            <w:pPr>
              <w:ind w:left="-108" w:right="-108"/>
              <w:jc w:val="center"/>
              <w:rPr>
                <w:rFonts w:ascii="Times New Roman" w:hAnsi="Times New Roman"/>
                <w:b/>
                <w:bCs/>
                <w:color w:val="000000" w:themeColor="text1"/>
                <w:sz w:val="24"/>
                <w:szCs w:val="24"/>
              </w:rPr>
            </w:pPr>
            <w:r w:rsidRPr="008B56A9">
              <w:rPr>
                <w:rFonts w:ascii="Times New Roman" w:hAnsi="Times New Roman"/>
                <w:b/>
                <w:bCs/>
                <w:color w:val="000000" w:themeColor="text1"/>
                <w:sz w:val="24"/>
                <w:szCs w:val="24"/>
              </w:rPr>
              <w:t>измерения</w:t>
            </w:r>
          </w:p>
        </w:tc>
        <w:tc>
          <w:tcPr>
            <w:tcW w:w="2374" w:type="dxa"/>
            <w:tcBorders>
              <w:top w:val="double" w:sz="4" w:space="0" w:color="auto"/>
              <w:left w:val="double" w:sz="4" w:space="0" w:color="auto"/>
              <w:bottom w:val="double" w:sz="4" w:space="0" w:color="auto"/>
              <w:right w:val="double" w:sz="4" w:space="0" w:color="auto"/>
            </w:tcBorders>
          </w:tcPr>
          <w:p w:rsidR="008B56A9" w:rsidRPr="008B56A9" w:rsidRDefault="008B56A9" w:rsidP="00B42F06">
            <w:pPr>
              <w:jc w:val="center"/>
              <w:rPr>
                <w:rFonts w:ascii="Times New Roman" w:hAnsi="Times New Roman"/>
                <w:bCs/>
                <w:color w:val="000000" w:themeColor="text1"/>
                <w:sz w:val="24"/>
                <w:szCs w:val="24"/>
              </w:rPr>
            </w:pPr>
            <w:r w:rsidRPr="008B56A9">
              <w:rPr>
                <w:rFonts w:ascii="Times New Roman" w:hAnsi="Times New Roman"/>
                <w:b/>
                <w:bCs/>
                <w:color w:val="000000" w:themeColor="text1"/>
                <w:sz w:val="24"/>
                <w:szCs w:val="24"/>
              </w:rPr>
              <w:t>Максимальная цена за 1 литр моторного топлива</w:t>
            </w:r>
            <w:r w:rsidRPr="008B56A9">
              <w:rPr>
                <w:rFonts w:ascii="Times New Roman" w:hAnsi="Times New Roman"/>
                <w:b/>
                <w:bCs/>
                <w:color w:val="000000" w:themeColor="text1"/>
                <w:sz w:val="24"/>
                <w:szCs w:val="24"/>
                <w:vertAlign w:val="subscript"/>
              </w:rPr>
              <w:t>,</w:t>
            </w:r>
            <w:r>
              <w:rPr>
                <w:rFonts w:ascii="Times New Roman" w:hAnsi="Times New Roman"/>
                <w:b/>
                <w:bCs/>
                <w:color w:val="000000" w:themeColor="text1"/>
                <w:sz w:val="24"/>
                <w:szCs w:val="24"/>
                <w:vertAlign w:val="superscript"/>
              </w:rPr>
              <w:t xml:space="preserve"> </w:t>
            </w:r>
            <w:r>
              <w:rPr>
                <w:rFonts w:ascii="Times New Roman" w:hAnsi="Times New Roman"/>
                <w:bCs/>
                <w:color w:val="000000" w:themeColor="text1"/>
                <w:sz w:val="24"/>
                <w:szCs w:val="24"/>
              </w:rPr>
              <w:t>руб.</w:t>
            </w:r>
            <w:r w:rsidR="003D5FD7">
              <w:rPr>
                <w:rFonts w:ascii="Times New Roman" w:hAnsi="Times New Roman"/>
                <w:bCs/>
                <w:color w:val="000000" w:themeColor="text1"/>
                <w:sz w:val="24"/>
                <w:szCs w:val="24"/>
              </w:rPr>
              <w:t>, с НДС/без НДС</w:t>
            </w:r>
          </w:p>
        </w:tc>
      </w:tr>
      <w:tr w:rsidR="008B56A9" w:rsidRPr="008B56A9" w:rsidTr="006A53E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500"/>
        </w:trPr>
        <w:tc>
          <w:tcPr>
            <w:tcW w:w="567" w:type="dxa"/>
            <w:shd w:val="clear" w:color="auto" w:fill="auto"/>
            <w:vAlign w:val="center"/>
          </w:tcPr>
          <w:p w:rsidR="008B56A9" w:rsidRPr="008B56A9" w:rsidRDefault="008B56A9" w:rsidP="00B42F06">
            <w:pPr>
              <w:rPr>
                <w:rFonts w:ascii="Times New Roman" w:hAnsi="Times New Roman"/>
                <w:b/>
                <w:color w:val="000000" w:themeColor="text1"/>
                <w:sz w:val="24"/>
                <w:szCs w:val="24"/>
              </w:rPr>
            </w:pPr>
            <w:r w:rsidRPr="008B56A9">
              <w:rPr>
                <w:rFonts w:ascii="Times New Roman" w:hAnsi="Times New Roman"/>
                <w:b/>
                <w:color w:val="000000" w:themeColor="text1"/>
                <w:sz w:val="24"/>
                <w:szCs w:val="24"/>
              </w:rPr>
              <w:t>1.</w:t>
            </w:r>
          </w:p>
        </w:tc>
        <w:tc>
          <w:tcPr>
            <w:tcW w:w="1842" w:type="dxa"/>
            <w:shd w:val="clear" w:color="auto" w:fill="auto"/>
            <w:vAlign w:val="center"/>
          </w:tcPr>
          <w:p w:rsidR="008B56A9" w:rsidRPr="008B56A9" w:rsidRDefault="008B56A9" w:rsidP="00B42F06">
            <w:pPr>
              <w:autoSpaceDE w:val="0"/>
              <w:autoSpaceDN w:val="0"/>
              <w:adjustRightInd w:val="0"/>
              <w:rPr>
                <w:rFonts w:ascii="Times New Roman" w:hAnsi="Times New Roman"/>
                <w:b/>
                <w:color w:val="000000" w:themeColor="text1"/>
                <w:sz w:val="24"/>
                <w:szCs w:val="24"/>
              </w:rPr>
            </w:pPr>
            <w:r w:rsidRPr="008B56A9">
              <w:rPr>
                <w:rFonts w:ascii="Times New Roman" w:hAnsi="Times New Roman"/>
                <w:b/>
                <w:color w:val="000000" w:themeColor="text1"/>
                <w:sz w:val="24"/>
                <w:szCs w:val="24"/>
              </w:rPr>
              <w:t>АИ -92</w:t>
            </w:r>
          </w:p>
        </w:tc>
        <w:tc>
          <w:tcPr>
            <w:tcW w:w="5855" w:type="dxa"/>
            <w:shd w:val="clear" w:color="auto" w:fill="auto"/>
          </w:tcPr>
          <w:p w:rsidR="008B56A9" w:rsidRPr="008B56A9" w:rsidRDefault="008B56A9" w:rsidP="00B42F06">
            <w:pPr>
              <w:jc w:val="both"/>
              <w:rPr>
                <w:rFonts w:ascii="Times New Roman" w:hAnsi="Times New Roman"/>
                <w:color w:val="000000" w:themeColor="text1"/>
                <w:sz w:val="24"/>
                <w:szCs w:val="24"/>
              </w:rPr>
            </w:pPr>
            <w:r w:rsidRPr="008B56A9">
              <w:rPr>
                <w:rFonts w:ascii="Times New Roman" w:hAnsi="Times New Roman"/>
                <w:color w:val="000000" w:themeColor="text1"/>
                <w:sz w:val="24"/>
                <w:szCs w:val="24"/>
              </w:rPr>
              <w:t>Автомобильный, высокооктановый, неэтилированный, октановое число 92 (по исследовательскому методу)</w:t>
            </w:r>
          </w:p>
        </w:tc>
        <w:tc>
          <w:tcPr>
            <w:tcW w:w="2057" w:type="dxa"/>
            <w:tcBorders>
              <w:right w:val="double" w:sz="4" w:space="0" w:color="auto"/>
            </w:tcBorders>
            <w:shd w:val="clear" w:color="auto" w:fill="auto"/>
            <w:vAlign w:val="center"/>
          </w:tcPr>
          <w:p w:rsidR="008B56A9" w:rsidRPr="008B56A9" w:rsidRDefault="008B56A9" w:rsidP="00B42F06">
            <w:pPr>
              <w:ind w:left="355"/>
              <w:rPr>
                <w:rFonts w:ascii="Times New Roman" w:hAnsi="Times New Roman"/>
                <w:color w:val="000000" w:themeColor="text1"/>
                <w:sz w:val="24"/>
                <w:szCs w:val="24"/>
              </w:rPr>
            </w:pPr>
          </w:p>
        </w:tc>
        <w:tc>
          <w:tcPr>
            <w:tcW w:w="1423" w:type="dxa"/>
            <w:tcBorders>
              <w:left w:val="double" w:sz="4" w:space="0" w:color="auto"/>
            </w:tcBorders>
            <w:shd w:val="clear" w:color="auto" w:fill="auto"/>
            <w:vAlign w:val="center"/>
          </w:tcPr>
          <w:p w:rsidR="008B56A9" w:rsidRPr="008B56A9" w:rsidRDefault="008B56A9" w:rsidP="00B42F06">
            <w:pPr>
              <w:jc w:val="center"/>
              <w:rPr>
                <w:rFonts w:ascii="Times New Roman" w:hAnsi="Times New Roman"/>
                <w:color w:val="000000" w:themeColor="text1"/>
                <w:sz w:val="24"/>
                <w:szCs w:val="24"/>
              </w:rPr>
            </w:pPr>
            <w:r w:rsidRPr="008B56A9">
              <w:rPr>
                <w:rFonts w:ascii="Times New Roman" w:hAnsi="Times New Roman"/>
                <w:color w:val="000000" w:themeColor="text1"/>
                <w:sz w:val="24"/>
                <w:szCs w:val="24"/>
              </w:rPr>
              <w:t>Литр</w:t>
            </w:r>
          </w:p>
        </w:tc>
        <w:tc>
          <w:tcPr>
            <w:tcW w:w="2374" w:type="dxa"/>
            <w:tcBorders>
              <w:right w:val="double" w:sz="4" w:space="0" w:color="auto"/>
            </w:tcBorders>
            <w:shd w:val="clear" w:color="auto" w:fill="auto"/>
            <w:vAlign w:val="center"/>
          </w:tcPr>
          <w:p w:rsidR="008B56A9" w:rsidRPr="008B56A9" w:rsidRDefault="008B56A9" w:rsidP="00B42F06">
            <w:pPr>
              <w:jc w:val="center"/>
              <w:rPr>
                <w:rFonts w:ascii="Times New Roman" w:hAnsi="Times New Roman"/>
                <w:b/>
                <w:bCs/>
                <w:color w:val="000000" w:themeColor="text1"/>
                <w:sz w:val="24"/>
                <w:szCs w:val="24"/>
              </w:rPr>
            </w:pPr>
          </w:p>
        </w:tc>
      </w:tr>
      <w:tr w:rsidR="008B56A9" w:rsidRPr="008B56A9" w:rsidTr="006A53E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2"/>
        </w:trPr>
        <w:tc>
          <w:tcPr>
            <w:tcW w:w="567" w:type="dxa"/>
            <w:shd w:val="clear" w:color="auto" w:fill="auto"/>
            <w:vAlign w:val="center"/>
          </w:tcPr>
          <w:p w:rsidR="008B56A9" w:rsidRPr="008B56A9" w:rsidRDefault="008B56A9" w:rsidP="00B42F06">
            <w:pPr>
              <w:rPr>
                <w:rFonts w:ascii="Times New Roman" w:hAnsi="Times New Roman"/>
                <w:b/>
                <w:color w:val="000000" w:themeColor="text1"/>
                <w:sz w:val="24"/>
                <w:szCs w:val="24"/>
              </w:rPr>
            </w:pPr>
            <w:r w:rsidRPr="008B56A9">
              <w:rPr>
                <w:rFonts w:ascii="Times New Roman" w:hAnsi="Times New Roman"/>
                <w:b/>
                <w:color w:val="000000" w:themeColor="text1"/>
                <w:sz w:val="24"/>
                <w:szCs w:val="24"/>
              </w:rPr>
              <w:t>2.</w:t>
            </w:r>
          </w:p>
        </w:tc>
        <w:tc>
          <w:tcPr>
            <w:tcW w:w="1842" w:type="dxa"/>
            <w:shd w:val="clear" w:color="auto" w:fill="auto"/>
            <w:vAlign w:val="center"/>
          </w:tcPr>
          <w:p w:rsidR="008B56A9" w:rsidRPr="008B56A9" w:rsidRDefault="008B56A9" w:rsidP="00B42F06">
            <w:pPr>
              <w:autoSpaceDE w:val="0"/>
              <w:autoSpaceDN w:val="0"/>
              <w:adjustRightInd w:val="0"/>
              <w:rPr>
                <w:rFonts w:ascii="Times New Roman" w:hAnsi="Times New Roman"/>
                <w:b/>
                <w:color w:val="000000" w:themeColor="text1"/>
                <w:sz w:val="24"/>
                <w:szCs w:val="24"/>
              </w:rPr>
            </w:pPr>
            <w:r w:rsidRPr="008B56A9">
              <w:rPr>
                <w:rFonts w:ascii="Times New Roman" w:hAnsi="Times New Roman"/>
                <w:b/>
                <w:color w:val="000000" w:themeColor="text1"/>
                <w:sz w:val="24"/>
                <w:szCs w:val="24"/>
              </w:rPr>
              <w:t>АИ – 95</w:t>
            </w:r>
          </w:p>
        </w:tc>
        <w:tc>
          <w:tcPr>
            <w:tcW w:w="5855" w:type="dxa"/>
            <w:shd w:val="clear" w:color="auto" w:fill="auto"/>
          </w:tcPr>
          <w:p w:rsidR="008B56A9" w:rsidRPr="008B56A9" w:rsidRDefault="008B56A9" w:rsidP="00B42F06">
            <w:pPr>
              <w:jc w:val="both"/>
              <w:rPr>
                <w:rFonts w:ascii="Times New Roman" w:hAnsi="Times New Roman"/>
                <w:color w:val="000000" w:themeColor="text1"/>
                <w:sz w:val="24"/>
                <w:szCs w:val="24"/>
              </w:rPr>
            </w:pPr>
            <w:r w:rsidRPr="008B56A9">
              <w:rPr>
                <w:rFonts w:ascii="Times New Roman" w:hAnsi="Times New Roman"/>
                <w:color w:val="000000" w:themeColor="text1"/>
                <w:sz w:val="24"/>
                <w:szCs w:val="24"/>
              </w:rPr>
              <w:t>Автомобильный, высокооктановый, неэтилированный, октановое число 95 (по исследовательскому методу)</w:t>
            </w:r>
          </w:p>
        </w:tc>
        <w:tc>
          <w:tcPr>
            <w:tcW w:w="2057" w:type="dxa"/>
            <w:tcBorders>
              <w:right w:val="double" w:sz="4" w:space="0" w:color="auto"/>
            </w:tcBorders>
            <w:shd w:val="clear" w:color="auto" w:fill="auto"/>
          </w:tcPr>
          <w:p w:rsidR="008B56A9" w:rsidRPr="008B56A9" w:rsidRDefault="008B56A9" w:rsidP="00B42F06">
            <w:pPr>
              <w:ind w:left="355"/>
              <w:rPr>
                <w:rFonts w:ascii="Times New Roman" w:hAnsi="Times New Roman"/>
                <w:color w:val="000000" w:themeColor="text1"/>
                <w:sz w:val="24"/>
                <w:szCs w:val="24"/>
              </w:rPr>
            </w:pPr>
          </w:p>
        </w:tc>
        <w:tc>
          <w:tcPr>
            <w:tcW w:w="1423" w:type="dxa"/>
            <w:tcBorders>
              <w:left w:val="double" w:sz="4" w:space="0" w:color="auto"/>
            </w:tcBorders>
            <w:shd w:val="clear" w:color="auto" w:fill="auto"/>
            <w:vAlign w:val="center"/>
          </w:tcPr>
          <w:p w:rsidR="008B56A9" w:rsidRPr="008B56A9" w:rsidRDefault="008B56A9" w:rsidP="00B42F06">
            <w:pPr>
              <w:jc w:val="center"/>
              <w:rPr>
                <w:rFonts w:ascii="Times New Roman" w:hAnsi="Times New Roman"/>
                <w:color w:val="000000" w:themeColor="text1"/>
                <w:sz w:val="24"/>
                <w:szCs w:val="24"/>
              </w:rPr>
            </w:pPr>
            <w:r w:rsidRPr="008B56A9">
              <w:rPr>
                <w:rFonts w:ascii="Times New Roman" w:hAnsi="Times New Roman"/>
                <w:color w:val="000000" w:themeColor="text1"/>
                <w:sz w:val="24"/>
                <w:szCs w:val="24"/>
              </w:rPr>
              <w:t>Литр</w:t>
            </w:r>
          </w:p>
        </w:tc>
        <w:tc>
          <w:tcPr>
            <w:tcW w:w="2374" w:type="dxa"/>
            <w:tcBorders>
              <w:right w:val="double" w:sz="4" w:space="0" w:color="auto"/>
            </w:tcBorders>
            <w:shd w:val="clear" w:color="auto" w:fill="auto"/>
            <w:vAlign w:val="center"/>
          </w:tcPr>
          <w:p w:rsidR="008B56A9" w:rsidRPr="008B56A9" w:rsidRDefault="008B56A9" w:rsidP="00B42F06">
            <w:pPr>
              <w:jc w:val="center"/>
              <w:rPr>
                <w:rFonts w:ascii="Times New Roman" w:hAnsi="Times New Roman"/>
                <w:b/>
                <w:bCs/>
                <w:color w:val="000000" w:themeColor="text1"/>
                <w:sz w:val="24"/>
                <w:szCs w:val="24"/>
              </w:rPr>
            </w:pPr>
          </w:p>
        </w:tc>
      </w:tr>
      <w:tr w:rsidR="008B56A9" w:rsidRPr="008B56A9" w:rsidTr="006A53E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2"/>
        </w:trPr>
        <w:tc>
          <w:tcPr>
            <w:tcW w:w="567" w:type="dxa"/>
            <w:tcBorders>
              <w:bottom w:val="single" w:sz="4" w:space="0" w:color="auto"/>
            </w:tcBorders>
            <w:shd w:val="clear" w:color="auto" w:fill="auto"/>
            <w:vAlign w:val="center"/>
          </w:tcPr>
          <w:p w:rsidR="008B56A9" w:rsidRPr="008B56A9" w:rsidRDefault="008B56A9" w:rsidP="00B42F06">
            <w:pPr>
              <w:rPr>
                <w:rFonts w:ascii="Times New Roman" w:hAnsi="Times New Roman"/>
                <w:b/>
                <w:color w:val="000000" w:themeColor="text1"/>
                <w:sz w:val="24"/>
                <w:szCs w:val="24"/>
              </w:rPr>
            </w:pPr>
            <w:r w:rsidRPr="008B56A9">
              <w:rPr>
                <w:rFonts w:ascii="Times New Roman" w:hAnsi="Times New Roman"/>
                <w:b/>
                <w:color w:val="000000" w:themeColor="text1"/>
                <w:sz w:val="24"/>
                <w:szCs w:val="24"/>
              </w:rPr>
              <w:t>3.</w:t>
            </w:r>
          </w:p>
        </w:tc>
        <w:tc>
          <w:tcPr>
            <w:tcW w:w="1842" w:type="dxa"/>
            <w:tcBorders>
              <w:bottom w:val="single" w:sz="4" w:space="0" w:color="auto"/>
            </w:tcBorders>
            <w:shd w:val="clear" w:color="auto" w:fill="auto"/>
            <w:vAlign w:val="center"/>
          </w:tcPr>
          <w:p w:rsidR="008B56A9" w:rsidRPr="008B56A9" w:rsidRDefault="008B56A9" w:rsidP="00B42F06">
            <w:pPr>
              <w:autoSpaceDE w:val="0"/>
              <w:autoSpaceDN w:val="0"/>
              <w:adjustRightInd w:val="0"/>
              <w:rPr>
                <w:rFonts w:ascii="Times New Roman" w:hAnsi="Times New Roman"/>
                <w:b/>
                <w:color w:val="000000" w:themeColor="text1"/>
                <w:sz w:val="24"/>
                <w:szCs w:val="24"/>
              </w:rPr>
            </w:pPr>
            <w:r w:rsidRPr="008B56A9">
              <w:rPr>
                <w:rFonts w:ascii="Times New Roman" w:hAnsi="Times New Roman"/>
                <w:b/>
                <w:color w:val="000000" w:themeColor="text1"/>
                <w:sz w:val="24"/>
                <w:szCs w:val="24"/>
              </w:rPr>
              <w:t>Дизельное топливо</w:t>
            </w:r>
          </w:p>
        </w:tc>
        <w:tc>
          <w:tcPr>
            <w:tcW w:w="5855" w:type="dxa"/>
            <w:tcBorders>
              <w:bottom w:val="single" w:sz="4" w:space="0" w:color="auto"/>
            </w:tcBorders>
            <w:shd w:val="clear" w:color="auto" w:fill="auto"/>
          </w:tcPr>
          <w:p w:rsidR="008B56A9" w:rsidRPr="008B56A9" w:rsidRDefault="008B56A9" w:rsidP="00B42F06">
            <w:pPr>
              <w:jc w:val="both"/>
              <w:rPr>
                <w:rFonts w:ascii="Times New Roman" w:hAnsi="Times New Roman"/>
                <w:color w:val="000000" w:themeColor="text1"/>
                <w:sz w:val="24"/>
                <w:szCs w:val="24"/>
              </w:rPr>
            </w:pPr>
            <w:r w:rsidRPr="008B56A9">
              <w:rPr>
                <w:rFonts w:ascii="Times New Roman" w:hAnsi="Times New Roman"/>
                <w:color w:val="000000" w:themeColor="text1"/>
                <w:sz w:val="24"/>
                <w:szCs w:val="24"/>
              </w:rPr>
              <w:t>Жидкое топливо по сезону для использования в двигателях с воспламенением от сжатия</w:t>
            </w:r>
          </w:p>
        </w:tc>
        <w:tc>
          <w:tcPr>
            <w:tcW w:w="2057" w:type="dxa"/>
            <w:tcBorders>
              <w:bottom w:val="single" w:sz="4" w:space="0" w:color="auto"/>
              <w:right w:val="double" w:sz="4" w:space="0" w:color="auto"/>
            </w:tcBorders>
            <w:shd w:val="clear" w:color="auto" w:fill="auto"/>
          </w:tcPr>
          <w:p w:rsidR="008B56A9" w:rsidRPr="008B56A9" w:rsidRDefault="008B56A9" w:rsidP="00B42F06">
            <w:pPr>
              <w:ind w:left="355"/>
              <w:rPr>
                <w:rFonts w:ascii="Times New Roman" w:hAnsi="Times New Roman"/>
                <w:color w:val="000000" w:themeColor="text1"/>
                <w:sz w:val="24"/>
                <w:szCs w:val="24"/>
              </w:rPr>
            </w:pPr>
          </w:p>
        </w:tc>
        <w:tc>
          <w:tcPr>
            <w:tcW w:w="1423" w:type="dxa"/>
            <w:tcBorders>
              <w:left w:val="double" w:sz="4" w:space="0" w:color="auto"/>
              <w:bottom w:val="single" w:sz="4" w:space="0" w:color="auto"/>
            </w:tcBorders>
            <w:shd w:val="clear" w:color="auto" w:fill="auto"/>
            <w:vAlign w:val="center"/>
          </w:tcPr>
          <w:p w:rsidR="008B56A9" w:rsidRPr="008B56A9" w:rsidRDefault="00C46D04" w:rsidP="00B42F06">
            <w:pPr>
              <w:jc w:val="center"/>
              <w:rPr>
                <w:rFonts w:ascii="Times New Roman" w:hAnsi="Times New Roman"/>
                <w:color w:val="000000" w:themeColor="text1"/>
                <w:sz w:val="24"/>
                <w:szCs w:val="24"/>
              </w:rPr>
            </w:pPr>
            <w:r>
              <w:rPr>
                <w:rFonts w:ascii="Times New Roman" w:hAnsi="Times New Roman"/>
                <w:color w:val="000000" w:themeColor="text1"/>
                <w:sz w:val="24"/>
                <w:szCs w:val="24"/>
              </w:rPr>
              <w:t>Л</w:t>
            </w:r>
            <w:r w:rsidR="008B56A9" w:rsidRPr="008B56A9">
              <w:rPr>
                <w:rFonts w:ascii="Times New Roman" w:hAnsi="Times New Roman"/>
                <w:color w:val="000000" w:themeColor="text1"/>
                <w:sz w:val="24"/>
                <w:szCs w:val="24"/>
              </w:rPr>
              <w:t>итр</w:t>
            </w:r>
          </w:p>
        </w:tc>
        <w:tc>
          <w:tcPr>
            <w:tcW w:w="2374" w:type="dxa"/>
            <w:tcBorders>
              <w:bottom w:val="single" w:sz="4" w:space="0" w:color="auto"/>
              <w:right w:val="double" w:sz="4" w:space="0" w:color="auto"/>
            </w:tcBorders>
            <w:shd w:val="clear" w:color="auto" w:fill="auto"/>
            <w:vAlign w:val="center"/>
          </w:tcPr>
          <w:p w:rsidR="008B56A9" w:rsidRPr="008B56A9" w:rsidRDefault="008B56A9" w:rsidP="00B42F06">
            <w:pPr>
              <w:jc w:val="center"/>
              <w:rPr>
                <w:rFonts w:ascii="Times New Roman" w:hAnsi="Times New Roman"/>
                <w:b/>
                <w:bCs/>
                <w:color w:val="000000" w:themeColor="text1"/>
                <w:sz w:val="24"/>
                <w:szCs w:val="24"/>
              </w:rPr>
            </w:pPr>
          </w:p>
        </w:tc>
      </w:tr>
    </w:tbl>
    <w:p w:rsidR="00A74E27" w:rsidRPr="00F71FAE" w:rsidRDefault="00A74E27" w:rsidP="000F2C8C">
      <w:pPr>
        <w:spacing w:after="0" w:line="240" w:lineRule="auto"/>
        <w:ind w:left="426" w:firstLine="140"/>
        <w:jc w:val="both"/>
        <w:rPr>
          <w:rFonts w:ascii="Times New Roman" w:eastAsia="Times New Roman" w:hAnsi="Times New Roman"/>
          <w:bCs/>
          <w:strike/>
          <w:color w:val="000000"/>
          <w:sz w:val="22"/>
          <w:szCs w:val="22"/>
          <w:lang w:eastAsia="ru-RU"/>
        </w:rPr>
      </w:pPr>
      <w:r w:rsidRPr="00F71FAE">
        <w:rPr>
          <w:rFonts w:ascii="Times New Roman" w:eastAsia="Times New Roman" w:hAnsi="Times New Roman"/>
          <w:b/>
          <w:color w:val="000000"/>
          <w:sz w:val="22"/>
          <w:szCs w:val="22"/>
          <w:lang w:eastAsia="ru-RU"/>
        </w:rPr>
        <w:t>Сумма договора составляет</w:t>
      </w:r>
      <w:r w:rsidRPr="00F71FAE">
        <w:rPr>
          <w:rFonts w:ascii="Times New Roman" w:eastAsia="Times New Roman" w:hAnsi="Times New Roman"/>
          <w:color w:val="000000"/>
          <w:sz w:val="22"/>
          <w:szCs w:val="22"/>
          <w:lang w:eastAsia="ru-RU"/>
        </w:rPr>
        <w:t xml:space="preserve"> </w:t>
      </w:r>
      <w:r w:rsidRPr="00F71FAE">
        <w:rPr>
          <w:rFonts w:ascii="Times New Roman" w:eastAsia="Times New Roman" w:hAnsi="Times New Roman"/>
          <w:b/>
          <w:color w:val="000000"/>
          <w:sz w:val="22"/>
          <w:szCs w:val="22"/>
          <w:lang w:eastAsia="ru-RU"/>
        </w:rPr>
        <w:t>4 </w:t>
      </w:r>
      <w:r>
        <w:rPr>
          <w:rFonts w:ascii="Times New Roman" w:eastAsia="Times New Roman" w:hAnsi="Times New Roman"/>
          <w:b/>
          <w:color w:val="000000"/>
          <w:sz w:val="22"/>
          <w:szCs w:val="22"/>
          <w:lang w:eastAsia="ru-RU"/>
        </w:rPr>
        <w:t>600</w:t>
      </w:r>
      <w:r w:rsidRPr="00F71FAE">
        <w:rPr>
          <w:rFonts w:ascii="Times New Roman" w:eastAsia="Times New Roman" w:hAnsi="Times New Roman"/>
          <w:b/>
          <w:color w:val="000000"/>
          <w:sz w:val="22"/>
          <w:szCs w:val="22"/>
          <w:lang w:eastAsia="ru-RU"/>
        </w:rPr>
        <w:t xml:space="preserve"> 000 (Четыре миллиона </w:t>
      </w:r>
      <w:r>
        <w:rPr>
          <w:rFonts w:ascii="Times New Roman" w:eastAsia="Times New Roman" w:hAnsi="Times New Roman"/>
          <w:b/>
          <w:color w:val="000000"/>
          <w:sz w:val="22"/>
          <w:szCs w:val="22"/>
          <w:lang w:eastAsia="ru-RU"/>
        </w:rPr>
        <w:t>шестьсот</w:t>
      </w:r>
      <w:r w:rsidRPr="00F71FAE">
        <w:rPr>
          <w:rFonts w:ascii="Times New Roman" w:eastAsia="Times New Roman" w:hAnsi="Times New Roman"/>
          <w:b/>
          <w:color w:val="000000"/>
          <w:sz w:val="22"/>
          <w:szCs w:val="22"/>
          <w:lang w:eastAsia="ru-RU"/>
        </w:rPr>
        <w:t xml:space="preserve"> тысяч) рублей</w:t>
      </w:r>
      <w:r w:rsidRPr="00F71FAE">
        <w:rPr>
          <w:rFonts w:ascii="Times New Roman" w:eastAsia="Times New Roman" w:hAnsi="Times New Roman"/>
          <w:b/>
          <w:color w:val="000000"/>
          <w:spacing w:val="3"/>
          <w:sz w:val="22"/>
          <w:szCs w:val="22"/>
          <w:lang w:eastAsia="ru-RU"/>
        </w:rPr>
        <w:t xml:space="preserve"> 00 копеек</w:t>
      </w:r>
      <w:r w:rsidRPr="00F71FAE">
        <w:rPr>
          <w:rFonts w:ascii="Times New Roman" w:eastAsia="Times New Roman" w:hAnsi="Times New Roman"/>
          <w:color w:val="000000"/>
          <w:sz w:val="22"/>
          <w:szCs w:val="22"/>
          <w:lang w:eastAsia="ru-RU"/>
        </w:rPr>
        <w:t xml:space="preserve">, </w:t>
      </w:r>
      <w:r w:rsidRPr="00F71FAE">
        <w:rPr>
          <w:rFonts w:ascii="Times New Roman" w:eastAsia="Times New Roman" w:hAnsi="Times New Roman"/>
          <w:b/>
          <w:color w:val="000000"/>
          <w:sz w:val="22"/>
          <w:szCs w:val="22"/>
          <w:lang w:eastAsia="ru-RU"/>
        </w:rPr>
        <w:t xml:space="preserve">в </w:t>
      </w:r>
      <w:proofErr w:type="spellStart"/>
      <w:r w:rsidRPr="00F71FAE">
        <w:rPr>
          <w:rFonts w:ascii="Times New Roman" w:eastAsia="Times New Roman" w:hAnsi="Times New Roman"/>
          <w:b/>
          <w:color w:val="000000"/>
          <w:sz w:val="22"/>
          <w:szCs w:val="22"/>
          <w:lang w:eastAsia="ru-RU"/>
        </w:rPr>
        <w:t>т.ч</w:t>
      </w:r>
      <w:proofErr w:type="spellEnd"/>
      <w:r w:rsidRPr="00F71FAE">
        <w:rPr>
          <w:rFonts w:ascii="Times New Roman" w:eastAsia="Times New Roman" w:hAnsi="Times New Roman"/>
          <w:b/>
          <w:color w:val="000000"/>
          <w:sz w:val="22"/>
          <w:szCs w:val="22"/>
          <w:lang w:eastAsia="ru-RU"/>
        </w:rPr>
        <w:t xml:space="preserve">. НДС 20%, как максимально возможная сумма всех платежей по договору. </w:t>
      </w:r>
    </w:p>
    <w:p w:rsidR="00A74E27" w:rsidRPr="00237B25" w:rsidRDefault="00A74E27" w:rsidP="000F2C8C">
      <w:pPr>
        <w:spacing w:after="0" w:line="240" w:lineRule="auto"/>
        <w:ind w:left="426" w:firstLine="140"/>
        <w:jc w:val="both"/>
        <w:rPr>
          <w:rFonts w:ascii="Times New Roman" w:eastAsia="Calibri" w:hAnsi="Times New Roman"/>
          <w:color w:val="000000"/>
          <w:sz w:val="22"/>
          <w:szCs w:val="22"/>
        </w:rPr>
      </w:pPr>
      <w:r w:rsidRPr="00F71FAE">
        <w:rPr>
          <w:rFonts w:ascii="Times New Roman" w:eastAsia="Times New Roman" w:hAnsi="Times New Roman"/>
          <w:color w:val="000000"/>
          <w:sz w:val="22"/>
          <w:szCs w:val="22"/>
          <w:lang w:eastAsia="ru-RU"/>
        </w:rPr>
        <w:t xml:space="preserve">* Цена за 1 литр вида топлива является максимальной. Поставка Товара производятся по </w:t>
      </w:r>
      <w:r w:rsidRPr="00F71FAE">
        <w:rPr>
          <w:rFonts w:ascii="Times New Roman" w:eastAsia="Times New Roman" w:hAnsi="Times New Roman"/>
          <w:color w:val="000000"/>
          <w:sz w:val="22"/>
          <w:szCs w:val="22"/>
          <w:u w:val="single"/>
          <w:lang w:eastAsia="ru-RU"/>
        </w:rPr>
        <w:t>текущим розничным ценам</w:t>
      </w:r>
      <w:r w:rsidRPr="00F71FAE">
        <w:rPr>
          <w:rFonts w:ascii="Times New Roman" w:eastAsia="Times New Roman" w:hAnsi="Times New Roman"/>
          <w:color w:val="000000"/>
          <w:sz w:val="22"/>
          <w:szCs w:val="22"/>
          <w:lang w:eastAsia="ru-RU"/>
        </w:rPr>
        <w:t xml:space="preserve"> на момент получения Товара в Торговых точках Компании.</w:t>
      </w:r>
      <w:r w:rsidRPr="00F71FAE">
        <w:rPr>
          <w:rFonts w:ascii="Times New Roman" w:eastAsia="Calibri" w:hAnsi="Times New Roman"/>
          <w:color w:val="000000"/>
          <w:sz w:val="22"/>
          <w:szCs w:val="22"/>
        </w:rPr>
        <w:t xml:space="preserve"> </w:t>
      </w:r>
      <w:r w:rsidRPr="00F71FAE">
        <w:rPr>
          <w:rFonts w:ascii="Times New Roman" w:eastAsia="Times New Roman" w:hAnsi="Times New Roman"/>
          <w:color w:val="000000"/>
          <w:sz w:val="22"/>
          <w:szCs w:val="22"/>
          <w:u w:val="single"/>
          <w:lang w:eastAsia="ru-RU"/>
        </w:rPr>
        <w:t>Текущая розничная цена</w:t>
      </w:r>
      <w:r w:rsidRPr="00F71FAE">
        <w:rPr>
          <w:rFonts w:ascii="Times New Roman" w:eastAsia="Times New Roman" w:hAnsi="Times New Roman"/>
          <w:color w:val="000000"/>
          <w:sz w:val="22"/>
          <w:szCs w:val="22"/>
          <w:lang w:eastAsia="ru-RU"/>
        </w:rPr>
        <w:t xml:space="preserve"> на момент получения Товара в Торговых точках Компании, не должна превышать в течение срока действия Договора максимальные цены, определенные настоящей спецификацией.</w:t>
      </w:r>
    </w:p>
    <w:p w:rsidR="00A74E27" w:rsidRDefault="00A74E27" w:rsidP="000F2C8C">
      <w:pPr>
        <w:spacing w:after="0" w:line="240" w:lineRule="auto"/>
        <w:ind w:left="567" w:hanging="27"/>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Pr>
          <w:rFonts w:ascii="Times New Roman" w:hAnsi="Times New Roman"/>
          <w:i/>
          <w:sz w:val="24"/>
          <w:szCs w:val="24"/>
        </w:rPr>
        <w:t>.</w:t>
      </w:r>
    </w:p>
    <w:p w:rsidR="00A74E27" w:rsidRDefault="00A74E27" w:rsidP="000F2C8C">
      <w:pPr>
        <w:ind w:left="567" w:hanging="27"/>
        <w:rPr>
          <w:rFonts w:ascii="Times New Roman" w:hAnsi="Times New Roman"/>
          <w:b/>
          <w:sz w:val="24"/>
          <w:szCs w:val="24"/>
        </w:rPr>
      </w:pPr>
    </w:p>
    <w:p w:rsidR="001219E8" w:rsidRPr="004778AA" w:rsidRDefault="001219E8" w:rsidP="000F2C8C">
      <w:pPr>
        <w:keepNext/>
        <w:keepLines/>
        <w:suppressAutoHyphens/>
        <w:spacing w:after="0" w:line="240" w:lineRule="auto"/>
        <w:ind w:left="567" w:hanging="27"/>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219E8" w:rsidRPr="004778AA" w:rsidRDefault="001219E8" w:rsidP="000F2C8C">
      <w:pPr>
        <w:keepNext/>
        <w:keepLines/>
        <w:suppressAutoHyphens/>
        <w:spacing w:after="0" w:line="240" w:lineRule="auto"/>
        <w:ind w:left="567" w:hanging="27"/>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219E8" w:rsidRDefault="001219E8" w:rsidP="000F2C8C">
      <w:pPr>
        <w:keepNext/>
        <w:keepLines/>
        <w:suppressAutoHyphens/>
        <w:spacing w:after="0" w:line="240" w:lineRule="auto"/>
        <w:ind w:left="567" w:hanging="27"/>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822F2F" w:rsidRDefault="00822F2F" w:rsidP="000F2C8C">
      <w:pPr>
        <w:ind w:left="567" w:hanging="27"/>
        <w:rPr>
          <w:rFonts w:ascii="Times New Roman" w:hAnsi="Times New Roman"/>
          <w:b/>
          <w:sz w:val="24"/>
          <w:szCs w:val="24"/>
        </w:rPr>
      </w:pPr>
    </w:p>
    <w:p w:rsidR="00A74E27" w:rsidRDefault="00A74E27" w:rsidP="006A53E6">
      <w:pPr>
        <w:ind w:left="567" w:hanging="27"/>
        <w:rPr>
          <w:i/>
          <w:sz w:val="20"/>
          <w:szCs w:val="20"/>
        </w:rPr>
      </w:pPr>
      <w:r w:rsidRPr="00A74E27">
        <w:rPr>
          <w:rFonts w:ascii="Times New Roman" w:hAnsi="Times New Roman"/>
          <w:i/>
          <w:sz w:val="20"/>
          <w:szCs w:val="20"/>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A74E27" w:rsidRDefault="00A74E27">
      <w:pPr>
        <w:rPr>
          <w:rFonts w:ascii="Times New Roman" w:hAnsi="Times New Roman"/>
          <w:b/>
          <w:sz w:val="24"/>
          <w:szCs w:val="24"/>
        </w:rPr>
        <w:sectPr w:rsidR="00A74E27" w:rsidSect="00A9195F">
          <w:pgSz w:w="16838" w:h="11906" w:orient="landscape"/>
          <w:pgMar w:top="426" w:right="1134" w:bottom="851" w:left="1134" w:header="709" w:footer="709" w:gutter="0"/>
          <w:cols w:space="708"/>
          <w:docGrid w:linePitch="360"/>
        </w:sectPr>
      </w:pPr>
    </w:p>
    <w:p w:rsidR="00E00EF8" w:rsidRDefault="00747D79" w:rsidP="00E00EF8">
      <w:pPr>
        <w:pStyle w:val="affff6"/>
        <w:ind w:firstLine="0"/>
        <w:jc w:val="center"/>
        <w:rPr>
          <w:b/>
          <w:sz w:val="24"/>
          <w:szCs w:val="24"/>
        </w:rPr>
      </w:pPr>
      <w:r>
        <w:rPr>
          <w:b/>
          <w:sz w:val="24"/>
          <w:szCs w:val="24"/>
        </w:rPr>
        <w:lastRenderedPageBreak/>
        <w:t xml:space="preserve">Раздел </w:t>
      </w:r>
      <w:r w:rsidR="00E00EF8" w:rsidRPr="00CB437B">
        <w:rPr>
          <w:b/>
          <w:sz w:val="24"/>
          <w:szCs w:val="24"/>
        </w:rPr>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BEC" w:rsidRDefault="00993BEC" w:rsidP="00BE4551">
      <w:pPr>
        <w:spacing w:after="0" w:line="240" w:lineRule="auto"/>
      </w:pPr>
      <w:r>
        <w:separator/>
      </w:r>
    </w:p>
  </w:endnote>
  <w:endnote w:type="continuationSeparator" w:id="0">
    <w:p w:rsidR="00993BEC" w:rsidRDefault="00993BEC" w:rsidP="00BE4551">
      <w:pPr>
        <w:spacing w:after="0" w:line="240" w:lineRule="auto"/>
      </w:pPr>
      <w:r>
        <w:continuationSeparator/>
      </w:r>
    </w:p>
  </w:endnote>
  <w:endnote w:type="continuationNotice" w:id="1">
    <w:p w:rsidR="00993BEC" w:rsidRDefault="00993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993BEC" w:rsidRDefault="00993BEC"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993BEC" w:rsidRPr="0032691D" w:rsidRDefault="00993BEC" w:rsidP="00773C33">
            <w:pPr>
              <w:pStyle w:val="aff6"/>
              <w:jc w:val="right"/>
            </w:pPr>
            <w:r w:rsidRPr="00756D44">
              <w:rPr>
                <w:bCs/>
              </w:rPr>
              <w:fldChar w:fldCharType="begin"/>
            </w:r>
            <w:r w:rsidRPr="00756D44">
              <w:rPr>
                <w:bCs/>
              </w:rPr>
              <w:instrText>PAGE</w:instrText>
            </w:r>
            <w:r w:rsidRPr="00756D44">
              <w:rPr>
                <w:bCs/>
              </w:rPr>
              <w:fldChar w:fldCharType="separate"/>
            </w:r>
            <w:r w:rsidR="001E16E3">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993BEC" w:rsidRPr="00CA0F23" w:rsidRDefault="00993BEC"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10FA1">
          <w:rPr>
            <w:rFonts w:ascii="Times New Roman" w:hAnsi="Times New Roman"/>
            <w:noProof/>
            <w:sz w:val="24"/>
            <w:szCs w:val="24"/>
          </w:rPr>
          <w:t>39</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BEC" w:rsidRPr="0032691D" w:rsidRDefault="00993BEC"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993BEC" w:rsidRPr="00C408FB" w:rsidRDefault="00993BEC"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A1E66">
              <w:rPr>
                <w:rFonts w:ascii="Times New Roman" w:hAnsi="Times New Roman"/>
                <w:bCs/>
                <w:noProof/>
                <w:sz w:val="24"/>
                <w:szCs w:val="24"/>
              </w:rPr>
              <w:t>47</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BEC" w:rsidRDefault="00993BEC" w:rsidP="00BE4551">
      <w:pPr>
        <w:spacing w:after="0" w:line="240" w:lineRule="auto"/>
      </w:pPr>
      <w:r>
        <w:separator/>
      </w:r>
    </w:p>
  </w:footnote>
  <w:footnote w:type="continuationSeparator" w:id="0">
    <w:p w:rsidR="00993BEC" w:rsidRDefault="00993BEC" w:rsidP="00BE4551">
      <w:pPr>
        <w:spacing w:after="0" w:line="240" w:lineRule="auto"/>
      </w:pPr>
      <w:r>
        <w:continuationSeparator/>
      </w:r>
    </w:p>
  </w:footnote>
  <w:footnote w:type="continuationNotice" w:id="1">
    <w:p w:rsidR="00993BEC" w:rsidRDefault="00993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BEC" w:rsidRPr="00FD0C08" w:rsidRDefault="00993BEC"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BEC" w:rsidRPr="0028699E" w:rsidRDefault="00993BEC"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35D"/>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884"/>
    <w:rsid w:val="0097137E"/>
    <w:rsid w:val="00971473"/>
    <w:rsid w:val="00971BDF"/>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38913"/>
    <o:shapelayout v:ext="edit">
      <o:idmap v:ext="edit" data="1"/>
    </o:shapelayout>
  </w:shapeDefaults>
  <w:decimalSymbol w:val=","/>
  <w:listSeparator w:val=";"/>
  <w14:docId w14:val="0EF4AFF9"/>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BB2F1-4EE4-4FCB-92A1-FEF5A149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57</Pages>
  <Words>19958</Words>
  <Characters>113764</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Беляева Виктория Олеговна</cp:lastModifiedBy>
  <cp:revision>343</cp:revision>
  <cp:lastPrinted>2024-05-20T10:15:00Z</cp:lastPrinted>
  <dcterms:created xsi:type="dcterms:W3CDTF">2023-02-13T11:14:00Z</dcterms:created>
  <dcterms:modified xsi:type="dcterms:W3CDTF">2024-05-21T04:26:00Z</dcterms:modified>
</cp:coreProperties>
</file>