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151" w:rsidRPr="00223402" w:rsidRDefault="00B11151" w:rsidP="00B11151">
      <w:pPr>
        <w:ind w:left="284" w:right="-370"/>
        <w:jc w:val="center"/>
        <w:rPr>
          <w:b/>
        </w:rPr>
      </w:pPr>
      <w:r w:rsidRPr="00223402">
        <w:rPr>
          <w:b/>
        </w:rPr>
        <w:t xml:space="preserve">   </w:t>
      </w:r>
      <w:r w:rsidR="0033090E" w:rsidRPr="00223402">
        <w:rPr>
          <w:b/>
        </w:rPr>
        <w:t>ДОГОВОР ПОДРЯДА №</w:t>
      </w:r>
      <w:r w:rsidRPr="00223402">
        <w:rPr>
          <w:b/>
        </w:rPr>
        <w:t xml:space="preserve"> </w:t>
      </w:r>
      <w:r w:rsidR="008A5EAC">
        <w:rPr>
          <w:b/>
        </w:rPr>
        <w:t>809</w:t>
      </w:r>
      <w:r w:rsidR="00A3369D">
        <w:rPr>
          <w:b/>
        </w:rPr>
        <w:t xml:space="preserve">/юр </w:t>
      </w:r>
    </w:p>
    <w:p w:rsidR="00B11151" w:rsidRPr="00223402" w:rsidRDefault="00B11151" w:rsidP="00B11151">
      <w:pPr>
        <w:spacing w:after="0"/>
        <w:ind w:left="284" w:right="1"/>
        <w:jc w:val="center"/>
        <w:rPr>
          <w:b/>
        </w:rPr>
      </w:pPr>
    </w:p>
    <w:p w:rsidR="00B11151" w:rsidRPr="00223402" w:rsidRDefault="00B11151" w:rsidP="00B11151">
      <w:pPr>
        <w:spacing w:after="0"/>
        <w:ind w:right="-284"/>
        <w:jc w:val="left"/>
        <w:rPr>
          <w:noProof/>
        </w:rPr>
      </w:pPr>
      <w:r w:rsidRPr="00223402">
        <w:t>г.</w:t>
      </w:r>
      <w:r w:rsidRPr="00223402">
        <w:rPr>
          <w:noProof/>
        </w:rPr>
        <w:t xml:space="preserve"> </w:t>
      </w:r>
      <w:bookmarkStart w:id="0" w:name="OCRUncertain945"/>
      <w:r w:rsidRPr="00223402">
        <w:rPr>
          <w:noProof/>
        </w:rPr>
        <w:t>Екатеринбург</w:t>
      </w:r>
      <w:bookmarkStart w:id="1" w:name="OCRUncertain946"/>
      <w:bookmarkEnd w:id="0"/>
      <w:r w:rsidRPr="00223402">
        <w:rPr>
          <w:noProof/>
        </w:rPr>
        <w:t xml:space="preserve">                                                                             </w:t>
      </w:r>
      <w:bookmarkEnd w:id="1"/>
      <w:r w:rsidR="006E0359">
        <w:rPr>
          <w:noProof/>
        </w:rPr>
        <w:t xml:space="preserve">         «___»_______</w:t>
      </w:r>
      <w:r w:rsidR="001200D0">
        <w:rPr>
          <w:noProof/>
        </w:rPr>
        <w:t>_____</w:t>
      </w:r>
      <w:r w:rsidR="006E0359">
        <w:rPr>
          <w:noProof/>
        </w:rPr>
        <w:t>20</w:t>
      </w:r>
      <w:r w:rsidR="00463749">
        <w:rPr>
          <w:noProof/>
        </w:rPr>
        <w:t>__</w:t>
      </w:r>
      <w:r w:rsidRPr="00223402">
        <w:rPr>
          <w:noProof/>
        </w:rPr>
        <w:t xml:space="preserve"> г.  </w:t>
      </w:r>
    </w:p>
    <w:p w:rsidR="00B11151" w:rsidRPr="00223402" w:rsidRDefault="00B11151" w:rsidP="00B11151">
      <w:pPr>
        <w:spacing w:after="0"/>
        <w:ind w:right="-284"/>
        <w:jc w:val="left"/>
        <w:rPr>
          <w:noProof/>
        </w:rPr>
      </w:pPr>
    </w:p>
    <w:p w:rsidR="0033090E" w:rsidRPr="00560790" w:rsidRDefault="0033090E" w:rsidP="0033090E">
      <w:pPr>
        <w:rPr>
          <w:rFonts w:ascii="Arial" w:hAnsi="Arial" w:cs="Arial"/>
          <w:noProof/>
          <w:sz w:val="20"/>
        </w:rPr>
      </w:pPr>
      <w:r>
        <w:t xml:space="preserve">            </w:t>
      </w:r>
      <w:r w:rsidR="00941376" w:rsidRPr="00941376">
        <w:t>Акционерное общество «Научно-производственное объединение автоматики имени академика Н.А. Семихатова», в лице Заместителя генерального директора по экономике и финансам-финансового директора Ускова Д.В., действующего на основании доверенности №</w:t>
      </w:r>
      <w:r>
        <w:t xml:space="preserve"> </w:t>
      </w:r>
      <w:r w:rsidR="009E6E82">
        <w:t>018/</w:t>
      </w:r>
      <w:r w:rsidR="005E7AC2">
        <w:t>150</w:t>
      </w:r>
      <w:r w:rsidR="009E6E82">
        <w:t xml:space="preserve"> от 01.0</w:t>
      </w:r>
      <w:r w:rsidR="005E7AC2">
        <w:t>3</w:t>
      </w:r>
      <w:r w:rsidR="009E6E82">
        <w:t>.2023</w:t>
      </w:r>
      <w:r w:rsidR="00941376" w:rsidRPr="00941376">
        <w:t>, именуемое далее Заказчик, и __________</w:t>
      </w:r>
      <w:r>
        <w:t>______________________________</w:t>
      </w:r>
      <w:r w:rsidR="00941376" w:rsidRPr="00941376">
        <w:t>, именуем</w:t>
      </w:r>
      <w:r>
        <w:t xml:space="preserve">______ в дальнейшем Подрядчик, </w:t>
      </w:r>
      <w:r w:rsidR="00941376" w:rsidRPr="00941376">
        <w:t>в лице ________________________________________________________________, действующ</w:t>
      </w:r>
      <w:r w:rsidR="007253BB">
        <w:t>ем</w:t>
      </w:r>
      <w:r w:rsidR="00941376" w:rsidRPr="00941376">
        <w:t xml:space="preserve">___ на основании __________________________________________________, </w:t>
      </w:r>
      <w:r w:rsidRPr="0033090E">
        <w:rPr>
          <w:noProof/>
        </w:rPr>
        <w:t>с другой стороны, а вместе именуемые Стороны, с соблюдением требований Положения о закупке товаров, работ, услуг утвержденного наблюдательным советом Государственной корпорации по космической деятельности «Роскосмос» (протокол от 01.12.2015 № 3/2015) с учетом дополнений и изменеий к нему заключили настоящий Договор на следующих условиях:</w:t>
      </w:r>
    </w:p>
    <w:p w:rsidR="00126E7A" w:rsidRPr="00B77262" w:rsidRDefault="00736E47" w:rsidP="00736E47">
      <w:pPr>
        <w:widowControl w:val="0"/>
        <w:autoSpaceDE w:val="0"/>
        <w:autoSpaceDN w:val="0"/>
        <w:adjustRightInd w:val="0"/>
        <w:ind w:right="-284" w:firstLine="709"/>
        <w:jc w:val="center"/>
        <w:rPr>
          <w:b/>
        </w:rPr>
      </w:pPr>
      <w:r>
        <w:rPr>
          <w:b/>
        </w:rPr>
        <w:t xml:space="preserve">1. </w:t>
      </w:r>
      <w:r w:rsidR="00B11151" w:rsidRPr="00223402">
        <w:rPr>
          <w:b/>
        </w:rPr>
        <w:t>Предмет договора</w:t>
      </w:r>
    </w:p>
    <w:p w:rsidR="00B11151" w:rsidRDefault="00B11151" w:rsidP="006E0359">
      <w:pPr>
        <w:spacing w:after="0"/>
        <w:ind w:right="-284" w:firstLine="709"/>
      </w:pPr>
      <w:r w:rsidRPr="00223402">
        <w:t>1.1. Подрядчик обя</w:t>
      </w:r>
      <w:r w:rsidR="0038794F">
        <w:t xml:space="preserve">зуется </w:t>
      </w:r>
      <w:r w:rsidR="006E0359">
        <w:t xml:space="preserve">по заданию Заказчика </w:t>
      </w:r>
      <w:r w:rsidRPr="00223402">
        <w:t>выполнить</w:t>
      </w:r>
      <w:r w:rsidR="006E0359">
        <w:t xml:space="preserve"> </w:t>
      </w:r>
      <w:r w:rsidR="00E1043E">
        <w:t>техническое обслуживание и проверку работоспособности установок пожаротушения</w:t>
      </w:r>
      <w:r w:rsidR="00673AEE">
        <w:t xml:space="preserve"> </w:t>
      </w:r>
      <w:r w:rsidR="001D0A69">
        <w:t>(далее</w:t>
      </w:r>
      <w:r w:rsidR="00E1043E">
        <w:t xml:space="preserve"> по тексту Договора -</w:t>
      </w:r>
      <w:r w:rsidR="001D0A69">
        <w:t xml:space="preserve"> работы)</w:t>
      </w:r>
      <w:r w:rsidR="0085078C">
        <w:t>,</w:t>
      </w:r>
      <w:r w:rsidR="005D6F84">
        <w:t xml:space="preserve"> </w:t>
      </w:r>
      <w:r w:rsidRPr="00223402">
        <w:t>в соответствии</w:t>
      </w:r>
      <w:r w:rsidR="005D6F84">
        <w:t xml:space="preserve"> </w:t>
      </w:r>
      <w:r w:rsidR="000C4672" w:rsidRPr="00223402">
        <w:t xml:space="preserve">с </w:t>
      </w:r>
      <w:r w:rsidR="00867814" w:rsidRPr="00223402">
        <w:t>дефектной ведомостью</w:t>
      </w:r>
      <w:r w:rsidR="00E1043E">
        <w:t xml:space="preserve"> №1</w:t>
      </w:r>
      <w:r w:rsidR="005D6F84">
        <w:t xml:space="preserve"> </w:t>
      </w:r>
      <w:r w:rsidR="008D356B">
        <w:t>(Приложение №1)</w:t>
      </w:r>
      <w:r w:rsidR="00E1043E">
        <w:t xml:space="preserve">, </w:t>
      </w:r>
      <w:r w:rsidR="008D356B">
        <w:t xml:space="preserve"> </w:t>
      </w:r>
      <w:r w:rsidR="00E1043E" w:rsidRPr="00223402">
        <w:t>дефектной ведомостью</w:t>
      </w:r>
      <w:r w:rsidR="00E1043E">
        <w:t xml:space="preserve"> №2 (Приложение №2), </w:t>
      </w:r>
      <w:r w:rsidR="00E1043E" w:rsidRPr="00E1043E">
        <w:t>дефектной ведомостью №</w:t>
      </w:r>
      <w:r w:rsidR="00E1043E">
        <w:t>3</w:t>
      </w:r>
      <w:r w:rsidR="00E1043E" w:rsidRPr="00E1043E">
        <w:t xml:space="preserve"> (Приложение №</w:t>
      </w:r>
      <w:r w:rsidR="00E1043E">
        <w:t>3</w:t>
      </w:r>
      <w:r w:rsidR="00E1043E" w:rsidRPr="00E1043E">
        <w:t>)</w:t>
      </w:r>
      <w:r w:rsidR="00E1043E">
        <w:t xml:space="preserve">, </w:t>
      </w:r>
      <w:r w:rsidR="00E1043E" w:rsidRPr="00E1043E">
        <w:t>дефектной ведомостью №</w:t>
      </w:r>
      <w:r w:rsidR="00E1043E">
        <w:t>4</w:t>
      </w:r>
      <w:r w:rsidR="00E1043E" w:rsidRPr="00E1043E">
        <w:t xml:space="preserve"> (Приложение №</w:t>
      </w:r>
      <w:r w:rsidR="00E1043E">
        <w:t>4</w:t>
      </w:r>
      <w:r w:rsidR="00E1043E" w:rsidRPr="00E1043E">
        <w:t>)</w:t>
      </w:r>
      <w:r w:rsidR="00E1043E">
        <w:t>,</w:t>
      </w:r>
      <w:r w:rsidR="00126E7A">
        <w:t xml:space="preserve"> </w:t>
      </w:r>
      <w:r w:rsidR="00941376" w:rsidRPr="00E1043E">
        <w:t>дефектной ведомостью №</w:t>
      </w:r>
      <w:r w:rsidR="00941376">
        <w:t>5</w:t>
      </w:r>
      <w:r w:rsidR="00941376" w:rsidRPr="00E1043E">
        <w:t xml:space="preserve"> (Приложение №</w:t>
      </w:r>
      <w:r w:rsidR="00941376">
        <w:t>5</w:t>
      </w:r>
      <w:r w:rsidR="00941376" w:rsidRPr="00E1043E">
        <w:t>)</w:t>
      </w:r>
      <w:r w:rsidR="00941376">
        <w:t xml:space="preserve">, </w:t>
      </w:r>
      <w:r w:rsidR="00A4245D">
        <w:t>дефектной ведомостью №6 (Приложение №6),</w:t>
      </w:r>
      <w:r w:rsidR="00A4245D" w:rsidRPr="00E1043E">
        <w:t xml:space="preserve"> </w:t>
      </w:r>
      <w:r w:rsidR="00E1043E">
        <w:t xml:space="preserve"> и графиком технического обслуживания и проверки работоспособности установок пожаротушения</w:t>
      </w:r>
      <w:r w:rsidR="00E1043E" w:rsidRPr="00223402">
        <w:t xml:space="preserve"> </w:t>
      </w:r>
      <w:r w:rsidR="00E1043E">
        <w:t>(</w:t>
      </w:r>
      <w:r w:rsidR="00A4245D">
        <w:t>П</w:t>
      </w:r>
      <w:r w:rsidR="00E1043E">
        <w:t>риложение №</w:t>
      </w:r>
      <w:r w:rsidR="009722C4">
        <w:t>7</w:t>
      </w:r>
      <w:r w:rsidR="00E1043E">
        <w:t xml:space="preserve">), </w:t>
      </w:r>
      <w:r w:rsidR="006C32C7">
        <w:t>являющимися неотъемле</w:t>
      </w:r>
      <w:r w:rsidRPr="00223402">
        <w:t>м</w:t>
      </w:r>
      <w:r w:rsidR="006C32C7">
        <w:t>ой</w:t>
      </w:r>
      <w:r w:rsidRPr="00223402">
        <w:t xml:space="preserve"> част</w:t>
      </w:r>
      <w:r w:rsidR="006C32C7">
        <w:t>ью</w:t>
      </w:r>
      <w:r w:rsidRPr="00223402">
        <w:t xml:space="preserve"> настоящего </w:t>
      </w:r>
      <w:r w:rsidR="00126E7A">
        <w:t xml:space="preserve"> </w:t>
      </w:r>
      <w:r w:rsidRPr="00223402">
        <w:t xml:space="preserve">Договора, а Заказчик обязуется создать необходимые условия для </w:t>
      </w:r>
      <w:r w:rsidR="0038794F">
        <w:t xml:space="preserve">выполнения </w:t>
      </w:r>
      <w:r w:rsidRPr="00223402">
        <w:t xml:space="preserve">работ, </w:t>
      </w:r>
      <w:r w:rsidR="00126E7A">
        <w:t xml:space="preserve"> </w:t>
      </w:r>
      <w:r w:rsidRPr="00223402">
        <w:t>принять результаты</w:t>
      </w:r>
      <w:r w:rsidR="00126E7A">
        <w:t xml:space="preserve"> </w:t>
      </w:r>
      <w:r w:rsidRPr="00223402">
        <w:t>работ и</w:t>
      </w:r>
      <w:r w:rsidR="00126E7A">
        <w:t xml:space="preserve"> </w:t>
      </w:r>
      <w:r w:rsidRPr="00223402">
        <w:t xml:space="preserve">оплатить их. </w:t>
      </w:r>
    </w:p>
    <w:p w:rsidR="00B11151" w:rsidRPr="00223402" w:rsidRDefault="00B11151" w:rsidP="00B11151">
      <w:pPr>
        <w:spacing w:after="0"/>
        <w:ind w:right="-284" w:firstLine="709"/>
      </w:pPr>
      <w:r w:rsidRPr="00223402">
        <w:t>Работы выполняются иждивением Подрядчика - из его материалов,</w:t>
      </w:r>
      <w:r w:rsidR="000445F4" w:rsidRPr="00223402">
        <w:t xml:space="preserve"> оборудования,</w:t>
      </w:r>
      <w:r w:rsidRPr="00223402">
        <w:t xml:space="preserve"> его силами и средствами.</w:t>
      </w:r>
    </w:p>
    <w:p w:rsidR="000B2959" w:rsidRDefault="00B11151" w:rsidP="00B11151">
      <w:pPr>
        <w:spacing w:after="0"/>
        <w:ind w:right="-284" w:firstLine="709"/>
      </w:pPr>
      <w:r w:rsidRPr="00223402">
        <w:t>1.2. Выполнение работ, указанных в Приложени</w:t>
      </w:r>
      <w:r w:rsidR="0033090E">
        <w:t xml:space="preserve">ях </w:t>
      </w:r>
      <w:r w:rsidRPr="00223402">
        <w:t>к договору, осуществляется Подрядчиком по адрес</w:t>
      </w:r>
      <w:r w:rsidR="000B2959">
        <w:t>ам</w:t>
      </w:r>
      <w:r w:rsidRPr="00223402">
        <w:t xml:space="preserve">: </w:t>
      </w:r>
    </w:p>
    <w:p w:rsidR="000B2959" w:rsidRDefault="000B2959" w:rsidP="00B11151">
      <w:pPr>
        <w:spacing w:after="0"/>
        <w:ind w:right="-284" w:firstLine="709"/>
      </w:pPr>
      <w:r>
        <w:t xml:space="preserve">- </w:t>
      </w:r>
      <w:r w:rsidR="00673AEE">
        <w:t>г. Екатеринбург, ул. Начдива Васильева, 1</w:t>
      </w:r>
      <w:r w:rsidR="001F1DBD">
        <w:t xml:space="preserve"> </w:t>
      </w:r>
    </w:p>
    <w:p w:rsidR="00B11151" w:rsidRPr="00223402" w:rsidRDefault="000B2959" w:rsidP="00B11151">
      <w:pPr>
        <w:spacing w:after="0"/>
        <w:ind w:right="-284" w:firstLine="709"/>
      </w:pPr>
      <w:r>
        <w:t xml:space="preserve">- </w:t>
      </w:r>
      <w:r w:rsidR="001F1DBD">
        <w:t>г. Екатери</w:t>
      </w:r>
      <w:r>
        <w:t>нбург, ул. Мамина-Сибиряка, 145</w:t>
      </w:r>
    </w:p>
    <w:p w:rsidR="00BC7149" w:rsidRPr="00BC7149" w:rsidRDefault="00BC7149" w:rsidP="00BC7149">
      <w:pPr>
        <w:spacing w:after="0"/>
        <w:ind w:right="-284" w:firstLine="709"/>
      </w:pPr>
      <w:r w:rsidRPr="00BC7149">
        <w:t>1.</w:t>
      </w:r>
      <w:r>
        <w:t>3</w:t>
      </w:r>
      <w:r w:rsidRPr="00BC7149">
        <w:t xml:space="preserve">. При необходимости выполнения </w:t>
      </w:r>
      <w:r>
        <w:t>работ</w:t>
      </w:r>
      <w:r w:rsidRPr="00BC7149">
        <w:t xml:space="preserve"> Заказчик извещает </w:t>
      </w:r>
      <w:r w:rsidR="000E2415">
        <w:t>Подрядчика</w:t>
      </w:r>
      <w:r w:rsidRPr="00BC7149">
        <w:t xml:space="preserve"> в письменном виде путем подачи соответствующей заявки по факсу </w:t>
      </w:r>
      <w:r>
        <w:t>и (или) электронной почте Подрядчика</w:t>
      </w:r>
      <w:r w:rsidRPr="00BC7149">
        <w:t xml:space="preserve"> не позднее, чем за </w:t>
      </w:r>
      <w:r>
        <w:t>3</w:t>
      </w:r>
      <w:r w:rsidRPr="00BC7149">
        <w:t xml:space="preserve"> (</w:t>
      </w:r>
      <w:r>
        <w:t>три</w:t>
      </w:r>
      <w:r w:rsidRPr="00BC7149">
        <w:t>) рабочих дн</w:t>
      </w:r>
      <w:r>
        <w:t>я</w:t>
      </w:r>
      <w:r w:rsidRPr="00BC7149">
        <w:t xml:space="preserve"> до предстоящего обслуживания</w:t>
      </w:r>
      <w:r w:rsidR="004B33AF">
        <w:t xml:space="preserve"> в соответствие с графиком технического обслуживания и проверки работоспособности установок пожаротушения</w:t>
      </w:r>
      <w:r w:rsidR="004B33AF" w:rsidRPr="00223402">
        <w:t xml:space="preserve"> </w:t>
      </w:r>
      <w:r w:rsidR="0033090E">
        <w:t>(П</w:t>
      </w:r>
      <w:r w:rsidR="004B33AF">
        <w:t>риложение №</w:t>
      </w:r>
      <w:r w:rsidR="0033090E">
        <w:t>7</w:t>
      </w:r>
      <w:r w:rsidR="004B33AF">
        <w:t xml:space="preserve">). </w:t>
      </w:r>
    </w:p>
    <w:p w:rsidR="00BC7149" w:rsidRPr="00BC7149" w:rsidRDefault="00BC7149" w:rsidP="00BC7149">
      <w:pPr>
        <w:spacing w:after="0"/>
        <w:ind w:right="-284" w:firstLine="709"/>
      </w:pPr>
      <w:r w:rsidRPr="00BC7149">
        <w:t>1.</w:t>
      </w:r>
      <w:r>
        <w:t>4</w:t>
      </w:r>
      <w:r w:rsidRPr="00BC7149">
        <w:t xml:space="preserve">. </w:t>
      </w:r>
      <w:r>
        <w:t>Подрядчик</w:t>
      </w:r>
      <w:r w:rsidRPr="00BC7149">
        <w:t xml:space="preserve"> обязуется направлять </w:t>
      </w:r>
      <w:r>
        <w:t xml:space="preserve">технического </w:t>
      </w:r>
      <w:r w:rsidRPr="00BC7149">
        <w:t xml:space="preserve">специалиста к Заказчику для проведения </w:t>
      </w:r>
      <w:r>
        <w:t>работ</w:t>
      </w:r>
      <w:r w:rsidRPr="00BC7149">
        <w:t xml:space="preserve"> в срок не более </w:t>
      </w:r>
      <w:r>
        <w:t>3</w:t>
      </w:r>
      <w:r w:rsidRPr="00BC7149">
        <w:t xml:space="preserve"> (</w:t>
      </w:r>
      <w:r>
        <w:t>трех</w:t>
      </w:r>
      <w:r w:rsidRPr="00BC7149">
        <w:t>) рабочих дней с момента получения заявки, указанной в п.1.</w:t>
      </w:r>
      <w:r>
        <w:t>3</w:t>
      </w:r>
      <w:r w:rsidRPr="00BC7149">
        <w:t xml:space="preserve"> настоящего Договора.</w:t>
      </w:r>
    </w:p>
    <w:p w:rsidR="00BC7149" w:rsidRPr="00BC7149" w:rsidRDefault="00BC7149" w:rsidP="00BC7149">
      <w:pPr>
        <w:spacing w:after="0"/>
        <w:ind w:right="-284" w:firstLine="709"/>
      </w:pPr>
      <w:r w:rsidRPr="00BC7149">
        <w:t>1.</w:t>
      </w:r>
      <w:r>
        <w:t>5</w:t>
      </w:r>
      <w:r w:rsidRPr="00BC7149">
        <w:t xml:space="preserve">. Срок выполнения </w:t>
      </w:r>
      <w:r w:rsidR="000E2415">
        <w:t>работ</w:t>
      </w:r>
      <w:r w:rsidRPr="00BC7149">
        <w:t xml:space="preserve"> не более </w:t>
      </w:r>
      <w:r w:rsidR="000E2415">
        <w:t>2</w:t>
      </w:r>
      <w:r w:rsidRPr="00BC7149">
        <w:t xml:space="preserve"> (</w:t>
      </w:r>
      <w:r w:rsidR="000E2415">
        <w:t>двух</w:t>
      </w:r>
      <w:r w:rsidRPr="00BC7149">
        <w:t xml:space="preserve">) рабочих дней с момента прибытия специалиста </w:t>
      </w:r>
      <w:r w:rsidR="00463749">
        <w:t>Подрядчика</w:t>
      </w:r>
      <w:r w:rsidRPr="00BC7149">
        <w:t xml:space="preserve"> на место проведения работ по заявке </w:t>
      </w:r>
      <w:r w:rsidR="000E2415">
        <w:t>З</w:t>
      </w:r>
      <w:r w:rsidRPr="00BC7149">
        <w:t xml:space="preserve">аказчика. </w:t>
      </w:r>
    </w:p>
    <w:p w:rsidR="00DD4BC1" w:rsidRPr="00695A62" w:rsidRDefault="00DD4BC1" w:rsidP="00695A62">
      <w:pPr>
        <w:spacing w:after="0"/>
        <w:ind w:right="-284" w:firstLine="709"/>
      </w:pPr>
    </w:p>
    <w:p w:rsidR="00B77262" w:rsidRPr="00736E47" w:rsidRDefault="00B11151" w:rsidP="00736E47">
      <w:pPr>
        <w:pStyle w:val="aa"/>
        <w:numPr>
          <w:ilvl w:val="0"/>
          <w:numId w:val="2"/>
        </w:numPr>
        <w:spacing w:after="0"/>
        <w:ind w:right="-284"/>
        <w:jc w:val="center"/>
        <w:rPr>
          <w:b/>
        </w:rPr>
      </w:pPr>
      <w:r w:rsidRPr="00736E47">
        <w:rPr>
          <w:b/>
        </w:rPr>
        <w:t>Обязательства сторон</w:t>
      </w:r>
    </w:p>
    <w:p w:rsidR="00B11151" w:rsidRPr="00223402" w:rsidRDefault="00B11151" w:rsidP="00B11151">
      <w:pPr>
        <w:spacing w:after="0"/>
        <w:ind w:right="-284" w:firstLine="709"/>
        <w:rPr>
          <w:b/>
        </w:rPr>
      </w:pPr>
      <w:r w:rsidRPr="00223402">
        <w:rPr>
          <w:b/>
          <w:noProof/>
        </w:rPr>
        <w:t>2.1</w:t>
      </w:r>
      <w:bookmarkStart w:id="2" w:name="OCRUncertain960"/>
      <w:r w:rsidRPr="00223402">
        <w:rPr>
          <w:b/>
          <w:noProof/>
        </w:rPr>
        <w:t>.</w:t>
      </w:r>
      <w:bookmarkEnd w:id="2"/>
      <w:r w:rsidRPr="00223402">
        <w:rPr>
          <w:b/>
        </w:rPr>
        <w:t xml:space="preserve"> Подрядчик обязуется:</w:t>
      </w:r>
    </w:p>
    <w:p w:rsidR="00B11151" w:rsidRPr="0033090E" w:rsidRDefault="00B11151" w:rsidP="00B11151">
      <w:pPr>
        <w:spacing w:after="0"/>
        <w:ind w:right="-284" w:firstLine="709"/>
      </w:pPr>
      <w:r w:rsidRPr="0033090E">
        <w:rPr>
          <w:noProof/>
        </w:rPr>
        <w:t>2.1</w:t>
      </w:r>
      <w:bookmarkStart w:id="3" w:name="OCRUncertain961"/>
      <w:r w:rsidRPr="0033090E">
        <w:rPr>
          <w:noProof/>
        </w:rPr>
        <w:t>.</w:t>
      </w:r>
      <w:bookmarkEnd w:id="3"/>
      <w:r w:rsidRPr="0033090E">
        <w:t>1</w:t>
      </w:r>
      <w:bookmarkStart w:id="4" w:name="OCRUncertain962"/>
      <w:r w:rsidRPr="0033090E">
        <w:rPr>
          <w:noProof/>
        </w:rPr>
        <w:t>.</w:t>
      </w:r>
      <w:bookmarkEnd w:id="4"/>
      <w:r w:rsidRPr="0033090E">
        <w:t xml:space="preserve"> Выполнить работы в полном объеме с надлежащим качеством в соответствии</w:t>
      </w:r>
      <w:r w:rsidR="0033090E">
        <w:t xml:space="preserve"> с</w:t>
      </w:r>
      <w:r w:rsidR="0033090E" w:rsidRPr="0033090E">
        <w:t xml:space="preserve"> требованиями</w:t>
      </w:r>
      <w:r w:rsidRPr="0033090E">
        <w:t xml:space="preserve"> </w:t>
      </w:r>
      <w:r w:rsidR="00A4245D" w:rsidRPr="0033090E">
        <w:rPr>
          <w:spacing w:val="11"/>
        </w:rPr>
        <w:t xml:space="preserve">ГОСТ Р 59636-2021 «Установки пожаротушения автоматические. Руководство по проектированию, монтажу, техническому обслуживанию и ремонту. Методы испытаний на работоспособность» </w:t>
      </w:r>
      <w:r w:rsidR="000E2415" w:rsidRPr="0033090E">
        <w:t xml:space="preserve">и паспортов на составные элементы установки, а также </w:t>
      </w:r>
      <w:r w:rsidR="00867814" w:rsidRPr="0033090E">
        <w:t xml:space="preserve">правил </w:t>
      </w:r>
      <w:r w:rsidR="00D706E6" w:rsidRPr="0033090E">
        <w:rPr>
          <w:bCs/>
        </w:rPr>
        <w:t>взрыво - и пожарной безопасности, охраны окружающей среды и населения, охраны труда и техники безопасности</w:t>
      </w:r>
      <w:r w:rsidR="00403AAD" w:rsidRPr="0033090E">
        <w:rPr>
          <w:bCs/>
        </w:rPr>
        <w:t>, правил устройства и безопасной эксплуатации сосудов, работающих под давлением</w:t>
      </w:r>
      <w:r w:rsidR="00D706E6" w:rsidRPr="0033090E">
        <w:rPr>
          <w:bCs/>
        </w:rPr>
        <w:t>.</w:t>
      </w:r>
    </w:p>
    <w:p w:rsidR="00B11151" w:rsidRDefault="00B11151" w:rsidP="00B11151">
      <w:pPr>
        <w:spacing w:after="0"/>
        <w:ind w:right="-284" w:firstLine="709"/>
      </w:pPr>
      <w:r w:rsidRPr="00223402">
        <w:t xml:space="preserve">2.1.2. Назначить ответственное лицо за организацию </w:t>
      </w:r>
      <w:r w:rsidR="00CA60A4" w:rsidRPr="00223402">
        <w:t>работ,</w:t>
      </w:r>
      <w:r w:rsidRPr="00223402">
        <w:t xml:space="preserve"> указанных в п.1.1. настоящего Договора.</w:t>
      </w:r>
    </w:p>
    <w:p w:rsidR="004575E1" w:rsidRPr="005F45D8" w:rsidRDefault="004575E1" w:rsidP="00A4245D">
      <w:pPr>
        <w:autoSpaceDE w:val="0"/>
        <w:autoSpaceDN w:val="0"/>
        <w:adjustRightInd w:val="0"/>
        <w:spacing w:after="0"/>
        <w:ind w:firstLine="709"/>
        <w:rPr>
          <w:rFonts w:eastAsiaTheme="minorHAnsi"/>
          <w:lang w:eastAsia="en-US"/>
        </w:rPr>
      </w:pPr>
      <w:r w:rsidRPr="004575E1">
        <w:lastRenderedPageBreak/>
        <w:t>2.1.</w:t>
      </w:r>
      <w:r>
        <w:t>3</w:t>
      </w:r>
      <w:r w:rsidRPr="004575E1">
        <w:t>. Иметь действующ</w:t>
      </w:r>
      <w:r w:rsidR="00700E6A">
        <w:t>ую</w:t>
      </w:r>
      <w:r w:rsidRPr="004575E1">
        <w:t xml:space="preserve"> </w:t>
      </w:r>
      <w:r w:rsidR="00700E6A">
        <w:t xml:space="preserve">лицензию Министерства РФ по делам гражданской обороны, чрезвычайным ситуациям и ликвидации последствий стихийных бедствий </w:t>
      </w:r>
      <w:r w:rsidRPr="004575E1">
        <w:t xml:space="preserve">на право осуществления </w:t>
      </w:r>
      <w:r w:rsidR="00700E6A">
        <w:t xml:space="preserve">деятельности по </w:t>
      </w:r>
      <w:r w:rsidR="005F45D8">
        <w:rPr>
          <w:rFonts w:eastAsiaTheme="minorHAnsi"/>
          <w:lang w:eastAsia="en-US"/>
        </w:rPr>
        <w:t>монтажу, техническому обслуживанию и ремонту систем пожаротушения и их элементов, включая диспетчеризацию и проведение пусконаладочных работ</w:t>
      </w:r>
      <w:r w:rsidR="00700E6A">
        <w:t>.</w:t>
      </w:r>
    </w:p>
    <w:p w:rsidR="00B11151" w:rsidRDefault="00B11151" w:rsidP="00B11151">
      <w:pPr>
        <w:spacing w:after="0"/>
        <w:ind w:right="-284" w:firstLine="709"/>
        <w:rPr>
          <w:noProof/>
        </w:rPr>
      </w:pPr>
      <w:r w:rsidRPr="00223402">
        <w:rPr>
          <w:noProof/>
        </w:rPr>
        <w:t>2.1.</w:t>
      </w:r>
      <w:r w:rsidR="003772A6">
        <w:rPr>
          <w:noProof/>
        </w:rPr>
        <w:t>4</w:t>
      </w:r>
      <w:r w:rsidRPr="00223402">
        <w:rPr>
          <w:noProof/>
        </w:rPr>
        <w:t xml:space="preserve">. </w:t>
      </w:r>
      <w:r w:rsidR="00DE677A" w:rsidRPr="00223402">
        <w:rPr>
          <w:noProof/>
        </w:rPr>
        <w:t xml:space="preserve"> </w:t>
      </w:r>
      <w:r w:rsidRPr="00223402">
        <w:rPr>
          <w:noProof/>
        </w:rPr>
        <w:t xml:space="preserve">Представить до начала </w:t>
      </w:r>
      <w:r w:rsidR="0038794F">
        <w:rPr>
          <w:noProof/>
        </w:rPr>
        <w:t xml:space="preserve">работ </w:t>
      </w:r>
      <w:r w:rsidRPr="00223402">
        <w:rPr>
          <w:noProof/>
        </w:rPr>
        <w:t>список работников, задействованных</w:t>
      </w:r>
      <w:r w:rsidR="00AD3ADA">
        <w:rPr>
          <w:noProof/>
        </w:rPr>
        <w:t xml:space="preserve"> </w:t>
      </w:r>
      <w:r w:rsidRPr="00223402">
        <w:rPr>
          <w:noProof/>
        </w:rPr>
        <w:t>при производстве работ, с указанием</w:t>
      </w:r>
      <w:r w:rsidR="00AD3ADA">
        <w:rPr>
          <w:noProof/>
        </w:rPr>
        <w:t xml:space="preserve"> </w:t>
      </w:r>
      <w:r w:rsidRPr="00223402">
        <w:rPr>
          <w:noProof/>
        </w:rPr>
        <w:t>их</w:t>
      </w:r>
      <w:r w:rsidR="00AD3ADA">
        <w:rPr>
          <w:noProof/>
        </w:rPr>
        <w:t xml:space="preserve"> </w:t>
      </w:r>
      <w:r w:rsidRPr="00223402">
        <w:rPr>
          <w:noProof/>
        </w:rPr>
        <w:t>паспортных данных</w:t>
      </w:r>
      <w:r w:rsidR="00E94074" w:rsidRPr="00223402">
        <w:rPr>
          <w:noProof/>
        </w:rPr>
        <w:t>, а</w:t>
      </w:r>
      <w:r w:rsidR="00AD3ADA">
        <w:rPr>
          <w:noProof/>
        </w:rPr>
        <w:t xml:space="preserve"> </w:t>
      </w:r>
      <w:r w:rsidR="00E94074" w:rsidRPr="00223402">
        <w:rPr>
          <w:noProof/>
        </w:rPr>
        <w:t>также</w:t>
      </w:r>
      <w:r w:rsidR="00AD3ADA">
        <w:rPr>
          <w:noProof/>
        </w:rPr>
        <w:t xml:space="preserve"> </w:t>
      </w:r>
      <w:r w:rsidR="00E94074" w:rsidRPr="00223402">
        <w:rPr>
          <w:noProof/>
        </w:rPr>
        <w:t>перечень</w:t>
      </w:r>
      <w:r w:rsidR="00AD3ADA">
        <w:rPr>
          <w:noProof/>
        </w:rPr>
        <w:t xml:space="preserve"> </w:t>
      </w:r>
      <w:r w:rsidR="00E94074" w:rsidRPr="00223402">
        <w:rPr>
          <w:noProof/>
        </w:rPr>
        <w:t xml:space="preserve">автомобилей, с </w:t>
      </w:r>
      <w:r w:rsidR="00AD3ADA">
        <w:rPr>
          <w:noProof/>
        </w:rPr>
        <w:t xml:space="preserve"> </w:t>
      </w:r>
      <w:r w:rsidR="00E94074" w:rsidRPr="00223402">
        <w:rPr>
          <w:noProof/>
        </w:rPr>
        <w:t>указанием марки и государственного номера для проезда на территорию</w:t>
      </w:r>
      <w:r w:rsidR="00AD3ADA">
        <w:rPr>
          <w:noProof/>
        </w:rPr>
        <w:t xml:space="preserve"> </w:t>
      </w:r>
      <w:r w:rsidR="00E94074" w:rsidRPr="00223402">
        <w:rPr>
          <w:noProof/>
        </w:rPr>
        <w:t>Заказчика</w:t>
      </w:r>
      <w:r w:rsidRPr="00223402">
        <w:rPr>
          <w:noProof/>
        </w:rPr>
        <w:t>. Персонал Подрядчика должен быть аттестован в установленном порядке и иметь соответствующую</w:t>
      </w:r>
      <w:r w:rsidR="00AD3ADA">
        <w:rPr>
          <w:noProof/>
        </w:rPr>
        <w:t xml:space="preserve"> </w:t>
      </w:r>
      <w:r w:rsidRPr="006F6A40">
        <w:rPr>
          <w:noProof/>
        </w:rPr>
        <w:t>группу по</w:t>
      </w:r>
      <w:r w:rsidR="00AD3ADA">
        <w:rPr>
          <w:noProof/>
        </w:rPr>
        <w:t xml:space="preserve"> </w:t>
      </w:r>
      <w:r w:rsidRPr="006F6A40">
        <w:rPr>
          <w:noProof/>
        </w:rPr>
        <w:t>электробезопасности.</w:t>
      </w:r>
    </w:p>
    <w:p w:rsidR="00E66FA8" w:rsidRDefault="003772A6" w:rsidP="00B11151">
      <w:pPr>
        <w:spacing w:after="0"/>
        <w:ind w:right="-284" w:firstLine="709"/>
        <w:rPr>
          <w:noProof/>
        </w:rPr>
      </w:pPr>
      <w:r>
        <w:rPr>
          <w:noProof/>
        </w:rPr>
        <w:t xml:space="preserve">2.1.5. </w:t>
      </w:r>
      <w:r w:rsidRPr="003772A6">
        <w:rPr>
          <w:noProof/>
        </w:rPr>
        <w:t xml:space="preserve">В случае обнаружения </w:t>
      </w:r>
      <w:r>
        <w:rPr>
          <w:noProof/>
        </w:rPr>
        <w:t xml:space="preserve">Заказчиком </w:t>
      </w:r>
      <w:r w:rsidRPr="003772A6">
        <w:rPr>
          <w:noProof/>
        </w:rPr>
        <w:t xml:space="preserve">неисправностей автоматической установки  пожаротушения, обеспечить прибытие на обслуживаемый объект персонала </w:t>
      </w:r>
      <w:r>
        <w:rPr>
          <w:noProof/>
        </w:rPr>
        <w:t>Подрядчика</w:t>
      </w:r>
      <w:r w:rsidRPr="003772A6">
        <w:rPr>
          <w:noProof/>
        </w:rPr>
        <w:t xml:space="preserve"> по сообщению Заказчика в течение 24 часов, без учёта выходных и праздничных дней</w:t>
      </w:r>
      <w:r>
        <w:rPr>
          <w:noProof/>
        </w:rPr>
        <w:t xml:space="preserve">, </w:t>
      </w:r>
      <w:r w:rsidRPr="00463749">
        <w:rPr>
          <w:noProof/>
        </w:rPr>
        <w:t>для устранени</w:t>
      </w:r>
      <w:r w:rsidR="00E66FA8">
        <w:rPr>
          <w:noProof/>
        </w:rPr>
        <w:t>я</w:t>
      </w:r>
      <w:r w:rsidRPr="00463749">
        <w:rPr>
          <w:noProof/>
        </w:rPr>
        <w:t xml:space="preserve"> неисправности.</w:t>
      </w:r>
      <w:r w:rsidR="00E66FA8">
        <w:rPr>
          <w:noProof/>
        </w:rPr>
        <w:t xml:space="preserve"> </w:t>
      </w:r>
    </w:p>
    <w:p w:rsidR="00DA7E50" w:rsidRDefault="001F1DBD" w:rsidP="00DA7E50">
      <w:pPr>
        <w:spacing w:after="0"/>
        <w:ind w:right="-284" w:firstLine="709"/>
        <w:rPr>
          <w:noProof/>
        </w:rPr>
      </w:pPr>
      <w:r>
        <w:rPr>
          <w:noProof/>
        </w:rPr>
        <w:t>2</w:t>
      </w:r>
      <w:r w:rsidR="00DA7E50">
        <w:rPr>
          <w:noProof/>
        </w:rPr>
        <w:t>.1.</w:t>
      </w:r>
      <w:r>
        <w:rPr>
          <w:noProof/>
        </w:rPr>
        <w:t>6</w:t>
      </w:r>
      <w:r w:rsidR="00DA7E50">
        <w:rPr>
          <w:noProof/>
        </w:rPr>
        <w:t>.</w:t>
      </w:r>
      <w:r w:rsidR="00DA7E50">
        <w:rPr>
          <w:noProof/>
        </w:rPr>
        <w:tab/>
        <w:t>Производить в рамках настоящего Договора, бе</w:t>
      </w:r>
      <w:r>
        <w:rPr>
          <w:noProof/>
        </w:rPr>
        <w:t>з дополнительной оплаты, восста</w:t>
      </w:r>
      <w:r w:rsidR="00DA7E50">
        <w:rPr>
          <w:noProof/>
        </w:rPr>
        <w:t>новление работоспособности и устранение неисправностей путем замены вышедших из строя отдельных деталей, за исключением работ капитального характера.</w:t>
      </w:r>
    </w:p>
    <w:p w:rsidR="00DA7E50" w:rsidRPr="00223402" w:rsidRDefault="001F1DBD" w:rsidP="001F1DBD">
      <w:pPr>
        <w:spacing w:after="0"/>
        <w:ind w:right="-284" w:firstLine="709"/>
        <w:rPr>
          <w:noProof/>
        </w:rPr>
      </w:pPr>
      <w:r>
        <w:rPr>
          <w:noProof/>
        </w:rPr>
        <w:t>2</w:t>
      </w:r>
      <w:r w:rsidR="00DA7E50">
        <w:rPr>
          <w:noProof/>
        </w:rPr>
        <w:t>.1.</w:t>
      </w:r>
      <w:r>
        <w:rPr>
          <w:noProof/>
        </w:rPr>
        <w:t>7</w:t>
      </w:r>
      <w:r w:rsidR="00DA7E50">
        <w:rPr>
          <w:noProof/>
        </w:rPr>
        <w:t>.</w:t>
      </w:r>
      <w:r w:rsidR="00DA7E50">
        <w:rPr>
          <w:noProof/>
        </w:rPr>
        <w:tab/>
        <w:t xml:space="preserve">Выполнять замену или ремонт оборудования, предусмотреный в п. </w:t>
      </w:r>
      <w:r>
        <w:rPr>
          <w:noProof/>
        </w:rPr>
        <w:t>2</w:t>
      </w:r>
      <w:r w:rsidR="00DA7E50">
        <w:rPr>
          <w:noProof/>
        </w:rPr>
        <w:t>.1.</w:t>
      </w:r>
      <w:r>
        <w:rPr>
          <w:noProof/>
        </w:rPr>
        <w:t>6 настоящего Договора, выведен</w:t>
      </w:r>
      <w:r w:rsidR="00DA7E50">
        <w:rPr>
          <w:noProof/>
        </w:rPr>
        <w:t>ного из строя в результате нарушений правил эксплуатации, умышленной порчи, хищения или аварии в здании, моральному и техническому износу техни</w:t>
      </w:r>
      <w:r>
        <w:rPr>
          <w:noProof/>
        </w:rPr>
        <w:t>ческих средств установок пожаротушения, в согласо</w:t>
      </w:r>
      <w:r w:rsidR="00DA7E50">
        <w:rPr>
          <w:noProof/>
        </w:rPr>
        <w:t xml:space="preserve">ванный с </w:t>
      </w:r>
      <w:r>
        <w:rPr>
          <w:noProof/>
        </w:rPr>
        <w:t>ним</w:t>
      </w:r>
      <w:r w:rsidR="00DA7E50">
        <w:rPr>
          <w:noProof/>
        </w:rPr>
        <w:t xml:space="preserve"> срок.</w:t>
      </w:r>
    </w:p>
    <w:p w:rsidR="003772A6" w:rsidRDefault="00E94074" w:rsidP="003772A6">
      <w:pPr>
        <w:spacing w:after="0"/>
        <w:ind w:right="-284" w:firstLine="709"/>
        <w:rPr>
          <w:noProof/>
        </w:rPr>
      </w:pPr>
      <w:r w:rsidRPr="00223402">
        <w:rPr>
          <w:noProof/>
        </w:rPr>
        <w:t>2.1.</w:t>
      </w:r>
      <w:r w:rsidR="001F1DBD">
        <w:rPr>
          <w:noProof/>
        </w:rPr>
        <w:t>8</w:t>
      </w:r>
      <w:r w:rsidRPr="00223402">
        <w:rPr>
          <w:noProof/>
        </w:rPr>
        <w:t>.</w:t>
      </w:r>
      <w:r w:rsidRPr="00223402">
        <w:rPr>
          <w:noProof/>
        </w:rPr>
        <w:tab/>
        <w:t>Обеспечить свой технический персонал необходимым</w:t>
      </w:r>
      <w:r w:rsidR="00AD3ADA">
        <w:rPr>
          <w:noProof/>
        </w:rPr>
        <w:t xml:space="preserve"> </w:t>
      </w:r>
      <w:r w:rsidR="0038794F">
        <w:rPr>
          <w:noProof/>
        </w:rPr>
        <w:t>д</w:t>
      </w:r>
      <w:r w:rsidRPr="00223402">
        <w:rPr>
          <w:noProof/>
        </w:rPr>
        <w:t>ля</w:t>
      </w:r>
      <w:r w:rsidR="00AD3ADA">
        <w:rPr>
          <w:noProof/>
        </w:rPr>
        <w:t xml:space="preserve"> </w:t>
      </w:r>
      <w:r w:rsidR="000445F4" w:rsidRPr="00223402">
        <w:rPr>
          <w:noProof/>
        </w:rPr>
        <w:t>выполнения</w:t>
      </w:r>
      <w:r w:rsidR="00AD3ADA">
        <w:rPr>
          <w:noProof/>
        </w:rPr>
        <w:t xml:space="preserve"> </w:t>
      </w:r>
      <w:r w:rsidR="000445F4" w:rsidRPr="00223402">
        <w:rPr>
          <w:noProof/>
        </w:rPr>
        <w:t>работ</w:t>
      </w:r>
      <w:r w:rsidRPr="00223402">
        <w:rPr>
          <w:noProof/>
        </w:rPr>
        <w:t xml:space="preserve"> </w:t>
      </w:r>
      <w:r w:rsidR="00AD3ADA">
        <w:rPr>
          <w:noProof/>
        </w:rPr>
        <w:t xml:space="preserve"> </w:t>
      </w:r>
      <w:r w:rsidRPr="00223402">
        <w:rPr>
          <w:noProof/>
        </w:rPr>
        <w:t>инструментом, производственными инструкциями и</w:t>
      </w:r>
      <w:r w:rsidR="00AD3ADA">
        <w:rPr>
          <w:noProof/>
        </w:rPr>
        <w:t xml:space="preserve"> </w:t>
      </w:r>
      <w:r w:rsidRPr="00223402">
        <w:rPr>
          <w:noProof/>
        </w:rPr>
        <w:t xml:space="preserve"> инструкциями по охране труда и </w:t>
      </w:r>
      <w:r w:rsidR="0038794F">
        <w:rPr>
          <w:noProof/>
        </w:rPr>
        <w:t xml:space="preserve">техники </w:t>
      </w:r>
      <w:r w:rsidRPr="00223402">
        <w:rPr>
          <w:noProof/>
        </w:rPr>
        <w:t>безопасности, и нести ответственность за их исполнение. Производить работы с использованием собственных механизмов, приборов и оборудования.</w:t>
      </w:r>
    </w:p>
    <w:p w:rsidR="00E94074" w:rsidRPr="00223402" w:rsidRDefault="00E94074" w:rsidP="003772A6">
      <w:pPr>
        <w:spacing w:after="0"/>
        <w:ind w:right="-284" w:firstLine="709"/>
        <w:rPr>
          <w:noProof/>
        </w:rPr>
      </w:pPr>
      <w:r w:rsidRPr="00223402">
        <w:rPr>
          <w:noProof/>
        </w:rPr>
        <w:t>2.1.</w:t>
      </w:r>
      <w:r w:rsidR="001F1DBD">
        <w:rPr>
          <w:noProof/>
        </w:rPr>
        <w:t>9</w:t>
      </w:r>
      <w:r w:rsidR="003772A6">
        <w:rPr>
          <w:noProof/>
        </w:rPr>
        <w:t>.</w:t>
      </w:r>
      <w:r w:rsidR="003772A6">
        <w:rPr>
          <w:noProof/>
        </w:rPr>
        <w:tab/>
        <w:t xml:space="preserve">Обеспечить </w:t>
      </w:r>
      <w:r w:rsidR="007A5977" w:rsidRPr="00223402">
        <w:rPr>
          <w:noProof/>
        </w:rPr>
        <w:t xml:space="preserve">в ходе производства работ необходимые мероприятия по техники безопасности, сохранности элементов конструкции, коммуникаций, охране окружающей среды, экологической безопасности. </w:t>
      </w:r>
    </w:p>
    <w:p w:rsidR="00B11151" w:rsidRPr="00223402" w:rsidRDefault="007A5977" w:rsidP="00B11151">
      <w:pPr>
        <w:spacing w:after="0"/>
        <w:ind w:right="-284" w:firstLine="709"/>
      </w:pPr>
      <w:r w:rsidRPr="00223402">
        <w:t>2.1.</w:t>
      </w:r>
      <w:r w:rsidR="001F1DBD">
        <w:t>10</w:t>
      </w:r>
      <w:r w:rsidR="00126E7A">
        <w:t>.</w:t>
      </w:r>
      <w:r w:rsidR="00DE677A" w:rsidRPr="00223402">
        <w:t xml:space="preserve"> </w:t>
      </w:r>
      <w:r w:rsidR="00B11151" w:rsidRPr="00223402">
        <w:t xml:space="preserve">Выполнить работы непосредственно своими силами, без привлечения третьих лиц. </w:t>
      </w:r>
    </w:p>
    <w:p w:rsidR="00CA60A4" w:rsidRPr="00E75C25" w:rsidRDefault="00CA60A4" w:rsidP="00CA60A4">
      <w:pPr>
        <w:pStyle w:val="Normal"/>
        <w:spacing w:before="0"/>
        <w:ind w:firstLine="0"/>
        <w:rPr>
          <w:rFonts w:ascii="Arial" w:hAnsi="Arial" w:cs="Arial"/>
          <w:sz w:val="20"/>
        </w:rPr>
      </w:pPr>
      <w:r>
        <w:t xml:space="preserve">            </w:t>
      </w:r>
      <w:r w:rsidR="007A5977" w:rsidRPr="00223402">
        <w:t>2.1.</w:t>
      </w:r>
      <w:r w:rsidR="001F1DBD">
        <w:t>11</w:t>
      </w:r>
      <w:r w:rsidR="00B11151" w:rsidRPr="00223402">
        <w:t xml:space="preserve">. </w:t>
      </w:r>
      <w:r w:rsidRPr="00CA60A4">
        <w:rPr>
          <w:szCs w:val="24"/>
        </w:rPr>
        <w:t>В связи с особым статусом Заказчика сотрудники Исполнителя, привлекаемые для выполнения работ по настоящему Договору, должны быть гражданами Российской Федерации.</w:t>
      </w:r>
    </w:p>
    <w:p w:rsidR="009F75CB" w:rsidRDefault="009F75CB" w:rsidP="00CA60A4">
      <w:pPr>
        <w:spacing w:after="0"/>
        <w:ind w:right="-284"/>
        <w:rPr>
          <w:b/>
          <w:noProof/>
        </w:rPr>
      </w:pPr>
    </w:p>
    <w:p w:rsidR="00B11151" w:rsidRPr="00223402" w:rsidRDefault="00B11151" w:rsidP="00B11151">
      <w:pPr>
        <w:spacing w:after="0"/>
        <w:ind w:right="-284" w:firstLine="709"/>
        <w:rPr>
          <w:b/>
        </w:rPr>
      </w:pPr>
      <w:r w:rsidRPr="00223402">
        <w:rPr>
          <w:b/>
          <w:noProof/>
        </w:rPr>
        <w:t>2.2.</w:t>
      </w:r>
      <w:r w:rsidRPr="00223402">
        <w:rPr>
          <w:b/>
        </w:rPr>
        <w:t xml:space="preserve"> Заказчик обязуется:</w:t>
      </w:r>
    </w:p>
    <w:p w:rsidR="00B11151" w:rsidRPr="00223402" w:rsidRDefault="00B11151" w:rsidP="00B11151">
      <w:pPr>
        <w:spacing w:after="0"/>
        <w:ind w:right="-284" w:firstLine="709"/>
      </w:pPr>
      <w:r w:rsidRPr="00223402">
        <w:t xml:space="preserve">2.2.1. Назначить ответственное лицо за проверку </w:t>
      </w:r>
      <w:r w:rsidR="000445F4" w:rsidRPr="00223402">
        <w:t xml:space="preserve">сроков выполнения работ, </w:t>
      </w:r>
      <w:r w:rsidRPr="00223402">
        <w:t xml:space="preserve">соответствия документам объема и качества выполненных работ, указанных в п.1.1. настоящего Договора. </w:t>
      </w:r>
    </w:p>
    <w:p w:rsidR="00B11151" w:rsidRPr="00223402" w:rsidRDefault="0038794F" w:rsidP="00B11151">
      <w:pPr>
        <w:spacing w:after="0"/>
        <w:ind w:right="-284" w:firstLine="709"/>
      </w:pPr>
      <w:r>
        <w:t xml:space="preserve">2.2.2. Предоставить </w:t>
      </w:r>
      <w:r w:rsidR="00B11151" w:rsidRPr="00223402">
        <w:t xml:space="preserve">необходимые </w:t>
      </w:r>
      <w:r>
        <w:t xml:space="preserve">условия для выполнения работ, обеспечить допуск  и </w:t>
      </w:r>
      <w:r w:rsidR="00B11151" w:rsidRPr="00223402">
        <w:t xml:space="preserve">проезд </w:t>
      </w:r>
      <w:r>
        <w:t xml:space="preserve">персонала Подрядчика на </w:t>
      </w:r>
      <w:r w:rsidR="00B11151" w:rsidRPr="00223402">
        <w:t xml:space="preserve">территорию </w:t>
      </w:r>
      <w:r>
        <w:t xml:space="preserve">предприятия к месту выполнения работ по  разовым пропускам в сопровождении </w:t>
      </w:r>
      <w:r w:rsidR="00B11151" w:rsidRPr="00223402">
        <w:t>представителя Заказчика.</w:t>
      </w:r>
    </w:p>
    <w:p w:rsidR="00B11151" w:rsidRDefault="009F75CB" w:rsidP="00B75E03">
      <w:pPr>
        <w:spacing w:after="0"/>
        <w:ind w:right="-284" w:firstLine="709"/>
      </w:pPr>
      <w:r>
        <w:rPr>
          <w:noProof/>
        </w:rPr>
        <w:t>2.2.</w:t>
      </w:r>
      <w:r w:rsidR="001D0A69">
        <w:rPr>
          <w:noProof/>
        </w:rPr>
        <w:t>3</w:t>
      </w:r>
      <w:r w:rsidR="00B11151" w:rsidRPr="00223402">
        <w:rPr>
          <w:noProof/>
        </w:rPr>
        <w:t>.</w:t>
      </w:r>
      <w:r w:rsidR="00B11151" w:rsidRPr="00223402">
        <w:t xml:space="preserve"> Принять и оплатить выполненные работы в порядке, предусмотренном настоящим Договором.</w:t>
      </w:r>
    </w:p>
    <w:p w:rsidR="00DC79EA" w:rsidRPr="00DC79EA" w:rsidRDefault="00DC79EA" w:rsidP="00E66794">
      <w:pPr>
        <w:keepNext/>
        <w:suppressAutoHyphens/>
        <w:spacing w:after="0"/>
        <w:ind w:right="-284" w:firstLine="709"/>
        <w:outlineLvl w:val="2"/>
        <w:rPr>
          <w:lang w:eastAsia="ar-SA"/>
        </w:rPr>
      </w:pPr>
      <w:r>
        <w:rPr>
          <w:lang w:eastAsia="ar-SA"/>
        </w:rPr>
        <w:t xml:space="preserve">2.2.4. </w:t>
      </w:r>
      <w:r w:rsidR="00E66FA8">
        <w:rPr>
          <w:lang w:eastAsia="ar-SA"/>
        </w:rPr>
        <w:t xml:space="preserve">В случае необходимости </w:t>
      </w:r>
      <w:r w:rsidR="001F1DBD">
        <w:rPr>
          <w:lang w:eastAsia="ar-SA"/>
        </w:rPr>
        <w:t>п</w:t>
      </w:r>
      <w:r w:rsidR="001F1DBD" w:rsidRPr="001F1DBD">
        <w:rPr>
          <w:lang w:eastAsia="ar-SA"/>
        </w:rPr>
        <w:t xml:space="preserve">редоставить </w:t>
      </w:r>
      <w:r w:rsidR="001F1DBD">
        <w:rPr>
          <w:lang w:eastAsia="ar-SA"/>
        </w:rPr>
        <w:t>Подрядчику</w:t>
      </w:r>
      <w:r w:rsidR="001F1DBD" w:rsidRPr="001F1DBD">
        <w:rPr>
          <w:lang w:eastAsia="ar-SA"/>
        </w:rPr>
        <w:t xml:space="preserve"> для выполнения работ всю имеющуюся у него техническую и эксплуатационную документацию (проекты, акты сдачи в эксплуатацию), инструкции (технические описания) по эксплуатации, паспорта и т.п.</w:t>
      </w:r>
    </w:p>
    <w:p w:rsidR="00DC79EA" w:rsidRPr="00DC79EA" w:rsidRDefault="00DC79EA" w:rsidP="00E66794">
      <w:pPr>
        <w:keepNext/>
        <w:suppressAutoHyphens/>
        <w:spacing w:after="0"/>
        <w:ind w:right="-284" w:firstLine="709"/>
        <w:outlineLvl w:val="2"/>
        <w:rPr>
          <w:lang w:eastAsia="ar-SA"/>
        </w:rPr>
      </w:pPr>
      <w:r>
        <w:rPr>
          <w:lang w:eastAsia="ar-SA"/>
        </w:rPr>
        <w:t>2.2.5.</w:t>
      </w:r>
      <w:r w:rsidRPr="00DC79EA">
        <w:rPr>
          <w:lang w:eastAsia="ar-SA"/>
        </w:rPr>
        <w:t xml:space="preserve"> Своевременно информировать </w:t>
      </w:r>
      <w:r>
        <w:rPr>
          <w:lang w:eastAsia="ar-SA"/>
        </w:rPr>
        <w:t>Подрядчика</w:t>
      </w:r>
      <w:r w:rsidRPr="00DC79EA">
        <w:rPr>
          <w:lang w:eastAsia="ar-SA"/>
        </w:rPr>
        <w:t xml:space="preserve"> обо всех случаях отказов и срабатывания установок.</w:t>
      </w:r>
    </w:p>
    <w:p w:rsidR="00DC79EA" w:rsidRDefault="00DC79EA" w:rsidP="00B75E03">
      <w:pPr>
        <w:spacing w:after="0"/>
        <w:ind w:right="-284" w:firstLine="709"/>
      </w:pPr>
    </w:p>
    <w:p w:rsidR="00CA60A4" w:rsidRDefault="00CA60A4" w:rsidP="00B75E03">
      <w:pPr>
        <w:spacing w:after="0"/>
        <w:ind w:right="-284" w:firstLine="709"/>
      </w:pPr>
    </w:p>
    <w:p w:rsidR="00E31625" w:rsidRDefault="00E31625" w:rsidP="00B75E03">
      <w:pPr>
        <w:spacing w:after="0"/>
        <w:ind w:right="-284" w:firstLine="709"/>
      </w:pPr>
    </w:p>
    <w:p w:rsidR="00E31625" w:rsidRDefault="00E31625" w:rsidP="00B75E03">
      <w:pPr>
        <w:spacing w:after="0"/>
        <w:ind w:right="-284" w:firstLine="709"/>
      </w:pPr>
    </w:p>
    <w:p w:rsidR="00E31625" w:rsidRDefault="00E31625" w:rsidP="00B75E03">
      <w:pPr>
        <w:spacing w:after="0"/>
        <w:ind w:right="-284" w:firstLine="709"/>
      </w:pPr>
    </w:p>
    <w:p w:rsidR="00E31625" w:rsidRDefault="00E31625" w:rsidP="00B75E03">
      <w:pPr>
        <w:spacing w:after="0"/>
        <w:ind w:right="-284" w:firstLine="709"/>
      </w:pPr>
      <w:bookmarkStart w:id="5" w:name="_GoBack"/>
      <w:bookmarkEnd w:id="5"/>
    </w:p>
    <w:p w:rsidR="00CA60A4" w:rsidRDefault="00CA60A4" w:rsidP="00B75E03">
      <w:pPr>
        <w:spacing w:after="0"/>
        <w:ind w:right="-284" w:firstLine="709"/>
      </w:pPr>
    </w:p>
    <w:p w:rsidR="00126E7A" w:rsidRPr="00736E47" w:rsidRDefault="00B11151" w:rsidP="00736E47">
      <w:pPr>
        <w:pStyle w:val="aa"/>
        <w:numPr>
          <w:ilvl w:val="0"/>
          <w:numId w:val="2"/>
        </w:numPr>
        <w:tabs>
          <w:tab w:val="left" w:pos="2145"/>
          <w:tab w:val="center" w:pos="4989"/>
        </w:tabs>
        <w:spacing w:after="0"/>
        <w:ind w:right="-284"/>
        <w:jc w:val="center"/>
        <w:rPr>
          <w:b/>
        </w:rPr>
      </w:pPr>
      <w:r w:rsidRPr="00736E47">
        <w:rPr>
          <w:b/>
        </w:rPr>
        <w:lastRenderedPageBreak/>
        <w:t>Цена договора и порядок расчетов</w:t>
      </w:r>
    </w:p>
    <w:p w:rsidR="00941376" w:rsidRDefault="00941376" w:rsidP="00941376">
      <w:pPr>
        <w:spacing w:after="0"/>
        <w:ind w:right="-284" w:firstLine="709"/>
      </w:pPr>
      <w:r>
        <w:t xml:space="preserve">3.1. Общая стоимость работ, выполняемых по настоящему </w:t>
      </w:r>
      <w:r w:rsidR="006879E5">
        <w:t>Д</w:t>
      </w:r>
      <w:r>
        <w:t>оговору составляет ____________________________________</w:t>
      </w:r>
      <w:r w:rsidR="00CA60A4">
        <w:t>_ (</w:t>
      </w:r>
      <w:r>
        <w:t>__________________________________________</w:t>
      </w:r>
    </w:p>
    <w:p w:rsidR="0076715C" w:rsidRDefault="00941376" w:rsidP="00941376">
      <w:pPr>
        <w:spacing w:after="0"/>
        <w:ind w:right="-284"/>
      </w:pPr>
      <w:r>
        <w:t>________________</w:t>
      </w:r>
      <w:r w:rsidR="00CA60A4">
        <w:t>____________) руб. _____ коп., НДС (___) % ____________________________ (</w:t>
      </w:r>
      <w:r>
        <w:t>_______________________</w:t>
      </w:r>
      <w:r w:rsidR="00CA60A4">
        <w:t>__________) руб. ______ коп</w:t>
      </w:r>
      <w:r>
        <w:t>.</w:t>
      </w:r>
    </w:p>
    <w:p w:rsidR="00CA60A4" w:rsidRPr="00CA60A4" w:rsidRDefault="00CA60A4" w:rsidP="00CA60A4">
      <w:r w:rsidRPr="00CA60A4">
        <w:t>Примечание: в случае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п.___ст.____гл.____ч._____НК РФ).</w:t>
      </w:r>
    </w:p>
    <w:p w:rsidR="00CA60A4" w:rsidRPr="00CA60A4" w:rsidRDefault="00CA60A4" w:rsidP="00CA60A4">
      <w:pPr>
        <w:rPr>
          <w:color w:val="FF0000"/>
        </w:rPr>
      </w:pPr>
      <w:r w:rsidRPr="00CA60A4">
        <w:t>Стоимость работ, указанных в настоящем договоре является твердой, определяется на весь срок действия договора. Стоимость работ может быть изменена только в соответствии с Положением о закупке товаров, работ, услуг государственной корпорации по космической деятельности «Роскосмос» (далее-положение о закупках).</w:t>
      </w:r>
    </w:p>
    <w:p w:rsidR="00216EDB" w:rsidRDefault="00B41069" w:rsidP="00216EDB">
      <w:pPr>
        <w:spacing w:after="0"/>
        <w:ind w:right="-284" w:firstLine="709"/>
      </w:pPr>
      <w:r>
        <w:t>3</w:t>
      </w:r>
      <w:r w:rsidRPr="00B41069">
        <w:t>.2</w:t>
      </w:r>
      <w:r>
        <w:t>.</w:t>
      </w:r>
      <w:r w:rsidRPr="00B41069">
        <w:t xml:space="preserve"> </w:t>
      </w:r>
      <w:r w:rsidR="00707BA9" w:rsidRPr="00707BA9">
        <w:t>Оплата работы производится в размере 100 (ст</w:t>
      </w:r>
      <w:r w:rsidR="00707BA9">
        <w:t>о</w:t>
      </w:r>
      <w:r w:rsidR="00707BA9" w:rsidRPr="00707BA9">
        <w:t>) % от суммы фактически выполненного объема работ по каждой заявке</w:t>
      </w:r>
      <w:r>
        <w:t xml:space="preserve"> Заказчика </w:t>
      </w:r>
      <w:r w:rsidRPr="00B41069">
        <w:t>в течение</w:t>
      </w:r>
      <w:r w:rsidR="00216EDB">
        <w:t xml:space="preserve"> </w:t>
      </w:r>
      <w:r w:rsidR="003078A6">
        <w:t>20</w:t>
      </w:r>
      <w:r w:rsidR="007A061F">
        <w:t xml:space="preserve"> (</w:t>
      </w:r>
      <w:r w:rsidR="003078A6">
        <w:t>двадцати</w:t>
      </w:r>
      <w:r w:rsidR="007A061F">
        <w:t>)</w:t>
      </w:r>
      <w:r w:rsidR="00216EDB">
        <w:t xml:space="preserve"> рабочих </w:t>
      </w:r>
      <w:r w:rsidR="007A061F">
        <w:t xml:space="preserve">дней, </w:t>
      </w:r>
      <w:r w:rsidRPr="00B41069">
        <w:t xml:space="preserve">с момента подписания </w:t>
      </w:r>
      <w:r>
        <w:t>Сторонами</w:t>
      </w:r>
      <w:r w:rsidRPr="00B41069">
        <w:t xml:space="preserve"> Акта выполненных работ, путем перечисления Заказчиком безналичных денежных средств на расчетный счет </w:t>
      </w:r>
      <w:r>
        <w:t>Подрядчика</w:t>
      </w:r>
      <w:r w:rsidRPr="00B41069">
        <w:t xml:space="preserve"> по выставленному счету на основании настоящего Договора.</w:t>
      </w:r>
      <w:r w:rsidR="007A061F">
        <w:t xml:space="preserve"> </w:t>
      </w:r>
    </w:p>
    <w:p w:rsidR="00DD4BC1" w:rsidRPr="00223402" w:rsidRDefault="00B11151" w:rsidP="00B11151">
      <w:pPr>
        <w:spacing w:after="0"/>
        <w:ind w:right="-284" w:firstLine="709"/>
      </w:pPr>
      <w:r w:rsidRPr="00223402">
        <w:t>3</w:t>
      </w:r>
      <w:r w:rsidR="00A60005">
        <w:t>.</w:t>
      </w:r>
      <w:r w:rsidR="00E66FA8">
        <w:t>3</w:t>
      </w:r>
      <w:r w:rsidRPr="00223402">
        <w:t>. Оплата осуществляется Заказчиком путем перечисления</w:t>
      </w:r>
      <w:r w:rsidR="002D7466" w:rsidRPr="00223402">
        <w:t xml:space="preserve"> </w:t>
      </w:r>
      <w:r w:rsidR="00805EFC">
        <w:t>д</w:t>
      </w:r>
      <w:r w:rsidR="002D7466" w:rsidRPr="00223402">
        <w:t>енежных</w:t>
      </w:r>
      <w:r w:rsidR="00AD3ADA">
        <w:t xml:space="preserve"> </w:t>
      </w:r>
      <w:r w:rsidRPr="00223402">
        <w:t>средств на расчетный</w:t>
      </w:r>
      <w:r w:rsidR="00AD3ADA">
        <w:t xml:space="preserve"> </w:t>
      </w:r>
      <w:r w:rsidRPr="00223402">
        <w:t>счет</w:t>
      </w:r>
      <w:r w:rsidR="00AD3ADA">
        <w:t xml:space="preserve"> </w:t>
      </w:r>
      <w:r w:rsidRPr="00223402">
        <w:t>По</w:t>
      </w:r>
      <w:r w:rsidR="00331645">
        <w:t>дрядчика,</w:t>
      </w:r>
      <w:r w:rsidR="00AD3ADA">
        <w:t xml:space="preserve"> </w:t>
      </w:r>
      <w:r w:rsidR="00331645">
        <w:t>указанный в разделе 12</w:t>
      </w:r>
      <w:r w:rsidRPr="00223402">
        <w:t xml:space="preserve"> настоящего</w:t>
      </w:r>
      <w:r w:rsidR="00AD3ADA">
        <w:t xml:space="preserve"> </w:t>
      </w:r>
      <w:r w:rsidRPr="00223402">
        <w:t xml:space="preserve">Договора. </w:t>
      </w:r>
    </w:p>
    <w:p w:rsidR="00ED3909" w:rsidRDefault="00A60005" w:rsidP="00B41069">
      <w:pPr>
        <w:spacing w:after="0"/>
        <w:ind w:right="-284" w:firstLine="709"/>
      </w:pPr>
      <w:r>
        <w:t>3.</w:t>
      </w:r>
      <w:r w:rsidR="00E66FA8">
        <w:t>4</w:t>
      </w:r>
      <w:r>
        <w:t>.</w:t>
      </w:r>
      <w:r w:rsidR="00303883" w:rsidRPr="00223402">
        <w:t xml:space="preserve"> В</w:t>
      </w:r>
      <w:r w:rsidR="00AD3ADA">
        <w:t xml:space="preserve"> </w:t>
      </w:r>
      <w:r w:rsidR="00303883" w:rsidRPr="00223402">
        <w:t>цену Договора</w:t>
      </w:r>
      <w:r w:rsidR="00AD3ADA">
        <w:t xml:space="preserve"> </w:t>
      </w:r>
      <w:r w:rsidR="00303883" w:rsidRPr="00223402">
        <w:t>входят</w:t>
      </w:r>
      <w:r w:rsidR="00AD3ADA">
        <w:t xml:space="preserve"> </w:t>
      </w:r>
      <w:r w:rsidR="00303883" w:rsidRPr="00223402">
        <w:t xml:space="preserve">все затраты, связанные с выполнением работ, </w:t>
      </w:r>
      <w:r w:rsidR="00355E53" w:rsidRPr="00223402">
        <w:t>в том</w:t>
      </w:r>
      <w:r w:rsidR="00AD3ADA">
        <w:t xml:space="preserve"> </w:t>
      </w:r>
      <w:r w:rsidR="00355E53" w:rsidRPr="00223402">
        <w:t>числе</w:t>
      </w:r>
      <w:r w:rsidR="00AD3ADA">
        <w:t xml:space="preserve"> </w:t>
      </w:r>
      <w:r w:rsidR="00303883" w:rsidRPr="00223402">
        <w:t>расходы на уплату</w:t>
      </w:r>
      <w:r w:rsidR="00AD3ADA">
        <w:t xml:space="preserve"> </w:t>
      </w:r>
      <w:r w:rsidR="00303883" w:rsidRPr="00223402">
        <w:t xml:space="preserve">налогов, отчислений, пошлин, </w:t>
      </w:r>
      <w:r w:rsidR="00055A78">
        <w:t>транспортные расходы,</w:t>
      </w:r>
      <w:r w:rsidR="00AD3ADA">
        <w:t xml:space="preserve"> </w:t>
      </w:r>
      <w:r w:rsidR="00055A78">
        <w:t xml:space="preserve">связанные с доставкой, </w:t>
      </w:r>
      <w:r w:rsidR="00303883" w:rsidRPr="00223402">
        <w:t>и другие обязательные</w:t>
      </w:r>
      <w:r w:rsidR="00AD3ADA">
        <w:t xml:space="preserve"> </w:t>
      </w:r>
      <w:r w:rsidR="00303883" w:rsidRPr="00223402">
        <w:t>платежи,</w:t>
      </w:r>
      <w:r w:rsidR="00AD3ADA">
        <w:t xml:space="preserve"> </w:t>
      </w:r>
      <w:r w:rsidR="00303883" w:rsidRPr="00223402">
        <w:t>которые в</w:t>
      </w:r>
      <w:r w:rsidR="00AD3ADA">
        <w:t xml:space="preserve"> </w:t>
      </w:r>
      <w:r w:rsidR="00303883" w:rsidRPr="00223402">
        <w:t>соответствии с законодательством РФ</w:t>
      </w:r>
      <w:r w:rsidR="00AD3ADA">
        <w:t xml:space="preserve"> </w:t>
      </w:r>
      <w:r w:rsidR="00303883" w:rsidRPr="00223402">
        <w:t>оплачиваются</w:t>
      </w:r>
      <w:r w:rsidR="00AD3ADA">
        <w:t xml:space="preserve"> </w:t>
      </w:r>
      <w:r w:rsidR="00805EFC">
        <w:t xml:space="preserve">при </w:t>
      </w:r>
      <w:r w:rsidR="00303883" w:rsidRPr="00223402">
        <w:t xml:space="preserve">исполнении </w:t>
      </w:r>
      <w:r w:rsidR="00805EFC">
        <w:t xml:space="preserve">настоящего </w:t>
      </w:r>
      <w:r w:rsidR="00303883" w:rsidRPr="00223402">
        <w:t>Договора.</w:t>
      </w:r>
    </w:p>
    <w:p w:rsidR="00700E6A" w:rsidRDefault="00B805EC" w:rsidP="00B41069">
      <w:pPr>
        <w:spacing w:after="0"/>
        <w:ind w:right="-284" w:firstLine="709"/>
      </w:pPr>
      <w:r>
        <w:t>3.</w:t>
      </w:r>
      <w:r w:rsidR="003078A6">
        <w:t>5</w:t>
      </w:r>
      <w:r w:rsidR="00700E6A">
        <w:t xml:space="preserve">. </w:t>
      </w:r>
      <w:r w:rsidR="00700E6A" w:rsidRPr="00700E6A">
        <w:t xml:space="preserve">Подрядчик </w:t>
      </w:r>
      <w:r w:rsidR="00700E6A" w:rsidRPr="00700E6A">
        <w:rPr>
          <w:rFonts w:hint="eastAsia"/>
        </w:rPr>
        <w:t>без</w:t>
      </w:r>
      <w:r w:rsidR="00700E6A" w:rsidRPr="00700E6A">
        <w:t xml:space="preserve"> </w:t>
      </w:r>
      <w:r w:rsidR="00700E6A" w:rsidRPr="00700E6A">
        <w:rPr>
          <w:rFonts w:hint="eastAsia"/>
        </w:rPr>
        <w:t>взимания</w:t>
      </w:r>
      <w:r w:rsidR="00700E6A" w:rsidRPr="00700E6A">
        <w:t xml:space="preserve"> </w:t>
      </w:r>
      <w:r w:rsidR="00700E6A" w:rsidRPr="00700E6A">
        <w:rPr>
          <w:rFonts w:hint="eastAsia"/>
        </w:rPr>
        <w:t>дополнительной</w:t>
      </w:r>
      <w:r w:rsidR="00700E6A" w:rsidRPr="00700E6A">
        <w:t xml:space="preserve"> </w:t>
      </w:r>
      <w:r w:rsidR="00700E6A" w:rsidRPr="00700E6A">
        <w:rPr>
          <w:rFonts w:hint="eastAsia"/>
        </w:rPr>
        <w:t>платы</w:t>
      </w:r>
      <w:r w:rsidR="00700E6A" w:rsidRPr="00700E6A">
        <w:t xml:space="preserve"> </w:t>
      </w:r>
      <w:r w:rsidR="00700E6A" w:rsidRPr="00700E6A">
        <w:rPr>
          <w:rFonts w:hint="eastAsia"/>
        </w:rPr>
        <w:t>предоставляет</w:t>
      </w:r>
      <w:r w:rsidR="00700E6A" w:rsidRPr="00700E6A">
        <w:t xml:space="preserve"> </w:t>
      </w:r>
      <w:r w:rsidR="00700E6A" w:rsidRPr="00700E6A">
        <w:rPr>
          <w:rFonts w:hint="eastAsia"/>
        </w:rPr>
        <w:t>Заказчику</w:t>
      </w:r>
      <w:r w:rsidR="00700E6A" w:rsidRPr="00700E6A">
        <w:t xml:space="preserve"> </w:t>
      </w:r>
      <w:r w:rsidR="00700E6A" w:rsidRPr="00700E6A">
        <w:rPr>
          <w:rFonts w:hint="eastAsia"/>
        </w:rPr>
        <w:t>счет</w:t>
      </w:r>
      <w:r w:rsidR="00700E6A" w:rsidRPr="00700E6A">
        <w:t>-</w:t>
      </w:r>
      <w:r w:rsidR="00700E6A" w:rsidRPr="00700E6A">
        <w:rPr>
          <w:rFonts w:hint="eastAsia"/>
        </w:rPr>
        <w:t>фактуру</w:t>
      </w:r>
      <w:r w:rsidR="00700E6A" w:rsidRPr="00700E6A">
        <w:t xml:space="preserve"> </w:t>
      </w:r>
      <w:r w:rsidR="00700E6A" w:rsidRPr="00700E6A">
        <w:rPr>
          <w:rFonts w:hint="eastAsia"/>
        </w:rPr>
        <w:t>в</w:t>
      </w:r>
      <w:r w:rsidR="00700E6A" w:rsidRPr="00700E6A">
        <w:t xml:space="preserve"> </w:t>
      </w:r>
      <w:r w:rsidR="00700E6A" w:rsidRPr="00700E6A">
        <w:rPr>
          <w:rFonts w:hint="eastAsia"/>
        </w:rPr>
        <w:t>случаях</w:t>
      </w:r>
      <w:r w:rsidR="00700E6A" w:rsidRPr="00700E6A">
        <w:t xml:space="preserve"> </w:t>
      </w:r>
      <w:r w:rsidR="00700E6A" w:rsidRPr="00700E6A">
        <w:rPr>
          <w:rFonts w:hint="eastAsia"/>
        </w:rPr>
        <w:t>и</w:t>
      </w:r>
      <w:r w:rsidR="00700E6A" w:rsidRPr="00700E6A">
        <w:t xml:space="preserve"> </w:t>
      </w:r>
      <w:r w:rsidR="00700E6A" w:rsidRPr="00700E6A">
        <w:rPr>
          <w:rFonts w:hint="eastAsia"/>
        </w:rPr>
        <w:t>в</w:t>
      </w:r>
      <w:r w:rsidR="00700E6A" w:rsidRPr="00700E6A">
        <w:t xml:space="preserve"> </w:t>
      </w:r>
      <w:r w:rsidR="00700E6A" w:rsidRPr="00700E6A">
        <w:rPr>
          <w:rFonts w:hint="eastAsia"/>
        </w:rPr>
        <w:t>сроки</w:t>
      </w:r>
      <w:r w:rsidR="00700E6A" w:rsidRPr="00700E6A">
        <w:t xml:space="preserve">, </w:t>
      </w:r>
      <w:r w:rsidR="00700E6A" w:rsidRPr="00700E6A">
        <w:rPr>
          <w:rFonts w:hint="eastAsia"/>
        </w:rPr>
        <w:t>установленные</w:t>
      </w:r>
      <w:r w:rsidR="00700E6A" w:rsidRPr="00700E6A">
        <w:t xml:space="preserve"> </w:t>
      </w:r>
      <w:r w:rsidR="00700E6A" w:rsidRPr="00700E6A">
        <w:rPr>
          <w:rFonts w:hint="eastAsia"/>
        </w:rPr>
        <w:t>Налоговым</w:t>
      </w:r>
      <w:r w:rsidR="00700E6A" w:rsidRPr="00700E6A">
        <w:t xml:space="preserve"> </w:t>
      </w:r>
      <w:r w:rsidR="00700E6A" w:rsidRPr="00700E6A">
        <w:rPr>
          <w:rFonts w:hint="eastAsia"/>
        </w:rPr>
        <w:t>кодексом</w:t>
      </w:r>
      <w:r w:rsidR="00700E6A" w:rsidRPr="00700E6A">
        <w:t xml:space="preserve"> </w:t>
      </w:r>
      <w:r w:rsidR="00700E6A" w:rsidRPr="00700E6A">
        <w:rPr>
          <w:rFonts w:hint="eastAsia"/>
        </w:rPr>
        <w:t>Российской</w:t>
      </w:r>
      <w:r w:rsidR="00700E6A" w:rsidRPr="00700E6A">
        <w:t xml:space="preserve"> </w:t>
      </w:r>
      <w:r w:rsidR="00700E6A" w:rsidRPr="00700E6A">
        <w:rPr>
          <w:rFonts w:hint="eastAsia"/>
        </w:rPr>
        <w:t>Федерации</w:t>
      </w:r>
      <w:r w:rsidR="00700E6A" w:rsidRPr="00700E6A">
        <w:t>.</w:t>
      </w:r>
    </w:p>
    <w:p w:rsidR="0049046D" w:rsidRDefault="0049046D" w:rsidP="00695A62">
      <w:pPr>
        <w:spacing w:after="0"/>
        <w:ind w:right="-284" w:firstLine="709"/>
      </w:pPr>
    </w:p>
    <w:p w:rsidR="00126E7A" w:rsidRPr="00B77262" w:rsidRDefault="00B11151" w:rsidP="00736E47">
      <w:pPr>
        <w:pStyle w:val="aa"/>
        <w:numPr>
          <w:ilvl w:val="0"/>
          <w:numId w:val="2"/>
        </w:numPr>
        <w:spacing w:after="0"/>
        <w:ind w:right="-284"/>
        <w:jc w:val="center"/>
        <w:rPr>
          <w:b/>
          <w:noProof/>
        </w:rPr>
      </w:pPr>
      <w:r w:rsidRPr="00126E7A">
        <w:rPr>
          <w:b/>
          <w:noProof/>
        </w:rPr>
        <w:t xml:space="preserve">Приемка выполненных работ </w:t>
      </w:r>
    </w:p>
    <w:p w:rsidR="000E2E94" w:rsidRDefault="00B11151" w:rsidP="00B11151">
      <w:pPr>
        <w:spacing w:after="0"/>
        <w:ind w:right="-284" w:firstLine="709"/>
      </w:pPr>
      <w:r w:rsidRPr="00223402">
        <w:t xml:space="preserve">4.1. </w:t>
      </w:r>
      <w:r w:rsidR="000E2E94">
        <w:t>Сдача-приемка</w:t>
      </w:r>
      <w:r w:rsidR="00AD3ADA">
        <w:t xml:space="preserve"> </w:t>
      </w:r>
      <w:r w:rsidR="00805EFC">
        <w:t>результатов</w:t>
      </w:r>
      <w:r w:rsidR="00AD3ADA">
        <w:t xml:space="preserve"> </w:t>
      </w:r>
      <w:r w:rsidR="000E2E94">
        <w:t>работ</w:t>
      </w:r>
      <w:r w:rsidR="00AD3ADA">
        <w:t xml:space="preserve"> </w:t>
      </w:r>
      <w:r w:rsidR="000E2E94">
        <w:t>осуществляется</w:t>
      </w:r>
      <w:r w:rsidR="00AD3ADA">
        <w:t xml:space="preserve"> </w:t>
      </w:r>
      <w:r w:rsidR="000E2E94">
        <w:t xml:space="preserve">по </w:t>
      </w:r>
      <w:r w:rsidR="00B41069">
        <w:t>А</w:t>
      </w:r>
      <w:r w:rsidR="000E2E94">
        <w:t>кту выполненных работ</w:t>
      </w:r>
      <w:r w:rsidR="004538C6">
        <w:t>.</w:t>
      </w:r>
    </w:p>
    <w:p w:rsidR="0000286D" w:rsidRDefault="00DA7E50" w:rsidP="0000286D">
      <w:pPr>
        <w:spacing w:after="0"/>
        <w:ind w:right="-284" w:firstLine="709"/>
      </w:pPr>
      <w:r>
        <w:t xml:space="preserve">4.2. </w:t>
      </w:r>
      <w:r w:rsidR="0000286D" w:rsidRPr="006054B6">
        <w:t xml:space="preserve">После окончания выполнения работ </w:t>
      </w:r>
      <w:r w:rsidR="0000286D">
        <w:t>Подрядчиком</w:t>
      </w:r>
      <w:r w:rsidR="0000286D" w:rsidRPr="006054B6">
        <w:t xml:space="preserve">, Заказчик подтверждает их выполнение и принимает установку для дальнейшей эксплуатации, о чем производится запись в «Журнале регистрации работ по ТО и ППР» и составляется двухсторонний </w:t>
      </w:r>
      <w:r w:rsidR="0000286D">
        <w:t>А</w:t>
      </w:r>
      <w:r w:rsidR="0000286D" w:rsidRPr="006054B6">
        <w:t>кт выполненны</w:t>
      </w:r>
      <w:r w:rsidR="0000286D">
        <w:t>х работ</w:t>
      </w:r>
      <w:r w:rsidR="0000286D" w:rsidRPr="006054B6">
        <w:t>.</w:t>
      </w:r>
    </w:p>
    <w:p w:rsidR="0000286D" w:rsidRDefault="00DA7E50" w:rsidP="00DA7E50">
      <w:pPr>
        <w:spacing w:after="0"/>
        <w:ind w:right="-284" w:firstLine="709"/>
      </w:pPr>
      <w:r>
        <w:t xml:space="preserve">4.3. </w:t>
      </w:r>
      <w:r w:rsidR="0000286D">
        <w:t xml:space="preserve">Заказчик в течение 10 (Десяти) </w:t>
      </w:r>
      <w:r>
        <w:t>рабочих</w:t>
      </w:r>
      <w:r w:rsidR="0000286D">
        <w:t xml:space="preserve"> дней со дня предъявления Подрядчиком Акта выполненных работ рассматривает его и подписывает, либо возвращает Подрядчику с письменным мотивированным отказом</w:t>
      </w:r>
      <w:r w:rsidR="0000286D" w:rsidRPr="00E66FA8">
        <w:t>.</w:t>
      </w:r>
    </w:p>
    <w:p w:rsidR="0000286D" w:rsidRDefault="00DA7E50" w:rsidP="00DA7E50">
      <w:pPr>
        <w:spacing w:after="0"/>
        <w:ind w:right="-284" w:firstLine="709"/>
      </w:pPr>
      <w:r>
        <w:t xml:space="preserve">4.4. </w:t>
      </w:r>
      <w:r w:rsidR="0000286D">
        <w:t>В случае мотивированного отказа Заказчика от приемки выполненных работ Сторонами составляется акт с перечнем необходимых доработок и сроков их выполнения. При этом работы по Договору не считаются выполненными в срок, и Акт выполненных работ подписывается после выполнения доработок.</w:t>
      </w:r>
    </w:p>
    <w:p w:rsidR="004538C6" w:rsidRPr="00223402" w:rsidRDefault="004538C6" w:rsidP="00707BA9">
      <w:pPr>
        <w:spacing w:after="0"/>
        <w:ind w:right="-284" w:firstLine="709"/>
      </w:pPr>
      <w:r>
        <w:t>4.</w:t>
      </w:r>
      <w:r w:rsidR="00DA7E50">
        <w:t>5</w:t>
      </w:r>
      <w:r>
        <w:t>. Работы</w:t>
      </w:r>
      <w:r w:rsidR="00AD3ADA">
        <w:t xml:space="preserve"> </w:t>
      </w:r>
      <w:r>
        <w:t>считаются</w:t>
      </w:r>
      <w:r w:rsidR="00AD3ADA">
        <w:t xml:space="preserve"> </w:t>
      </w:r>
      <w:r>
        <w:t>принятыми Заказчиком и</w:t>
      </w:r>
      <w:r w:rsidR="00AD3ADA">
        <w:t xml:space="preserve"> </w:t>
      </w:r>
      <w:r>
        <w:t xml:space="preserve">сданными </w:t>
      </w:r>
      <w:r w:rsidR="00805EFC">
        <w:t xml:space="preserve">Подрядчиком </w:t>
      </w:r>
      <w:r>
        <w:t xml:space="preserve">с момента подписания Сторонами </w:t>
      </w:r>
      <w:r w:rsidR="006054B6">
        <w:t>А</w:t>
      </w:r>
      <w:r>
        <w:t>кта выполненных работ.</w:t>
      </w:r>
    </w:p>
    <w:p w:rsidR="00B11151" w:rsidRDefault="00C60D2D" w:rsidP="00695A62">
      <w:pPr>
        <w:spacing w:after="0"/>
        <w:ind w:right="-284" w:firstLine="709"/>
      </w:pPr>
      <w:r>
        <w:t>4.</w:t>
      </w:r>
      <w:r w:rsidR="00707BA9">
        <w:t>6</w:t>
      </w:r>
      <w:r>
        <w:t xml:space="preserve">. Заказчик вправе после подписания </w:t>
      </w:r>
      <w:r w:rsidR="006054B6">
        <w:t>А</w:t>
      </w:r>
      <w:r>
        <w:t>кта выполненных работ предъявить Подрядчику требования об устранении обнаруженных неявных и скрытых дефектов (несоответствие объема выполненных работ и качества выполненных работ).</w:t>
      </w:r>
    </w:p>
    <w:p w:rsidR="00B77262" w:rsidRPr="00223402" w:rsidRDefault="00B77262" w:rsidP="00B77262">
      <w:pPr>
        <w:spacing w:after="0"/>
        <w:ind w:right="-284"/>
      </w:pPr>
    </w:p>
    <w:p w:rsidR="00126E7A" w:rsidRPr="00B77262" w:rsidRDefault="00B11151" w:rsidP="00736E47">
      <w:pPr>
        <w:pStyle w:val="aa"/>
        <w:numPr>
          <w:ilvl w:val="0"/>
          <w:numId w:val="2"/>
        </w:numPr>
        <w:spacing w:after="0"/>
        <w:ind w:right="-284"/>
        <w:jc w:val="center"/>
        <w:rPr>
          <w:b/>
        </w:rPr>
      </w:pPr>
      <w:r w:rsidRPr="00126E7A">
        <w:rPr>
          <w:b/>
        </w:rPr>
        <w:t>Ответственность Сторон</w:t>
      </w:r>
    </w:p>
    <w:p w:rsidR="00C723E6" w:rsidRDefault="00B11151" w:rsidP="00B11151">
      <w:pPr>
        <w:spacing w:after="0"/>
        <w:ind w:right="-284" w:firstLine="709"/>
      </w:pPr>
      <w:r w:rsidRPr="00223402">
        <w:t xml:space="preserve">5.1. За неисполнение или ненадлежащее исполнение условий настоящего Договора Стороны несут ответственность в соответствии с действующим гражданским законодательством РФ. </w:t>
      </w:r>
    </w:p>
    <w:p w:rsidR="00C723E6" w:rsidRDefault="00C723E6" w:rsidP="00C723E6">
      <w:pPr>
        <w:spacing w:after="0"/>
        <w:ind w:right="-284" w:firstLine="709"/>
      </w:pPr>
      <w:r>
        <w:t xml:space="preserve">5.2. При невыполнении или ненадлежащем выполнении Подрядчиком обязательств по Договору, выразившемся в ненадлежащем качестве работ или нарушении технологии производства работ, Подрядчик выплачивает Заказчику штраф в размере 10 (десяти) % от стоимости ненадлежащим образом выполненных работ, при этом исправление некачественно </w:t>
      </w:r>
      <w:r>
        <w:lastRenderedPageBreak/>
        <w:t>выполненных работ производится Подрядчиком за свой счет в сроки, согласованные с Заказчиком.</w:t>
      </w:r>
    </w:p>
    <w:p w:rsidR="00C723E6" w:rsidRDefault="00C723E6" w:rsidP="00C723E6">
      <w:pPr>
        <w:spacing w:after="0"/>
        <w:ind w:right="-284" w:firstLine="709"/>
      </w:pPr>
      <w:r>
        <w:t>5.3. За просрочку срока окончания работ по Договору, Подрядчик уплачивает Заказчику пени в размере 0,</w:t>
      </w:r>
      <w:r w:rsidR="00124171">
        <w:t>1</w:t>
      </w:r>
      <w:r>
        <w:t xml:space="preserve"> % от стоимости выполн</w:t>
      </w:r>
      <w:r w:rsidR="00753A77">
        <w:t>яем</w:t>
      </w:r>
      <w:r>
        <w:t>ых работ за каждый день просрочки до фактического исполнения обязательств.</w:t>
      </w:r>
    </w:p>
    <w:p w:rsidR="00C723E6" w:rsidRDefault="00C723E6" w:rsidP="00C723E6">
      <w:pPr>
        <w:spacing w:after="0"/>
        <w:ind w:right="-284" w:firstLine="709"/>
      </w:pPr>
      <w:r>
        <w:t>5.4. Уплата неустойки или штрафа не освобождает Стороны от выполнения принятых обязательств и возмещения убытков.</w:t>
      </w:r>
    </w:p>
    <w:p w:rsidR="00B11151" w:rsidRPr="00223402" w:rsidRDefault="00805EFC" w:rsidP="00C723E6">
      <w:pPr>
        <w:spacing w:after="0"/>
        <w:ind w:right="-284" w:firstLine="709"/>
      </w:pPr>
      <w:r>
        <w:t xml:space="preserve">5.5. </w:t>
      </w:r>
      <w:r w:rsidR="00C723E6">
        <w:t>До</w:t>
      </w:r>
      <w:r w:rsidR="00AD3ADA">
        <w:t xml:space="preserve"> </w:t>
      </w:r>
      <w:r w:rsidR="00C60D2D">
        <w:t>подписания обеими Сторонами</w:t>
      </w:r>
      <w:r w:rsidR="00AD3ADA">
        <w:t xml:space="preserve"> </w:t>
      </w:r>
      <w:r w:rsidR="00C60D2D">
        <w:t>акта выполненных работ</w:t>
      </w:r>
      <w:r>
        <w:t xml:space="preserve"> риск </w:t>
      </w:r>
      <w:r w:rsidR="00C723E6">
        <w:t>случайной гибели или случайного повреждения результата выполненных работ несёт Подрядчик.</w:t>
      </w:r>
      <w:r w:rsidR="00B11151" w:rsidRPr="00223402">
        <w:t xml:space="preserve">  </w:t>
      </w:r>
    </w:p>
    <w:p w:rsidR="00055A78" w:rsidRDefault="00055A78" w:rsidP="00B11151">
      <w:pPr>
        <w:spacing w:after="0"/>
        <w:ind w:right="-284" w:firstLine="709"/>
      </w:pPr>
      <w:r>
        <w:t>5.</w:t>
      </w:r>
      <w:r w:rsidR="001D0A69">
        <w:t>6</w:t>
      </w:r>
      <w:r>
        <w:t xml:space="preserve">. </w:t>
      </w:r>
      <w:r w:rsidR="002B2B7F">
        <w:t>За просрочку срока оплаты выполненных работ, Заказчик уплачивает Подрядчику пени в размере 0,01% от суммы задолженности за каждый день просрочки</w:t>
      </w:r>
      <w:r w:rsidR="00920AB3">
        <w:t>.</w:t>
      </w:r>
    </w:p>
    <w:p w:rsidR="003A1FDF" w:rsidRPr="00223402" w:rsidRDefault="003A1FDF" w:rsidP="00B11151">
      <w:pPr>
        <w:spacing w:after="0"/>
        <w:ind w:right="-284" w:firstLine="709"/>
      </w:pPr>
    </w:p>
    <w:p w:rsidR="00126E7A" w:rsidRPr="00B77262" w:rsidRDefault="00B11151" w:rsidP="00736E47">
      <w:pPr>
        <w:pStyle w:val="aa"/>
        <w:numPr>
          <w:ilvl w:val="0"/>
          <w:numId w:val="2"/>
        </w:numPr>
        <w:spacing w:after="0"/>
        <w:ind w:right="-284"/>
        <w:jc w:val="center"/>
        <w:rPr>
          <w:b/>
        </w:rPr>
      </w:pPr>
      <w:r w:rsidRPr="00126E7A">
        <w:rPr>
          <w:b/>
        </w:rPr>
        <w:t>Срок действия договора</w:t>
      </w:r>
    </w:p>
    <w:p w:rsidR="00463749" w:rsidRDefault="00463749" w:rsidP="00463749">
      <w:pPr>
        <w:spacing w:after="0"/>
        <w:ind w:right="-284" w:firstLine="709"/>
      </w:pPr>
      <w:r w:rsidRPr="00223402">
        <w:rPr>
          <w:noProof/>
        </w:rPr>
        <w:t>6.1.</w:t>
      </w:r>
      <w:r w:rsidRPr="00223402">
        <w:t xml:space="preserve"> Договор вступает в силу после подписания его Сторонами</w:t>
      </w:r>
      <w:r w:rsidR="00AF665F">
        <w:t>,</w:t>
      </w:r>
      <w:r w:rsidRPr="00223402">
        <w:t xml:space="preserve"> и действует до </w:t>
      </w:r>
      <w:r w:rsidR="00511B27">
        <w:t>30 апреля 202</w:t>
      </w:r>
      <w:r w:rsidR="00A4245D">
        <w:t>4</w:t>
      </w:r>
      <w:r w:rsidR="00511B27">
        <w:t xml:space="preserve"> года</w:t>
      </w:r>
      <w:r>
        <w:t>.</w:t>
      </w:r>
    </w:p>
    <w:p w:rsidR="0076715C" w:rsidRPr="00223402" w:rsidRDefault="0076715C" w:rsidP="00463749">
      <w:pPr>
        <w:spacing w:after="0"/>
        <w:ind w:right="-284" w:firstLine="709"/>
      </w:pPr>
    </w:p>
    <w:p w:rsidR="00126E7A" w:rsidRPr="00B77262" w:rsidRDefault="00B11151" w:rsidP="00736E47">
      <w:pPr>
        <w:pStyle w:val="aa"/>
        <w:numPr>
          <w:ilvl w:val="0"/>
          <w:numId w:val="2"/>
        </w:numPr>
        <w:spacing w:after="0"/>
        <w:ind w:right="-284"/>
        <w:jc w:val="center"/>
        <w:rPr>
          <w:b/>
        </w:rPr>
      </w:pPr>
      <w:r w:rsidRPr="00126E7A">
        <w:rPr>
          <w:b/>
        </w:rPr>
        <w:t>Форс-мажор</w:t>
      </w:r>
    </w:p>
    <w:p w:rsidR="00B11151" w:rsidRPr="00223402" w:rsidRDefault="00B11151" w:rsidP="00B11151">
      <w:pPr>
        <w:spacing w:after="0"/>
        <w:ind w:right="-284" w:firstLine="709"/>
        <w:rPr>
          <w:noProof/>
        </w:rPr>
      </w:pPr>
      <w:r w:rsidRPr="00223402">
        <w:rPr>
          <w:noProof/>
        </w:rPr>
        <w:t>7.1.</w:t>
      </w:r>
      <w:r w:rsidRPr="00223402">
        <w:t xml:space="preserve"> Стороны освобождаются от ответственности за полное или частичное неисполнение обязательств по настоящему Договору, если оно явилось следствием обстоятельств непреодолимой силы, а именно</w:t>
      </w:r>
      <w:r w:rsidRPr="00223402">
        <w:rPr>
          <w:noProof/>
        </w:rPr>
        <w:t xml:space="preserve"> – </w:t>
      </w:r>
      <w:r w:rsidRPr="00223402">
        <w:t xml:space="preserve">наводнения, землетрясения и иных, не зависящих от воли Сторон, если эти обстоятельства непосредственно повлияли на исполнение настоящего Договора. </w:t>
      </w:r>
    </w:p>
    <w:p w:rsidR="00B11151" w:rsidRPr="00223402" w:rsidRDefault="00B11151" w:rsidP="00B11151">
      <w:pPr>
        <w:spacing w:after="0"/>
        <w:ind w:right="-284" w:firstLine="709"/>
      </w:pPr>
      <w:r w:rsidRPr="00223402">
        <w:t>7.2. Сторона, которая не исполняет свои обязательства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:rsidR="00B11151" w:rsidRPr="00223402" w:rsidRDefault="00B11151" w:rsidP="00B11151">
      <w:pPr>
        <w:spacing w:after="0"/>
        <w:ind w:right="-284" w:firstLine="709"/>
      </w:pPr>
      <w:r w:rsidRPr="00223402">
        <w:t>7.3. Если эти обстоятельства длятся свыше 1 (Одного) календарного месяца, Стороны проведут пе</w:t>
      </w:r>
      <w:r w:rsidRPr="00223402">
        <w:softHyphen/>
        <w:t>реговоры с целью достижения приемлемого для обеих Сторон решения.</w:t>
      </w:r>
    </w:p>
    <w:p w:rsidR="003167E2" w:rsidRDefault="003167E2" w:rsidP="00B75E03">
      <w:pPr>
        <w:spacing w:after="0"/>
        <w:ind w:right="-284"/>
        <w:rPr>
          <w:b/>
          <w:noProof/>
        </w:rPr>
      </w:pPr>
    </w:p>
    <w:p w:rsidR="00126E7A" w:rsidRPr="00B77262" w:rsidRDefault="00B11151" w:rsidP="00736E47">
      <w:pPr>
        <w:pStyle w:val="aa"/>
        <w:numPr>
          <w:ilvl w:val="0"/>
          <w:numId w:val="2"/>
        </w:numPr>
        <w:spacing w:after="0"/>
        <w:ind w:right="-284"/>
        <w:jc w:val="center"/>
        <w:rPr>
          <w:b/>
          <w:noProof/>
        </w:rPr>
      </w:pPr>
      <w:r w:rsidRPr="00126E7A">
        <w:rPr>
          <w:b/>
          <w:noProof/>
        </w:rPr>
        <w:t>Гарантийный срок</w:t>
      </w:r>
    </w:p>
    <w:p w:rsidR="003167E2" w:rsidRDefault="00B11151" w:rsidP="00695A62">
      <w:pPr>
        <w:spacing w:after="0"/>
        <w:ind w:right="-284" w:firstLine="709"/>
      </w:pPr>
      <w:r w:rsidRPr="00223402">
        <w:t>8.1. Подрядчик гарантир</w:t>
      </w:r>
      <w:r w:rsidR="00C82515">
        <w:t>ует качество выполненных работ и материалов</w:t>
      </w:r>
      <w:r w:rsidRPr="00223402">
        <w:t xml:space="preserve"> в течение</w:t>
      </w:r>
      <w:r w:rsidRPr="00223402">
        <w:rPr>
          <w:noProof/>
        </w:rPr>
        <w:t xml:space="preserve"> </w:t>
      </w:r>
      <w:r w:rsidR="00D27415">
        <w:rPr>
          <w:noProof/>
        </w:rPr>
        <w:t>6</w:t>
      </w:r>
      <w:r w:rsidRPr="00223402">
        <w:rPr>
          <w:noProof/>
        </w:rPr>
        <w:t xml:space="preserve"> (</w:t>
      </w:r>
      <w:r w:rsidR="00D27415">
        <w:rPr>
          <w:noProof/>
        </w:rPr>
        <w:t>шести</w:t>
      </w:r>
      <w:r w:rsidRPr="00223402">
        <w:rPr>
          <w:noProof/>
        </w:rPr>
        <w:t>) месяцев</w:t>
      </w:r>
      <w:r w:rsidRPr="00223402">
        <w:t xml:space="preserve"> со дня подписания </w:t>
      </w:r>
      <w:r w:rsidR="00D27415">
        <w:t>А</w:t>
      </w:r>
      <w:r w:rsidRPr="00223402">
        <w:t>кта выполненных работ.</w:t>
      </w:r>
    </w:p>
    <w:p w:rsidR="00C82515" w:rsidRDefault="00C82515" w:rsidP="00695A62">
      <w:pPr>
        <w:spacing w:after="0"/>
        <w:ind w:right="-284" w:firstLine="709"/>
      </w:pPr>
      <w:r>
        <w:t>8.2. Если в период гарантийной эксплуатации обнаруж</w:t>
      </w:r>
      <w:r w:rsidR="000D1C75">
        <w:t>атся</w:t>
      </w:r>
      <w:r>
        <w:t xml:space="preserve"> дефект</w:t>
      </w:r>
      <w:r w:rsidR="000D1C75">
        <w:t>ы</w:t>
      </w:r>
      <w:r>
        <w:t xml:space="preserve">, то Подрядчик обязан их устранить за свой счет и в согласованные с Заказчиком сроки, но не позднее 10 дней. Для участия </w:t>
      </w:r>
      <w:r w:rsidR="000D1C75">
        <w:t xml:space="preserve">в </w:t>
      </w:r>
      <w:r>
        <w:t>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</w:t>
      </w:r>
    </w:p>
    <w:p w:rsidR="003167E2" w:rsidRDefault="003167E2" w:rsidP="00695A62">
      <w:pPr>
        <w:spacing w:after="0"/>
        <w:ind w:right="-284" w:firstLine="709"/>
      </w:pPr>
    </w:p>
    <w:p w:rsidR="00126E7A" w:rsidRPr="00B77262" w:rsidRDefault="00B11151" w:rsidP="00736E47">
      <w:pPr>
        <w:pStyle w:val="aa"/>
        <w:numPr>
          <w:ilvl w:val="0"/>
          <w:numId w:val="2"/>
        </w:numPr>
        <w:tabs>
          <w:tab w:val="left" w:pos="3195"/>
          <w:tab w:val="center" w:pos="4989"/>
        </w:tabs>
        <w:spacing w:after="0"/>
        <w:ind w:right="-284"/>
        <w:jc w:val="center"/>
        <w:rPr>
          <w:b/>
        </w:rPr>
      </w:pPr>
      <w:r w:rsidRPr="00126E7A">
        <w:rPr>
          <w:b/>
        </w:rPr>
        <w:t>Порядок разрешения споров</w:t>
      </w:r>
    </w:p>
    <w:p w:rsidR="00BE57D3" w:rsidRDefault="00B11151" w:rsidP="00B11151">
      <w:pPr>
        <w:spacing w:after="0"/>
        <w:ind w:right="-284" w:firstLine="709"/>
      </w:pPr>
      <w:r w:rsidRPr="00223402">
        <w:rPr>
          <w:noProof/>
        </w:rPr>
        <w:t>9.1.</w:t>
      </w:r>
      <w:r w:rsidRPr="00223402">
        <w:t xml:space="preserve"> </w:t>
      </w:r>
      <w:r w:rsidR="00A7443B">
        <w:t>Все с</w:t>
      </w:r>
      <w:r w:rsidRPr="00223402">
        <w:t>поры и разногласия, возник</w:t>
      </w:r>
      <w:r w:rsidR="00A7443B">
        <w:t>шие</w:t>
      </w:r>
      <w:r w:rsidRPr="00223402">
        <w:t xml:space="preserve"> в связи с исполнением</w:t>
      </w:r>
      <w:r w:rsidR="00A7443B">
        <w:t xml:space="preserve"> настоящего Договора, его изменением, расторжением</w:t>
      </w:r>
      <w:r w:rsidR="00BE57D3">
        <w:t xml:space="preserve"> решаются Сторонами путем переговоров, а достигнутые договоренности оформляются в виде дополнительных соглашений, подписанных Сторонами</w:t>
      </w:r>
      <w:r w:rsidRPr="00223402">
        <w:t xml:space="preserve"> </w:t>
      </w:r>
      <w:r w:rsidR="00BE57D3">
        <w:t>и скрепленных печатями.</w:t>
      </w:r>
    </w:p>
    <w:p w:rsidR="00BE57D3" w:rsidRDefault="00BE57D3" w:rsidP="00B11151">
      <w:pPr>
        <w:spacing w:after="0"/>
        <w:ind w:right="-284" w:firstLine="709"/>
      </w:pPr>
      <w:r>
        <w:t xml:space="preserve">Сторона должна направить письменный ответ по существу писем, уведомлений или претензий в срок не позднее 30 (тридцати) дней с момента их получения, если иные сроки рассмотрения не предусмотрены настоящим Договором. </w:t>
      </w:r>
      <w:r w:rsidR="00B11151" w:rsidRPr="00223402">
        <w:t xml:space="preserve"> </w:t>
      </w:r>
    </w:p>
    <w:p w:rsidR="00B11151" w:rsidRPr="00223402" w:rsidRDefault="00BE57D3" w:rsidP="00BE57D3">
      <w:pPr>
        <w:spacing w:after="0"/>
        <w:ind w:right="-284" w:firstLine="709"/>
      </w:pPr>
      <w:r>
        <w:t>Соблюдение указанного в настоящем пункте досудебного претензионного порядка является обязательным. Претензия должна  содержать описание предполагаемого нарушения и соответствующее требование Стороны, направляющей претензию.</w:t>
      </w:r>
      <w:r w:rsidR="00B11151" w:rsidRPr="00223402">
        <w:t xml:space="preserve"> </w:t>
      </w:r>
    </w:p>
    <w:p w:rsidR="00B11151" w:rsidRDefault="00BE57D3" w:rsidP="00695A62">
      <w:pPr>
        <w:spacing w:after="0"/>
        <w:ind w:right="-284" w:firstLine="709"/>
      </w:pPr>
      <w:r>
        <w:t>Если спор не урегулирован Сторонами в срок, указанный в настоящем пункте, заинтересованная Сторона вправе обратится за его разрешением в Арбитражный суд Свердловской области.</w:t>
      </w:r>
    </w:p>
    <w:p w:rsidR="005E7AC2" w:rsidRDefault="005E7AC2" w:rsidP="00695A62">
      <w:pPr>
        <w:spacing w:after="0"/>
        <w:ind w:right="-284" w:firstLine="709"/>
      </w:pPr>
    </w:p>
    <w:p w:rsidR="003078A6" w:rsidRDefault="003078A6" w:rsidP="00695A62">
      <w:pPr>
        <w:spacing w:after="0"/>
        <w:ind w:right="-284" w:firstLine="709"/>
      </w:pPr>
    </w:p>
    <w:p w:rsidR="003078A6" w:rsidRDefault="003078A6" w:rsidP="00695A62">
      <w:pPr>
        <w:spacing w:after="0"/>
        <w:ind w:right="-284" w:firstLine="709"/>
      </w:pPr>
    </w:p>
    <w:p w:rsidR="0049046D" w:rsidRDefault="0049046D" w:rsidP="00695A62">
      <w:pPr>
        <w:spacing w:after="0"/>
        <w:ind w:right="-284" w:firstLine="709"/>
      </w:pPr>
    </w:p>
    <w:p w:rsidR="00B11151" w:rsidRPr="00126E7A" w:rsidRDefault="00B11151" w:rsidP="00736E47">
      <w:pPr>
        <w:pStyle w:val="aa"/>
        <w:numPr>
          <w:ilvl w:val="0"/>
          <w:numId w:val="2"/>
        </w:numPr>
        <w:tabs>
          <w:tab w:val="left" w:pos="2970"/>
          <w:tab w:val="left" w:pos="3195"/>
        </w:tabs>
        <w:spacing w:after="0"/>
        <w:ind w:right="-284"/>
        <w:jc w:val="center"/>
        <w:rPr>
          <w:b/>
          <w:noProof/>
        </w:rPr>
      </w:pPr>
      <w:r w:rsidRPr="00126E7A">
        <w:rPr>
          <w:b/>
          <w:noProof/>
        </w:rPr>
        <w:lastRenderedPageBreak/>
        <w:t>Порядок изменения и дополнения договора</w:t>
      </w:r>
    </w:p>
    <w:p w:rsidR="00B11151" w:rsidRPr="00223402" w:rsidRDefault="00B11151" w:rsidP="00B11151">
      <w:pPr>
        <w:spacing w:after="0"/>
        <w:ind w:right="-284" w:firstLine="709"/>
      </w:pPr>
      <w:r w:rsidRPr="00223402">
        <w:rPr>
          <w:noProof/>
        </w:rPr>
        <w:t>10</w:t>
      </w:r>
      <w:r w:rsidRPr="00223402">
        <w:t xml:space="preserve">.1. Любые изменения и дополнения к настоящему Договору, в том числе работы неучтенные настоящим Договором, имеют </w:t>
      </w:r>
      <w:r w:rsidR="003078A6" w:rsidRPr="00223402">
        <w:t>силу только</w:t>
      </w:r>
      <w:r w:rsidRPr="00223402">
        <w:t xml:space="preserve"> в том случае, если они оформлены в письменном виде и подписаны обеими Сторонами.</w:t>
      </w:r>
    </w:p>
    <w:p w:rsidR="001D0A69" w:rsidRDefault="00B11151" w:rsidP="001D0A69">
      <w:pPr>
        <w:spacing w:after="0"/>
        <w:ind w:right="-369" w:firstLine="709"/>
      </w:pPr>
      <w:r w:rsidRPr="00223402">
        <w:rPr>
          <w:noProof/>
        </w:rPr>
        <w:t>10</w:t>
      </w:r>
      <w:r w:rsidRPr="00223402">
        <w:t xml:space="preserve">.2. </w:t>
      </w:r>
      <w:r w:rsidR="00F124A6" w:rsidRPr="00591A16">
        <w:t xml:space="preserve">Изменения и дополнения, досрочное расторжение Договора может иметь место по соглашению Сторон </w:t>
      </w:r>
      <w:r w:rsidR="001D0A69" w:rsidRPr="001D0A69">
        <w:t>в соответствии с Положением о закупке товаров, работ, услуг и по основаниям, предусмотренным действующим законодательством РФ</w:t>
      </w:r>
      <w:r w:rsidR="001D0A69">
        <w:t>.</w:t>
      </w:r>
    </w:p>
    <w:p w:rsidR="003A1FDF" w:rsidRPr="001D0A69" w:rsidRDefault="003A1FDF" w:rsidP="001D0A69">
      <w:pPr>
        <w:spacing w:after="0"/>
        <w:ind w:right="-369" w:firstLine="709"/>
      </w:pPr>
    </w:p>
    <w:p w:rsidR="00126E7A" w:rsidRPr="00B77262" w:rsidRDefault="00B11151" w:rsidP="00736E47">
      <w:pPr>
        <w:pStyle w:val="aa"/>
        <w:numPr>
          <w:ilvl w:val="0"/>
          <w:numId w:val="2"/>
        </w:numPr>
        <w:spacing w:after="0"/>
        <w:ind w:right="-284"/>
        <w:jc w:val="center"/>
        <w:rPr>
          <w:b/>
        </w:rPr>
      </w:pPr>
      <w:r w:rsidRPr="00126E7A">
        <w:rPr>
          <w:b/>
        </w:rPr>
        <w:t>Заключительные положения</w:t>
      </w:r>
    </w:p>
    <w:p w:rsidR="00D4674A" w:rsidRDefault="00B11151" w:rsidP="00B11151">
      <w:pPr>
        <w:spacing w:after="0"/>
        <w:ind w:right="-284" w:firstLine="709"/>
      </w:pPr>
      <w:r w:rsidRPr="00223402">
        <w:rPr>
          <w:noProof/>
        </w:rPr>
        <w:t>11.1</w:t>
      </w:r>
      <w:bookmarkStart w:id="6" w:name="OCRUncertain984"/>
      <w:r w:rsidRPr="00223402">
        <w:rPr>
          <w:noProof/>
        </w:rPr>
        <w:t>.</w:t>
      </w:r>
      <w:bookmarkEnd w:id="6"/>
      <w:r w:rsidRPr="00223402">
        <w:t xml:space="preserve"> </w:t>
      </w:r>
      <w:r w:rsidR="00D4674A">
        <w:t>Стороны не в праве передавать свои обязательства по настоящему договору третьим лицам. Уступка права требования исполнения обязательств по настоящему договору возможна только по соглашению сторон, выраженному в письменной форме.</w:t>
      </w:r>
    </w:p>
    <w:p w:rsidR="00B11151" w:rsidRPr="00223402" w:rsidRDefault="00D4674A" w:rsidP="00B11151">
      <w:pPr>
        <w:spacing w:after="0"/>
        <w:ind w:right="-284" w:firstLine="709"/>
      </w:pPr>
      <w:r>
        <w:t xml:space="preserve">11.2. </w:t>
      </w:r>
      <w:r w:rsidR="00B11151" w:rsidRPr="0022340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Все приложения к настоящему Договору составляют его неотъемлемую часть.</w:t>
      </w:r>
    </w:p>
    <w:p w:rsidR="00B11151" w:rsidRPr="00223402" w:rsidRDefault="00B11151" w:rsidP="00B11151">
      <w:pPr>
        <w:spacing w:after="0"/>
        <w:ind w:right="-284" w:firstLine="709"/>
      </w:pPr>
      <w:r w:rsidRPr="00223402">
        <w:rPr>
          <w:noProof/>
        </w:rPr>
        <w:t>11.</w:t>
      </w:r>
      <w:r w:rsidR="002B2B7F">
        <w:rPr>
          <w:noProof/>
        </w:rPr>
        <w:t>3</w:t>
      </w:r>
      <w:r w:rsidRPr="00223402">
        <w:rPr>
          <w:noProof/>
        </w:rPr>
        <w:t>.</w:t>
      </w:r>
      <w:r w:rsidRPr="00223402">
        <w:t xml:space="preserve"> Настоящий Договор составлен в двух экземплярах. Оба экземпляра идентичны и имеют одинаковую силу. У каждой из Сторон находится один экземпляр настоящего Договора.</w:t>
      </w:r>
    </w:p>
    <w:p w:rsidR="00CE5843" w:rsidRPr="00223402" w:rsidRDefault="00B11151" w:rsidP="00CE5843">
      <w:pPr>
        <w:spacing w:after="0"/>
        <w:ind w:right="-284" w:firstLine="709"/>
      </w:pPr>
      <w:r w:rsidRPr="00223402">
        <w:t>11.</w:t>
      </w:r>
      <w:r w:rsidR="002B2B7F">
        <w:t>4</w:t>
      </w:r>
      <w:r w:rsidRPr="00223402">
        <w:t>. Приложения к Договору:</w:t>
      </w:r>
    </w:p>
    <w:p w:rsidR="007F0205" w:rsidRPr="00223402" w:rsidRDefault="007F0205" w:rsidP="007F0205">
      <w:pPr>
        <w:spacing w:after="0"/>
        <w:ind w:right="-284" w:firstLine="709"/>
      </w:pPr>
      <w:r>
        <w:t>-</w:t>
      </w:r>
      <w:r w:rsidRPr="00223402">
        <w:t xml:space="preserve">Приложение №1 – </w:t>
      </w:r>
      <w:r>
        <w:t>Дефектная ведомость</w:t>
      </w:r>
      <w:r w:rsidR="00D27415">
        <w:t xml:space="preserve"> №1</w:t>
      </w:r>
      <w:r>
        <w:t xml:space="preserve"> на </w:t>
      </w:r>
      <w:r w:rsidR="00FD1FB0">
        <w:t>1</w:t>
      </w:r>
      <w:r>
        <w:t xml:space="preserve"> </w:t>
      </w:r>
      <w:r w:rsidRPr="00223402">
        <w:t>л.</w:t>
      </w:r>
    </w:p>
    <w:p w:rsidR="00D27415" w:rsidRDefault="007F0205" w:rsidP="00D27415">
      <w:pPr>
        <w:spacing w:after="0"/>
        <w:ind w:right="-284" w:firstLine="709"/>
      </w:pPr>
      <w:r>
        <w:t>-</w:t>
      </w:r>
      <w:r w:rsidRPr="00223402">
        <w:t xml:space="preserve">Приложение №2 – </w:t>
      </w:r>
      <w:r w:rsidR="00D27415" w:rsidRPr="00D27415">
        <w:t>Дефектная ведомость №</w:t>
      </w:r>
      <w:r w:rsidR="00D27415">
        <w:t>2</w:t>
      </w:r>
      <w:r w:rsidR="00D27415" w:rsidRPr="00D27415">
        <w:t xml:space="preserve"> на </w:t>
      </w:r>
      <w:r w:rsidR="00FD1FB0">
        <w:t>1</w:t>
      </w:r>
      <w:r w:rsidR="00D27415" w:rsidRPr="00D27415">
        <w:t xml:space="preserve"> л.</w:t>
      </w:r>
    </w:p>
    <w:p w:rsidR="00D27415" w:rsidRDefault="00D27415" w:rsidP="00D27415">
      <w:pPr>
        <w:spacing w:after="0"/>
        <w:ind w:right="-284" w:firstLine="709"/>
      </w:pPr>
      <w:r w:rsidRPr="00D27415">
        <w:t>-Приложение №</w:t>
      </w:r>
      <w:r>
        <w:t>3</w:t>
      </w:r>
      <w:r w:rsidRPr="00D27415">
        <w:t xml:space="preserve"> – Дефектная ведомость №</w:t>
      </w:r>
      <w:r>
        <w:t>3</w:t>
      </w:r>
      <w:r w:rsidRPr="00D27415">
        <w:t xml:space="preserve"> на </w:t>
      </w:r>
      <w:r w:rsidR="00FD1FB0">
        <w:t>1</w:t>
      </w:r>
      <w:r w:rsidRPr="00D27415">
        <w:t xml:space="preserve"> л.</w:t>
      </w:r>
    </w:p>
    <w:p w:rsidR="00D27415" w:rsidRDefault="00D27415" w:rsidP="00D27415">
      <w:pPr>
        <w:spacing w:after="0"/>
        <w:ind w:right="-284" w:firstLine="709"/>
      </w:pPr>
      <w:r w:rsidRPr="00D27415">
        <w:t>-Приложение №</w:t>
      </w:r>
      <w:r>
        <w:t>4</w:t>
      </w:r>
      <w:r w:rsidRPr="00D27415">
        <w:t xml:space="preserve"> – Дефектная ведомость №</w:t>
      </w:r>
      <w:r>
        <w:t>4</w:t>
      </w:r>
      <w:r w:rsidRPr="00D27415">
        <w:t xml:space="preserve"> на </w:t>
      </w:r>
      <w:r w:rsidR="00FD1FB0">
        <w:t>3</w:t>
      </w:r>
      <w:r w:rsidRPr="00D27415">
        <w:t xml:space="preserve"> л.</w:t>
      </w:r>
    </w:p>
    <w:p w:rsidR="00941376" w:rsidRDefault="00941376" w:rsidP="00D27415">
      <w:pPr>
        <w:spacing w:after="0"/>
        <w:ind w:right="-284" w:firstLine="709"/>
      </w:pPr>
      <w:r>
        <w:t>-</w:t>
      </w:r>
      <w:r w:rsidRPr="00D27415">
        <w:t>Приложение №</w:t>
      </w:r>
      <w:r>
        <w:t>5</w:t>
      </w:r>
      <w:r w:rsidRPr="00D27415">
        <w:t xml:space="preserve"> – Дефектная ведомость №</w:t>
      </w:r>
      <w:r>
        <w:t>5</w:t>
      </w:r>
      <w:r w:rsidRPr="00D27415">
        <w:t xml:space="preserve"> на </w:t>
      </w:r>
      <w:r>
        <w:t>2</w:t>
      </w:r>
      <w:r w:rsidRPr="00D27415">
        <w:t xml:space="preserve"> л.</w:t>
      </w:r>
    </w:p>
    <w:p w:rsidR="00EC3730" w:rsidRDefault="00A4245D" w:rsidP="009722C4">
      <w:pPr>
        <w:spacing w:after="0"/>
        <w:ind w:right="-284" w:firstLine="709"/>
      </w:pPr>
      <w:r>
        <w:t>-</w:t>
      </w:r>
      <w:r w:rsidRPr="00D27415">
        <w:t>Приложение №</w:t>
      </w:r>
      <w:r w:rsidR="00EC3730">
        <w:t>6</w:t>
      </w:r>
      <w:r w:rsidRPr="00D27415">
        <w:t xml:space="preserve"> – Дефектная ведомость №</w:t>
      </w:r>
      <w:r w:rsidR="00EC3730">
        <w:t>6</w:t>
      </w:r>
      <w:r w:rsidRPr="00D27415">
        <w:t xml:space="preserve"> на </w:t>
      </w:r>
      <w:r w:rsidR="00EC3730">
        <w:t>1</w:t>
      </w:r>
      <w:r w:rsidRPr="00D27415">
        <w:t xml:space="preserve"> л.</w:t>
      </w:r>
    </w:p>
    <w:p w:rsidR="00E32F91" w:rsidRPr="00E32F91" w:rsidRDefault="00E32F91" w:rsidP="00EC3730">
      <w:pPr>
        <w:spacing w:after="0"/>
        <w:ind w:right="-284" w:firstLine="709"/>
        <w:jc w:val="left"/>
      </w:pPr>
      <w:r w:rsidRPr="00E32F91">
        <w:t>-Приложение</w:t>
      </w:r>
      <w:r w:rsidR="00EC3730">
        <w:t xml:space="preserve"> </w:t>
      </w:r>
      <w:r w:rsidRPr="00E32F91">
        <w:t>№</w:t>
      </w:r>
      <w:r w:rsidR="009722C4">
        <w:t>7</w:t>
      </w:r>
      <w:r w:rsidRPr="00E32F91">
        <w:t xml:space="preserve"> – </w:t>
      </w:r>
      <w:r>
        <w:t>График технического обслуживания и проверки работоспособности установок пожаротушения</w:t>
      </w:r>
      <w:r w:rsidRPr="00E32F91">
        <w:t xml:space="preserve"> на </w:t>
      </w:r>
      <w:r w:rsidR="00FD1FB0">
        <w:t>1</w:t>
      </w:r>
      <w:r w:rsidRPr="00E32F91">
        <w:t xml:space="preserve"> л.</w:t>
      </w:r>
    </w:p>
    <w:p w:rsidR="00E32F91" w:rsidRPr="00D27415" w:rsidRDefault="00E32F91" w:rsidP="00D27415">
      <w:pPr>
        <w:spacing w:after="0"/>
        <w:ind w:right="-284" w:firstLine="709"/>
      </w:pPr>
    </w:p>
    <w:p w:rsidR="00B11151" w:rsidRDefault="00B11151" w:rsidP="009D5B97">
      <w:pPr>
        <w:spacing w:after="0"/>
        <w:ind w:right="-284"/>
        <w:jc w:val="center"/>
        <w:rPr>
          <w:b/>
        </w:rPr>
      </w:pPr>
      <w:r w:rsidRPr="00223402">
        <w:rPr>
          <w:b/>
        </w:rPr>
        <w:t>12. Адреса и реквизиты Сторон</w:t>
      </w:r>
    </w:p>
    <w:p w:rsidR="00787EF2" w:rsidRDefault="00787EF2" w:rsidP="009D5B97">
      <w:pPr>
        <w:spacing w:after="0"/>
        <w:ind w:right="-284"/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31"/>
        <w:gridCol w:w="4724"/>
      </w:tblGrid>
      <w:tr w:rsidR="002E0043" w:rsidTr="002E004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E0043" w:rsidRDefault="002E0043" w:rsidP="002E0043">
            <w:pPr>
              <w:spacing w:after="0"/>
              <w:ind w:right="-284"/>
              <w:rPr>
                <w:b/>
              </w:rPr>
            </w:pPr>
            <w:r w:rsidRPr="00223402">
              <w:rPr>
                <w:b/>
              </w:rPr>
              <w:t xml:space="preserve">Заказчик </w:t>
            </w:r>
          </w:p>
          <w:p w:rsidR="006C63BC" w:rsidRDefault="006C63BC" w:rsidP="002E0043">
            <w:pPr>
              <w:spacing w:after="0"/>
              <w:ind w:right="-284"/>
              <w:rPr>
                <w:b/>
              </w:rPr>
            </w:pPr>
          </w:p>
          <w:p w:rsidR="006C63BC" w:rsidRPr="006C63BC" w:rsidRDefault="006C63BC" w:rsidP="006C63BC">
            <w:pPr>
              <w:spacing w:after="0"/>
              <w:ind w:right="-284"/>
            </w:pPr>
            <w:r w:rsidRPr="006C63BC">
              <w:t>АО «НПО автоматики»</w:t>
            </w:r>
          </w:p>
          <w:p w:rsidR="006C63BC" w:rsidRPr="006C63BC" w:rsidRDefault="006C63BC" w:rsidP="006C63BC">
            <w:pPr>
              <w:spacing w:after="0"/>
              <w:ind w:right="-284"/>
            </w:pPr>
            <w:r w:rsidRPr="006C63BC">
              <w:t>ИНН/КПП 6685066917/668501001</w:t>
            </w:r>
          </w:p>
          <w:p w:rsidR="006C63BC" w:rsidRPr="006C63BC" w:rsidRDefault="006C63BC" w:rsidP="006C63BC">
            <w:pPr>
              <w:spacing w:after="0"/>
              <w:ind w:right="-284"/>
            </w:pPr>
            <w:r w:rsidRPr="006C63BC">
              <w:t>Банк ГПБ (АО), г. Москва</w:t>
            </w:r>
          </w:p>
          <w:p w:rsidR="006C63BC" w:rsidRPr="006C63BC" w:rsidRDefault="006C63BC" w:rsidP="006C63BC">
            <w:pPr>
              <w:spacing w:after="0"/>
              <w:ind w:right="-284"/>
            </w:pPr>
            <w:r w:rsidRPr="006C63BC">
              <w:t>р/с 40702810900000068622</w:t>
            </w:r>
          </w:p>
          <w:p w:rsidR="006C63BC" w:rsidRPr="006C63BC" w:rsidRDefault="006C63BC" w:rsidP="006C63BC">
            <w:pPr>
              <w:spacing w:after="0"/>
              <w:ind w:right="-284"/>
            </w:pPr>
            <w:r w:rsidRPr="006C63BC">
              <w:t>к/с 30101810200000000823</w:t>
            </w:r>
          </w:p>
          <w:p w:rsidR="006C63BC" w:rsidRPr="006C63BC" w:rsidRDefault="006C63BC" w:rsidP="006C63BC">
            <w:pPr>
              <w:spacing w:after="0"/>
              <w:ind w:right="-284"/>
            </w:pPr>
            <w:r w:rsidRPr="006C63BC">
              <w:t>БИК 044525823</w:t>
            </w:r>
          </w:p>
          <w:p w:rsidR="002E0043" w:rsidRDefault="002E0043" w:rsidP="002E0043">
            <w:pPr>
              <w:widowControl w:val="0"/>
              <w:spacing w:after="0" w:line="283" w:lineRule="exact"/>
              <w:ind w:right="-284"/>
              <w:jc w:val="left"/>
              <w:rPr>
                <w:rFonts w:eastAsia="Calibri"/>
                <w:b/>
                <w:lang w:eastAsia="en-US"/>
              </w:rPr>
            </w:pPr>
          </w:p>
          <w:p w:rsidR="002E0043" w:rsidRPr="00223402" w:rsidRDefault="002E0043" w:rsidP="002E0043">
            <w:pPr>
              <w:widowControl w:val="0"/>
              <w:spacing w:after="0" w:line="283" w:lineRule="exact"/>
              <w:ind w:right="-284"/>
              <w:jc w:val="left"/>
              <w:rPr>
                <w:rFonts w:eastAsia="Calibri"/>
                <w:b/>
                <w:lang w:eastAsia="en-US"/>
              </w:rPr>
            </w:pPr>
            <w:r w:rsidRPr="00223402">
              <w:rPr>
                <w:rFonts w:eastAsia="Calibri"/>
                <w:b/>
                <w:lang w:eastAsia="en-US"/>
              </w:rPr>
              <w:t>Заказчик:</w:t>
            </w:r>
          </w:p>
          <w:p w:rsidR="002E0043" w:rsidRPr="00223402" w:rsidRDefault="002E0043" w:rsidP="002E0043">
            <w:pPr>
              <w:spacing w:after="0"/>
              <w:ind w:right="-284"/>
            </w:pPr>
            <w:r w:rsidRPr="00223402">
              <w:t>Заместитель генерального директора</w:t>
            </w:r>
          </w:p>
          <w:p w:rsidR="002E0043" w:rsidRPr="00223402" w:rsidRDefault="002E0043" w:rsidP="002E0043">
            <w:pPr>
              <w:spacing w:after="0"/>
              <w:ind w:right="-284"/>
            </w:pPr>
            <w:r w:rsidRPr="00223402">
              <w:t xml:space="preserve">по экономике и финансам – финансовый </w:t>
            </w:r>
          </w:p>
          <w:p w:rsidR="002E0043" w:rsidRPr="00223402" w:rsidRDefault="002E0043" w:rsidP="002E0043">
            <w:pPr>
              <w:spacing w:after="0"/>
              <w:ind w:right="-284"/>
            </w:pPr>
            <w:r w:rsidRPr="00223402">
              <w:t xml:space="preserve">директор </w:t>
            </w:r>
          </w:p>
          <w:p w:rsidR="002E0043" w:rsidRPr="00223402" w:rsidRDefault="002E0043" w:rsidP="002E0043">
            <w:pPr>
              <w:spacing w:after="0"/>
              <w:ind w:right="-284"/>
            </w:pPr>
          </w:p>
          <w:p w:rsidR="002E0043" w:rsidRPr="00223402" w:rsidRDefault="002E0043" w:rsidP="002E0043">
            <w:pPr>
              <w:spacing w:line="283" w:lineRule="exact"/>
              <w:ind w:right="-284"/>
            </w:pPr>
            <w:r>
              <w:t>___________________/Д</w:t>
            </w:r>
            <w:r w:rsidRPr="00223402">
              <w:t xml:space="preserve">.В. </w:t>
            </w:r>
            <w:r>
              <w:t>Усков</w:t>
            </w:r>
            <w:r w:rsidRPr="00223402">
              <w:t>/</w:t>
            </w:r>
          </w:p>
          <w:p w:rsidR="002E0043" w:rsidRPr="00223402" w:rsidRDefault="002E0043" w:rsidP="002E0043">
            <w:pPr>
              <w:tabs>
                <w:tab w:val="left" w:pos="470"/>
                <w:tab w:val="right" w:pos="2803"/>
                <w:tab w:val="left" w:pos="3008"/>
              </w:tabs>
              <w:spacing w:line="210" w:lineRule="exact"/>
              <w:ind w:right="-284"/>
            </w:pPr>
            <w:r>
              <w:t>«____»</w:t>
            </w:r>
            <w:r>
              <w:tab/>
              <w:t>_______________20</w:t>
            </w:r>
            <w:r w:rsidR="00907C58">
              <w:t>__</w:t>
            </w:r>
            <w:r w:rsidRPr="00223402">
              <w:tab/>
              <w:t xml:space="preserve"> г.</w:t>
            </w:r>
          </w:p>
          <w:p w:rsidR="002E0043" w:rsidRDefault="002E0043" w:rsidP="002E0043">
            <w:pPr>
              <w:spacing w:after="0"/>
              <w:ind w:right="-284"/>
            </w:pPr>
            <w:r w:rsidRPr="00223402">
              <w:t xml:space="preserve">                            м.п.</w:t>
            </w:r>
          </w:p>
          <w:p w:rsidR="002E0043" w:rsidRDefault="002E0043" w:rsidP="002E0043">
            <w:pPr>
              <w:spacing w:after="0"/>
              <w:ind w:right="-284"/>
              <w:jc w:val="left"/>
              <w:rPr>
                <w:b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E0043" w:rsidRDefault="002E0043" w:rsidP="002E0043">
            <w:pPr>
              <w:spacing w:after="0"/>
              <w:ind w:right="-284"/>
              <w:jc w:val="left"/>
            </w:pPr>
            <w:r w:rsidRPr="00223402">
              <w:rPr>
                <w:b/>
              </w:rPr>
              <w:t>Подрядчик</w:t>
            </w:r>
            <w:r>
              <w:t xml:space="preserve"> </w:t>
            </w:r>
          </w:p>
          <w:p w:rsidR="00907C58" w:rsidRDefault="00907C58" w:rsidP="002E0043">
            <w:pPr>
              <w:widowControl w:val="0"/>
              <w:spacing w:after="0" w:line="283" w:lineRule="exact"/>
              <w:ind w:right="-284"/>
              <w:jc w:val="left"/>
              <w:rPr>
                <w:rFonts w:eastAsia="Calibri"/>
                <w:b/>
                <w:lang w:eastAsia="en-US"/>
              </w:rPr>
            </w:pPr>
          </w:p>
          <w:p w:rsidR="00941376" w:rsidRDefault="00941376" w:rsidP="002E0043">
            <w:pPr>
              <w:widowControl w:val="0"/>
              <w:spacing w:after="0" w:line="283" w:lineRule="exact"/>
              <w:ind w:right="-284"/>
              <w:jc w:val="left"/>
              <w:rPr>
                <w:rFonts w:eastAsia="Calibri"/>
                <w:b/>
                <w:lang w:eastAsia="en-US"/>
              </w:rPr>
            </w:pPr>
          </w:p>
          <w:p w:rsidR="00941376" w:rsidRDefault="00941376" w:rsidP="002E0043">
            <w:pPr>
              <w:widowControl w:val="0"/>
              <w:spacing w:after="0" w:line="283" w:lineRule="exact"/>
              <w:ind w:right="-284"/>
              <w:jc w:val="left"/>
              <w:rPr>
                <w:rFonts w:eastAsia="Calibri"/>
                <w:b/>
                <w:lang w:eastAsia="en-US"/>
              </w:rPr>
            </w:pPr>
          </w:p>
          <w:p w:rsidR="00941376" w:rsidRDefault="00941376" w:rsidP="002E0043">
            <w:pPr>
              <w:widowControl w:val="0"/>
              <w:spacing w:after="0" w:line="283" w:lineRule="exact"/>
              <w:ind w:right="-284"/>
              <w:jc w:val="left"/>
              <w:rPr>
                <w:rFonts w:eastAsia="Calibri"/>
                <w:b/>
                <w:lang w:eastAsia="en-US"/>
              </w:rPr>
            </w:pPr>
          </w:p>
          <w:p w:rsidR="00941376" w:rsidRDefault="00941376" w:rsidP="002E0043">
            <w:pPr>
              <w:widowControl w:val="0"/>
              <w:spacing w:after="0" w:line="283" w:lineRule="exact"/>
              <w:ind w:right="-284"/>
              <w:jc w:val="left"/>
              <w:rPr>
                <w:rFonts w:eastAsia="Calibri"/>
                <w:b/>
                <w:lang w:eastAsia="en-US"/>
              </w:rPr>
            </w:pPr>
          </w:p>
          <w:p w:rsidR="00941376" w:rsidRDefault="00941376" w:rsidP="002E0043">
            <w:pPr>
              <w:widowControl w:val="0"/>
              <w:spacing w:after="0" w:line="283" w:lineRule="exact"/>
              <w:ind w:right="-284"/>
              <w:jc w:val="left"/>
              <w:rPr>
                <w:rFonts w:eastAsia="Calibri"/>
                <w:b/>
                <w:lang w:eastAsia="en-US"/>
              </w:rPr>
            </w:pPr>
          </w:p>
          <w:p w:rsidR="00941376" w:rsidRDefault="00941376" w:rsidP="002E0043">
            <w:pPr>
              <w:widowControl w:val="0"/>
              <w:spacing w:after="0" w:line="283" w:lineRule="exact"/>
              <w:ind w:right="-284"/>
              <w:jc w:val="left"/>
              <w:rPr>
                <w:rFonts w:eastAsia="Calibri"/>
                <w:b/>
                <w:lang w:eastAsia="en-US"/>
              </w:rPr>
            </w:pPr>
          </w:p>
          <w:p w:rsidR="006C63BC" w:rsidRDefault="006C63BC" w:rsidP="002E0043">
            <w:pPr>
              <w:widowControl w:val="0"/>
              <w:spacing w:after="0" w:line="283" w:lineRule="exact"/>
              <w:ind w:right="-284"/>
              <w:jc w:val="left"/>
              <w:rPr>
                <w:rFonts w:eastAsia="Calibri"/>
                <w:b/>
                <w:lang w:eastAsia="en-US"/>
              </w:rPr>
            </w:pPr>
          </w:p>
          <w:p w:rsidR="00907C58" w:rsidRPr="00907C58" w:rsidRDefault="00907C58" w:rsidP="00907C58">
            <w:pPr>
              <w:widowControl w:val="0"/>
              <w:spacing w:after="0" w:line="283" w:lineRule="exact"/>
              <w:ind w:right="-284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Подрядчик:</w:t>
            </w:r>
          </w:p>
          <w:p w:rsidR="00907C58" w:rsidRDefault="00907C58" w:rsidP="002E0043">
            <w:pPr>
              <w:spacing w:line="283" w:lineRule="exact"/>
              <w:ind w:right="-284"/>
            </w:pPr>
          </w:p>
          <w:p w:rsidR="00941376" w:rsidRDefault="00941376" w:rsidP="002E0043">
            <w:pPr>
              <w:spacing w:line="283" w:lineRule="exact"/>
              <w:ind w:right="-284"/>
            </w:pPr>
          </w:p>
          <w:p w:rsidR="00907C58" w:rsidRPr="00035121" w:rsidRDefault="00907C58" w:rsidP="002E0043">
            <w:pPr>
              <w:spacing w:line="283" w:lineRule="exact"/>
              <w:ind w:right="-284"/>
            </w:pPr>
          </w:p>
          <w:p w:rsidR="002E0043" w:rsidRPr="00035121" w:rsidRDefault="002E0043" w:rsidP="002E0043">
            <w:pPr>
              <w:spacing w:line="283" w:lineRule="exact"/>
              <w:ind w:right="-284"/>
            </w:pPr>
            <w:r w:rsidRPr="00035121">
              <w:t xml:space="preserve"> ___________________/</w:t>
            </w:r>
            <w:r w:rsidR="00941376">
              <w:t>____________</w:t>
            </w:r>
            <w:r w:rsidRPr="00035121">
              <w:t>/</w:t>
            </w:r>
          </w:p>
          <w:p w:rsidR="002E0043" w:rsidRPr="00223402" w:rsidRDefault="002E0043" w:rsidP="002E0043">
            <w:pPr>
              <w:tabs>
                <w:tab w:val="left" w:pos="470"/>
                <w:tab w:val="right" w:pos="2803"/>
                <w:tab w:val="left" w:pos="3008"/>
              </w:tabs>
              <w:spacing w:line="210" w:lineRule="exact"/>
              <w:ind w:right="-284"/>
            </w:pPr>
            <w:r w:rsidRPr="00035121">
              <w:t>«____»</w:t>
            </w:r>
            <w:r w:rsidRPr="00035121">
              <w:tab/>
              <w:t>_______________20</w:t>
            </w:r>
            <w:r w:rsidR="00907C58">
              <w:t>__</w:t>
            </w:r>
            <w:r w:rsidRPr="00035121">
              <w:t xml:space="preserve"> г.</w:t>
            </w:r>
          </w:p>
          <w:p w:rsidR="002E0043" w:rsidRDefault="002E0043" w:rsidP="00ED4893">
            <w:pPr>
              <w:spacing w:after="0"/>
              <w:ind w:right="-284"/>
              <w:jc w:val="left"/>
              <w:rPr>
                <w:b/>
              </w:rPr>
            </w:pPr>
            <w:r w:rsidRPr="00223402">
              <w:t xml:space="preserve">                            м.п.</w:t>
            </w:r>
          </w:p>
        </w:tc>
      </w:tr>
    </w:tbl>
    <w:p w:rsidR="00BF2839" w:rsidRPr="001A5423" w:rsidRDefault="00BF2839" w:rsidP="00B77262">
      <w:pPr>
        <w:rPr>
          <w:rFonts w:eastAsia="Courier New"/>
        </w:rPr>
      </w:pPr>
    </w:p>
    <w:sectPr w:rsidR="00BF2839" w:rsidRPr="001A5423" w:rsidSect="001A5423">
      <w:pgSz w:w="11906" w:h="16838"/>
      <w:pgMar w:top="709" w:right="850" w:bottom="851" w:left="1701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751" w:rsidRDefault="00F50751" w:rsidP="00223402">
      <w:pPr>
        <w:spacing w:after="0"/>
      </w:pPr>
      <w:r>
        <w:separator/>
      </w:r>
    </w:p>
  </w:endnote>
  <w:endnote w:type="continuationSeparator" w:id="0">
    <w:p w:rsidR="00F50751" w:rsidRDefault="00F50751" w:rsidP="002234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751" w:rsidRDefault="00F50751" w:rsidP="00223402">
      <w:pPr>
        <w:spacing w:after="0"/>
      </w:pPr>
      <w:r>
        <w:separator/>
      </w:r>
    </w:p>
  </w:footnote>
  <w:footnote w:type="continuationSeparator" w:id="0">
    <w:p w:rsidR="00F50751" w:rsidRDefault="00F50751" w:rsidP="0022340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122EB"/>
    <w:multiLevelType w:val="hybridMultilevel"/>
    <w:tmpl w:val="FFF619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80778"/>
    <w:multiLevelType w:val="multilevel"/>
    <w:tmpl w:val="CBA4F1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151"/>
    <w:rsid w:val="0000286D"/>
    <w:rsid w:val="000032A7"/>
    <w:rsid w:val="000035BF"/>
    <w:rsid w:val="00024FA0"/>
    <w:rsid w:val="00035121"/>
    <w:rsid w:val="000368E6"/>
    <w:rsid w:val="000445F4"/>
    <w:rsid w:val="00055A78"/>
    <w:rsid w:val="00084291"/>
    <w:rsid w:val="000A32F7"/>
    <w:rsid w:val="000B0BC2"/>
    <w:rsid w:val="000B2959"/>
    <w:rsid w:val="000C3189"/>
    <w:rsid w:val="000C4672"/>
    <w:rsid w:val="000D1C75"/>
    <w:rsid w:val="000E2415"/>
    <w:rsid w:val="000E2E94"/>
    <w:rsid w:val="0010231B"/>
    <w:rsid w:val="001062A2"/>
    <w:rsid w:val="001107AD"/>
    <w:rsid w:val="001200D0"/>
    <w:rsid w:val="001220ED"/>
    <w:rsid w:val="00122FAC"/>
    <w:rsid w:val="00124171"/>
    <w:rsid w:val="00126E7A"/>
    <w:rsid w:val="001323D4"/>
    <w:rsid w:val="001344D4"/>
    <w:rsid w:val="00141D9E"/>
    <w:rsid w:val="0015320E"/>
    <w:rsid w:val="00156284"/>
    <w:rsid w:val="00157FE2"/>
    <w:rsid w:val="00165159"/>
    <w:rsid w:val="00173583"/>
    <w:rsid w:val="00183128"/>
    <w:rsid w:val="00193058"/>
    <w:rsid w:val="00193B1E"/>
    <w:rsid w:val="001A5423"/>
    <w:rsid w:val="001C4959"/>
    <w:rsid w:val="001C4B4F"/>
    <w:rsid w:val="001D0A69"/>
    <w:rsid w:val="001D1E52"/>
    <w:rsid w:val="001D1F76"/>
    <w:rsid w:val="001E3F2A"/>
    <w:rsid w:val="001F1DBD"/>
    <w:rsid w:val="00200627"/>
    <w:rsid w:val="00213582"/>
    <w:rsid w:val="002166E2"/>
    <w:rsid w:val="00216EDB"/>
    <w:rsid w:val="00220F25"/>
    <w:rsid w:val="00223402"/>
    <w:rsid w:val="00231C23"/>
    <w:rsid w:val="002348ED"/>
    <w:rsid w:val="00266185"/>
    <w:rsid w:val="00271B37"/>
    <w:rsid w:val="00274735"/>
    <w:rsid w:val="002B17EB"/>
    <w:rsid w:val="002B2B7F"/>
    <w:rsid w:val="002C65AA"/>
    <w:rsid w:val="002D0314"/>
    <w:rsid w:val="002D7466"/>
    <w:rsid w:val="002E0043"/>
    <w:rsid w:val="002E281B"/>
    <w:rsid w:val="002F018E"/>
    <w:rsid w:val="00303883"/>
    <w:rsid w:val="003078A6"/>
    <w:rsid w:val="003167E2"/>
    <w:rsid w:val="0033090E"/>
    <w:rsid w:val="00331645"/>
    <w:rsid w:val="003324F0"/>
    <w:rsid w:val="003470E8"/>
    <w:rsid w:val="003515A6"/>
    <w:rsid w:val="00351995"/>
    <w:rsid w:val="00355E53"/>
    <w:rsid w:val="003772A6"/>
    <w:rsid w:val="0038794F"/>
    <w:rsid w:val="003961BE"/>
    <w:rsid w:val="003A1FDF"/>
    <w:rsid w:val="003B3DB5"/>
    <w:rsid w:val="003C4FEC"/>
    <w:rsid w:val="003D0583"/>
    <w:rsid w:val="003D4499"/>
    <w:rsid w:val="003E2991"/>
    <w:rsid w:val="003E2AD9"/>
    <w:rsid w:val="003E2F05"/>
    <w:rsid w:val="003F3587"/>
    <w:rsid w:val="00403AAD"/>
    <w:rsid w:val="004538C6"/>
    <w:rsid w:val="004575E1"/>
    <w:rsid w:val="00463749"/>
    <w:rsid w:val="0048130E"/>
    <w:rsid w:val="00484900"/>
    <w:rsid w:val="0048553F"/>
    <w:rsid w:val="00487806"/>
    <w:rsid w:val="0049046D"/>
    <w:rsid w:val="004A7342"/>
    <w:rsid w:val="004B33AF"/>
    <w:rsid w:val="004C4C17"/>
    <w:rsid w:val="004F4CF1"/>
    <w:rsid w:val="004F696E"/>
    <w:rsid w:val="005116C4"/>
    <w:rsid w:val="00511B27"/>
    <w:rsid w:val="005260BD"/>
    <w:rsid w:val="0053239D"/>
    <w:rsid w:val="00537572"/>
    <w:rsid w:val="00561BBF"/>
    <w:rsid w:val="0056592A"/>
    <w:rsid w:val="005848FA"/>
    <w:rsid w:val="00586AF3"/>
    <w:rsid w:val="005B55C5"/>
    <w:rsid w:val="005C5302"/>
    <w:rsid w:val="005C54D4"/>
    <w:rsid w:val="005D2BD6"/>
    <w:rsid w:val="005D6F84"/>
    <w:rsid w:val="005E7AC2"/>
    <w:rsid w:val="005F2F3F"/>
    <w:rsid w:val="005F45D8"/>
    <w:rsid w:val="00603B1A"/>
    <w:rsid w:val="006054B6"/>
    <w:rsid w:val="00606C46"/>
    <w:rsid w:val="00611E9B"/>
    <w:rsid w:val="00616365"/>
    <w:rsid w:val="00625779"/>
    <w:rsid w:val="0062592F"/>
    <w:rsid w:val="00633493"/>
    <w:rsid w:val="00642152"/>
    <w:rsid w:val="00670796"/>
    <w:rsid w:val="00673AEE"/>
    <w:rsid w:val="00675D78"/>
    <w:rsid w:val="00676DE1"/>
    <w:rsid w:val="0068759D"/>
    <w:rsid w:val="006879E5"/>
    <w:rsid w:val="006942BF"/>
    <w:rsid w:val="00695A62"/>
    <w:rsid w:val="00696DED"/>
    <w:rsid w:val="006C32C7"/>
    <w:rsid w:val="006C63BC"/>
    <w:rsid w:val="006E0359"/>
    <w:rsid w:val="006E337E"/>
    <w:rsid w:val="006F6A40"/>
    <w:rsid w:val="00700E6A"/>
    <w:rsid w:val="00707BA9"/>
    <w:rsid w:val="0071691A"/>
    <w:rsid w:val="007253BB"/>
    <w:rsid w:val="0072777C"/>
    <w:rsid w:val="00736E47"/>
    <w:rsid w:val="007479BB"/>
    <w:rsid w:val="00753A77"/>
    <w:rsid w:val="007610E9"/>
    <w:rsid w:val="0076715C"/>
    <w:rsid w:val="00775BA0"/>
    <w:rsid w:val="00777E27"/>
    <w:rsid w:val="00787EF2"/>
    <w:rsid w:val="00795247"/>
    <w:rsid w:val="007A061F"/>
    <w:rsid w:val="007A3593"/>
    <w:rsid w:val="007A5977"/>
    <w:rsid w:val="007B0747"/>
    <w:rsid w:val="007B57D1"/>
    <w:rsid w:val="007C6F5F"/>
    <w:rsid w:val="007E456C"/>
    <w:rsid w:val="007F0205"/>
    <w:rsid w:val="00805EFC"/>
    <w:rsid w:val="00812810"/>
    <w:rsid w:val="008267AC"/>
    <w:rsid w:val="0083250B"/>
    <w:rsid w:val="0085078C"/>
    <w:rsid w:val="00867814"/>
    <w:rsid w:val="00867C67"/>
    <w:rsid w:val="00877FD6"/>
    <w:rsid w:val="008859D1"/>
    <w:rsid w:val="00886C0E"/>
    <w:rsid w:val="008A5EAC"/>
    <w:rsid w:val="008D356B"/>
    <w:rsid w:val="008D5C39"/>
    <w:rsid w:val="008F7F85"/>
    <w:rsid w:val="00900EBD"/>
    <w:rsid w:val="00904F56"/>
    <w:rsid w:val="00907C58"/>
    <w:rsid w:val="00915291"/>
    <w:rsid w:val="00920AB3"/>
    <w:rsid w:val="00924A3E"/>
    <w:rsid w:val="00941376"/>
    <w:rsid w:val="00942B24"/>
    <w:rsid w:val="00946243"/>
    <w:rsid w:val="009562CC"/>
    <w:rsid w:val="00964C1F"/>
    <w:rsid w:val="00966497"/>
    <w:rsid w:val="009722C4"/>
    <w:rsid w:val="00977428"/>
    <w:rsid w:val="00985033"/>
    <w:rsid w:val="0099446A"/>
    <w:rsid w:val="009C16CB"/>
    <w:rsid w:val="009C336E"/>
    <w:rsid w:val="009D2EA8"/>
    <w:rsid w:val="009D40C6"/>
    <w:rsid w:val="009D5B97"/>
    <w:rsid w:val="009E6E82"/>
    <w:rsid w:val="009F1FEB"/>
    <w:rsid w:val="009F3E21"/>
    <w:rsid w:val="009F75CB"/>
    <w:rsid w:val="00A318D4"/>
    <w:rsid w:val="00A3369D"/>
    <w:rsid w:val="00A34C24"/>
    <w:rsid w:val="00A378B4"/>
    <w:rsid w:val="00A4245D"/>
    <w:rsid w:val="00A4565C"/>
    <w:rsid w:val="00A52291"/>
    <w:rsid w:val="00A60005"/>
    <w:rsid w:val="00A600B7"/>
    <w:rsid w:val="00A7443B"/>
    <w:rsid w:val="00A748E3"/>
    <w:rsid w:val="00A9411B"/>
    <w:rsid w:val="00AB51E6"/>
    <w:rsid w:val="00AC6118"/>
    <w:rsid w:val="00AD199D"/>
    <w:rsid w:val="00AD3ADA"/>
    <w:rsid w:val="00AE5504"/>
    <w:rsid w:val="00AE66EA"/>
    <w:rsid w:val="00AF665F"/>
    <w:rsid w:val="00B11151"/>
    <w:rsid w:val="00B2576E"/>
    <w:rsid w:val="00B41069"/>
    <w:rsid w:val="00B75E03"/>
    <w:rsid w:val="00B77262"/>
    <w:rsid w:val="00B805EC"/>
    <w:rsid w:val="00BA231B"/>
    <w:rsid w:val="00BA7589"/>
    <w:rsid w:val="00BC7149"/>
    <w:rsid w:val="00BE4D07"/>
    <w:rsid w:val="00BE57D3"/>
    <w:rsid w:val="00BE5F8B"/>
    <w:rsid w:val="00BF2839"/>
    <w:rsid w:val="00C01EC3"/>
    <w:rsid w:val="00C07B72"/>
    <w:rsid w:val="00C13832"/>
    <w:rsid w:val="00C34191"/>
    <w:rsid w:val="00C345FC"/>
    <w:rsid w:val="00C46A13"/>
    <w:rsid w:val="00C46B06"/>
    <w:rsid w:val="00C55C2F"/>
    <w:rsid w:val="00C60D2D"/>
    <w:rsid w:val="00C723E6"/>
    <w:rsid w:val="00C82515"/>
    <w:rsid w:val="00CA60A4"/>
    <w:rsid w:val="00CB028E"/>
    <w:rsid w:val="00CB5891"/>
    <w:rsid w:val="00CB5CA2"/>
    <w:rsid w:val="00CC5BBC"/>
    <w:rsid w:val="00CD2AC4"/>
    <w:rsid w:val="00CD438B"/>
    <w:rsid w:val="00CE4E6D"/>
    <w:rsid w:val="00CE5843"/>
    <w:rsid w:val="00CF549B"/>
    <w:rsid w:val="00D17399"/>
    <w:rsid w:val="00D27415"/>
    <w:rsid w:val="00D362B9"/>
    <w:rsid w:val="00D36E2B"/>
    <w:rsid w:val="00D4674A"/>
    <w:rsid w:val="00D54E7A"/>
    <w:rsid w:val="00D6225C"/>
    <w:rsid w:val="00D66122"/>
    <w:rsid w:val="00D706E6"/>
    <w:rsid w:val="00D76CE0"/>
    <w:rsid w:val="00DA7E50"/>
    <w:rsid w:val="00DB16DB"/>
    <w:rsid w:val="00DB27E6"/>
    <w:rsid w:val="00DC79EA"/>
    <w:rsid w:val="00DD4BC1"/>
    <w:rsid w:val="00DE677A"/>
    <w:rsid w:val="00E01BAD"/>
    <w:rsid w:val="00E1043E"/>
    <w:rsid w:val="00E301CC"/>
    <w:rsid w:val="00E31390"/>
    <w:rsid w:val="00E31625"/>
    <w:rsid w:val="00E32F91"/>
    <w:rsid w:val="00E54622"/>
    <w:rsid w:val="00E55BBD"/>
    <w:rsid w:val="00E63700"/>
    <w:rsid w:val="00E66794"/>
    <w:rsid w:val="00E66FA8"/>
    <w:rsid w:val="00E94074"/>
    <w:rsid w:val="00EA1226"/>
    <w:rsid w:val="00EA211E"/>
    <w:rsid w:val="00EB0F27"/>
    <w:rsid w:val="00EC2D85"/>
    <w:rsid w:val="00EC3730"/>
    <w:rsid w:val="00ED3909"/>
    <w:rsid w:val="00ED4893"/>
    <w:rsid w:val="00EF0CC6"/>
    <w:rsid w:val="00EF15E8"/>
    <w:rsid w:val="00F124A6"/>
    <w:rsid w:val="00F13F7E"/>
    <w:rsid w:val="00F160E3"/>
    <w:rsid w:val="00F177C9"/>
    <w:rsid w:val="00F22C60"/>
    <w:rsid w:val="00F40B81"/>
    <w:rsid w:val="00F50751"/>
    <w:rsid w:val="00F53BFD"/>
    <w:rsid w:val="00F6272D"/>
    <w:rsid w:val="00F83BAC"/>
    <w:rsid w:val="00F86A1B"/>
    <w:rsid w:val="00F97B6C"/>
    <w:rsid w:val="00FC1C2B"/>
    <w:rsid w:val="00FC6DE8"/>
    <w:rsid w:val="00FD1FB0"/>
    <w:rsid w:val="00FE1170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5547A"/>
  <w15:docId w15:val="{EBAFF652-AFC7-4506-A54F-D635C7EB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15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3A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3167E2"/>
    <w:pPr>
      <w:keepNext/>
      <w:widowControl w:val="0"/>
      <w:autoSpaceDE w:val="0"/>
      <w:autoSpaceDN w:val="0"/>
      <w:adjustRightInd w:val="0"/>
      <w:spacing w:before="60" w:after="0" w:line="220" w:lineRule="exact"/>
      <w:outlineLvl w:val="4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402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23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3402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223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553F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53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rsid w:val="00F124A6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AD199D"/>
    <w:pPr>
      <w:ind w:left="720"/>
      <w:contextualSpacing/>
    </w:pPr>
  </w:style>
  <w:style w:type="table" w:styleId="ab">
    <w:name w:val="Table Grid"/>
    <w:basedOn w:val="a1"/>
    <w:uiPriority w:val="59"/>
    <w:rsid w:val="002E0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167E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03A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Normal">
    <w:name w:val="Normal Знак"/>
    <w:rsid w:val="00CA60A4"/>
    <w:pPr>
      <w:widowControl w:val="0"/>
      <w:spacing w:before="240" w:after="0" w:line="240" w:lineRule="auto"/>
      <w:ind w:firstLine="7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2E185-1060-41AA-971A-40719C4F3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Гребенщиков Андрей Владимироч</cp:lastModifiedBy>
  <cp:revision>13</cp:revision>
  <cp:lastPrinted>2019-05-29T10:19:00Z</cp:lastPrinted>
  <dcterms:created xsi:type="dcterms:W3CDTF">2022-05-23T12:27:00Z</dcterms:created>
  <dcterms:modified xsi:type="dcterms:W3CDTF">2023-05-31T08:41:00Z</dcterms:modified>
</cp:coreProperties>
</file>