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9A7C5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15</w:t>
      </w:r>
      <w:r w:rsidR="00DD6CE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.05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D34103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DD6CE1">
        <w:rPr>
          <w:color w:val="000000"/>
          <w:sz w:val="21"/>
          <w:szCs w:val="21"/>
        </w:rPr>
        <w:t xml:space="preserve">  </w:t>
      </w:r>
      <w:r w:rsidR="00D34103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E829EE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E829EE">
        <w:t>:</w:t>
      </w:r>
      <w:r w:rsidRPr="00E829EE">
        <w:rPr>
          <w:bCs/>
        </w:rPr>
        <w:t xml:space="preserve"> </w:t>
      </w:r>
      <w:r w:rsidR="00DD6CE1" w:rsidRPr="00DD6CE1">
        <w:t>поставка моторного топлива</w:t>
      </w:r>
      <w:r w:rsidR="009E68B7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DD6CE1">
        <w:rPr>
          <w:rFonts w:eastAsia="Calibri"/>
          <w:bCs/>
          <w:lang w:eastAsia="en-US"/>
        </w:rPr>
        <w:t>128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2A2226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DD6CE1" w:rsidRDefault="0028535B" w:rsidP="00DD6CE1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DD6CE1">
        <w:rPr>
          <w:bCs/>
        </w:rPr>
        <w:t>о</w:t>
      </w:r>
      <w:r w:rsidR="00DD6CE1" w:rsidRPr="00DD6CE1">
        <w:rPr>
          <w:bCs/>
        </w:rPr>
        <w:t>бъем договора</w:t>
      </w:r>
      <w:r w:rsidR="00DD6CE1" w:rsidRPr="00DD6CE1">
        <w:rPr>
          <w:b/>
          <w:bCs/>
        </w:rPr>
        <w:t xml:space="preserve"> </w:t>
      </w:r>
      <w:r w:rsidR="00DD6CE1" w:rsidRPr="00DD6CE1">
        <w:t>из расчета максимально возможной суммы всех платежей по договору в объеме</w:t>
      </w:r>
      <w:r w:rsidR="00DD6CE1" w:rsidRPr="00DD6CE1">
        <w:rPr>
          <w:color w:val="C00000"/>
        </w:rPr>
        <w:t xml:space="preserve"> </w:t>
      </w:r>
      <w:r w:rsidR="00DD6CE1" w:rsidRPr="00DD6CE1">
        <w:t>66 000 литров (</w:t>
      </w:r>
      <w:r w:rsidR="00DD6CE1" w:rsidRPr="00DD6CE1">
        <w:rPr>
          <w:i/>
          <w:iCs/>
        </w:rPr>
        <w:t>объем является приблизительным и будет складываться из объема фактически поставленной продукции, при этом Заказчик не несет никакой ответственности за неполную выборку услуг</w:t>
      </w:r>
      <w:r w:rsidR="00DD6CE1" w:rsidRPr="00DD6CE1">
        <w:t>).</w:t>
      </w:r>
    </w:p>
    <w:p w:rsidR="00DD6CE1" w:rsidRPr="00DD6CE1" w:rsidRDefault="0028535B" w:rsidP="00DD6CE1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DD6CE1" w:rsidRPr="00DD6CE1">
        <w:rPr>
          <w:sz w:val="21"/>
          <w:szCs w:val="21"/>
          <w:lang w:eastAsia="en-US"/>
        </w:rPr>
        <w:t xml:space="preserve"> </w:t>
      </w:r>
      <w:r w:rsidR="00DD6CE1" w:rsidRPr="00DD6CE1">
        <w:rPr>
          <w:lang w:eastAsia="en-US"/>
        </w:rPr>
        <w:t>АЗС поставщика, указанные в приложении №</w:t>
      </w:r>
      <w:r w:rsidR="00EC72F6">
        <w:rPr>
          <w:lang w:eastAsia="en-US"/>
        </w:rPr>
        <w:t xml:space="preserve"> </w:t>
      </w:r>
      <w:r w:rsidR="00DD6CE1" w:rsidRPr="00DD6CE1">
        <w:rPr>
          <w:lang w:eastAsia="en-US"/>
        </w:rPr>
        <w:t>5 к договору, в соответствии с требованиями Технического задания.</w:t>
      </w:r>
    </w:p>
    <w:p w:rsidR="00DD6CE1" w:rsidRPr="00DD6CE1" w:rsidRDefault="0028535B" w:rsidP="00DD6CE1">
      <w:pPr>
        <w:ind w:firstLine="624"/>
        <w:jc w:val="both"/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DD6CE1" w:rsidRPr="00DD6CE1">
        <w:t xml:space="preserve">Цена договора, как максимально возможная сумма всех платежей по договору, составляет 4 600 000 (Четыре миллиона шестьсот тысяч) рублей 00 коп, в том числе НДС 20%. </w:t>
      </w:r>
    </w:p>
    <w:p w:rsidR="00EC72F6" w:rsidRDefault="00417760" w:rsidP="00EC72F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Цена единицы продукции:</w:t>
      </w:r>
    </w:p>
    <w:p w:rsidR="00EC72F6" w:rsidRPr="00EC72F6" w:rsidRDefault="00DD6CE1" w:rsidP="00EC72F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DD6CE1">
        <w:rPr>
          <w:b/>
          <w:color w:val="000000"/>
        </w:rPr>
        <w:t xml:space="preserve">1) </w:t>
      </w:r>
      <w:r w:rsidRPr="00DD6CE1">
        <w:rPr>
          <w:b/>
        </w:rPr>
        <w:t>Начальный максимальная цена</w:t>
      </w:r>
      <w:r w:rsidRPr="00DD6CE1">
        <w:t xml:space="preserve"> </w:t>
      </w:r>
      <w:r w:rsidRPr="00DD6CE1">
        <w:rPr>
          <w:b/>
        </w:rPr>
        <w:t xml:space="preserve">за литр </w:t>
      </w:r>
      <w:r w:rsidRPr="00DD6CE1">
        <w:t>бензина АИ-</w:t>
      </w:r>
      <w:proofErr w:type="gramStart"/>
      <w:r w:rsidRPr="00DD6CE1">
        <w:t>92  _</w:t>
      </w:r>
      <w:proofErr w:type="gramEnd"/>
      <w:r w:rsidRPr="00DD6CE1">
        <w:rPr>
          <w:u w:val="single"/>
        </w:rPr>
        <w:t xml:space="preserve">61 </w:t>
      </w:r>
      <w:r w:rsidRPr="00DD6CE1">
        <w:t>(</w:t>
      </w:r>
      <w:r w:rsidRPr="00DD6CE1">
        <w:rPr>
          <w:i/>
          <w:iCs/>
        </w:rPr>
        <w:t xml:space="preserve">шестьдесят один </w:t>
      </w:r>
      <w:r w:rsidRPr="00DD6CE1">
        <w:t>) рубль 40 коп.  за 1 (Один) литр);</w:t>
      </w:r>
    </w:p>
    <w:p w:rsidR="00EC72F6" w:rsidRPr="00EC72F6" w:rsidRDefault="00DD6CE1" w:rsidP="00EC72F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DD6CE1">
        <w:rPr>
          <w:b/>
        </w:rPr>
        <w:t>2)</w:t>
      </w:r>
      <w:r w:rsidRPr="00DD6CE1">
        <w:t xml:space="preserve"> </w:t>
      </w:r>
      <w:r w:rsidRPr="00DD6CE1">
        <w:rPr>
          <w:b/>
        </w:rPr>
        <w:t>Начальный максимальная цена</w:t>
      </w:r>
      <w:r w:rsidRPr="00DD6CE1">
        <w:t xml:space="preserve"> </w:t>
      </w:r>
      <w:r w:rsidRPr="00DD6CE1">
        <w:rPr>
          <w:b/>
        </w:rPr>
        <w:t xml:space="preserve">за литр </w:t>
      </w:r>
      <w:r w:rsidRPr="00DD6CE1">
        <w:t>бензина АИ-</w:t>
      </w:r>
      <w:proofErr w:type="gramStart"/>
      <w:r w:rsidRPr="00DD6CE1">
        <w:t>95  _</w:t>
      </w:r>
      <w:proofErr w:type="gramEnd"/>
      <w:r w:rsidRPr="00DD6CE1">
        <w:rPr>
          <w:u w:val="single"/>
        </w:rPr>
        <w:t>65</w:t>
      </w:r>
      <w:r w:rsidRPr="00DD6CE1">
        <w:t xml:space="preserve"> (</w:t>
      </w:r>
      <w:r w:rsidRPr="00DD6CE1">
        <w:rPr>
          <w:i/>
          <w:iCs/>
        </w:rPr>
        <w:t>шестьдесят пять)</w:t>
      </w:r>
      <w:r w:rsidRPr="00DD6CE1">
        <w:t xml:space="preserve"> рублей 97 коп.  за 1 (Один) литр);</w:t>
      </w:r>
    </w:p>
    <w:p w:rsidR="00DD6CE1" w:rsidRDefault="00DD6CE1" w:rsidP="00EC72F6">
      <w:pPr>
        <w:overflowPunct/>
        <w:ind w:firstLine="709"/>
        <w:jc w:val="both"/>
        <w:textAlignment w:val="auto"/>
      </w:pPr>
      <w:r w:rsidRPr="00DD6CE1">
        <w:rPr>
          <w:b/>
        </w:rPr>
        <w:t>3)</w:t>
      </w:r>
      <w:r w:rsidRPr="00DD6CE1">
        <w:t xml:space="preserve"> </w:t>
      </w:r>
      <w:r w:rsidRPr="00DD6CE1">
        <w:rPr>
          <w:b/>
        </w:rPr>
        <w:t>Начальный максимальная цена</w:t>
      </w:r>
      <w:r w:rsidRPr="00DD6CE1">
        <w:t xml:space="preserve"> </w:t>
      </w:r>
      <w:r w:rsidRPr="00DD6CE1">
        <w:rPr>
          <w:b/>
        </w:rPr>
        <w:t xml:space="preserve">за литр </w:t>
      </w:r>
      <w:r w:rsidRPr="00DD6CE1">
        <w:t xml:space="preserve">Дизельного </w:t>
      </w:r>
      <w:proofErr w:type="gramStart"/>
      <w:r w:rsidRPr="00DD6CE1">
        <w:t xml:space="preserve">топлива </w:t>
      </w:r>
      <w:r w:rsidR="00EC72F6">
        <w:t xml:space="preserve"> </w:t>
      </w:r>
      <w:r w:rsidRPr="00DD6CE1">
        <w:rPr>
          <w:u w:val="single"/>
        </w:rPr>
        <w:t>68</w:t>
      </w:r>
      <w:proofErr w:type="gramEnd"/>
      <w:r w:rsidRPr="00DD6CE1">
        <w:rPr>
          <w:u w:val="single"/>
        </w:rPr>
        <w:t xml:space="preserve"> </w:t>
      </w:r>
      <w:r w:rsidR="00EC72F6">
        <w:rPr>
          <w:u w:val="single"/>
        </w:rPr>
        <w:t xml:space="preserve">  </w:t>
      </w:r>
      <w:r w:rsidRPr="00DD6CE1">
        <w:t>(</w:t>
      </w:r>
      <w:r w:rsidRPr="00DD6CE1">
        <w:rPr>
          <w:i/>
          <w:iCs/>
        </w:rPr>
        <w:t>шестьдесят восемь</w:t>
      </w:r>
      <w:r w:rsidRPr="00DD6CE1">
        <w:t>) рублей 10 коп.  за 1 (Один) литр)</w:t>
      </w:r>
    </w:p>
    <w:p w:rsidR="00EC72F6" w:rsidRPr="00EC72F6" w:rsidRDefault="00EC72F6" w:rsidP="00EC72F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2E624B">
        <w:rPr>
          <w:b/>
          <w:u w:val="single"/>
        </w:rPr>
        <w:t>Предлагаемая участником цена за единицу продукции не должна превышать начальную (максимальную) цену за единицу продукции</w:t>
      </w:r>
      <w:r>
        <w:t xml:space="preserve">, </w:t>
      </w:r>
      <w:r w:rsidRPr="00837162">
        <w:t xml:space="preserve">указанных в </w:t>
      </w:r>
      <w:r>
        <w:t>Приложении № 3 к Документации о закупке (обоснование НМЦ).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официально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официального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9A7C51">
        <w:rPr>
          <w:b/>
        </w:rPr>
        <w:t>22</w:t>
      </w:r>
      <w:r w:rsidR="008B64BF" w:rsidRPr="00B85697">
        <w:rPr>
          <w:b/>
        </w:rPr>
        <w:t xml:space="preserve">» </w:t>
      </w:r>
      <w:r w:rsidR="009A7C51">
        <w:rPr>
          <w:b/>
        </w:rPr>
        <w:t>мая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914AEB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B85697" w:rsidRPr="00B85697">
        <w:t>Не т</w:t>
      </w:r>
      <w:r w:rsidR="005117EC" w:rsidRPr="00B85697">
        <w:t>ребуется</w:t>
      </w:r>
      <w:r w:rsidR="005117EC" w:rsidRPr="00914AEB">
        <w:t xml:space="preserve">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9A7C51">
        <w:rPr>
          <w:b/>
        </w:rPr>
        <w:t>22</w:t>
      </w:r>
      <w:r w:rsidR="00F61399" w:rsidRPr="00F528BF">
        <w:rPr>
          <w:b/>
        </w:rPr>
        <w:t xml:space="preserve">» </w:t>
      </w:r>
      <w:r w:rsidR="009A7C51">
        <w:rPr>
          <w:b/>
        </w:rPr>
        <w:t>мая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924F9" w:rsidRPr="00741939">
        <w:t>13</w:t>
      </w:r>
      <w:r w:rsidR="00002996" w:rsidRPr="00741939">
        <w:t xml:space="preserve"> часов 00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9A7C51">
        <w:rPr>
          <w:b/>
        </w:rPr>
        <w:t>22</w:t>
      </w:r>
      <w:r w:rsidR="004E77E1" w:rsidRPr="00F528BF">
        <w:rPr>
          <w:b/>
        </w:rPr>
        <w:t xml:space="preserve">» </w:t>
      </w:r>
      <w:r w:rsidR="009A7C51">
        <w:rPr>
          <w:b/>
        </w:rPr>
        <w:t>мая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  <w:r w:rsidR="00426679">
        <w:t>Не 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официального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</w:t>
      </w:r>
      <w:r w:rsidRPr="00741939">
        <w:rPr>
          <w:rFonts w:eastAsia="Calibri"/>
          <w:lang w:eastAsia="en-US"/>
        </w:rPr>
        <w:lastRenderedPageBreak/>
        <w:t>соответствует требованиям документации о закупке и содержит лучшие условия выполнения работ.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426679" w:rsidRDefault="00426679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426679" w:rsidSect="008A05F4">
      <w:headerReference w:type="default" r:id="rId12"/>
      <w:footerReference w:type="default" r:id="rId13"/>
      <w:type w:val="continuous"/>
      <w:pgSz w:w="11907" w:h="16840" w:code="9"/>
      <w:pgMar w:top="284" w:right="850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F07" w:rsidRDefault="00447F07">
      <w:r>
        <w:separator/>
      </w:r>
    </w:p>
  </w:endnote>
  <w:endnote w:type="continuationSeparator" w:id="0">
    <w:p w:rsidR="00447F07" w:rsidRDefault="0044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F07" w:rsidRDefault="00447F07">
      <w:r>
        <w:separator/>
      </w:r>
    </w:p>
  </w:footnote>
  <w:footnote w:type="continuationSeparator" w:id="0">
    <w:p w:rsidR="00447F07" w:rsidRDefault="00447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2742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47F07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0A97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05F4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A7C51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269A"/>
    <w:rsid w:val="00D33375"/>
    <w:rsid w:val="00D34103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6CE1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2F6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7E1A9106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E0E12-031C-4D63-8CDE-D217B832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742</Words>
  <Characters>5217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42</cp:revision>
  <cp:lastPrinted>2023-05-12T07:24:00Z</cp:lastPrinted>
  <dcterms:created xsi:type="dcterms:W3CDTF">2022-10-31T04:39:00Z</dcterms:created>
  <dcterms:modified xsi:type="dcterms:W3CDTF">2023-05-15T09:24:00Z</dcterms:modified>
</cp:coreProperties>
</file>