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C32" w:rsidRDefault="00F57C32" w:rsidP="00F57C32">
      <w:pPr>
        <w:widowControl w:val="0"/>
        <w:autoSpaceDE w:val="0"/>
        <w:autoSpaceDN w:val="0"/>
        <w:adjustRightInd w:val="0"/>
        <w:spacing w:after="0"/>
        <w:ind w:firstLine="284"/>
        <w:jc w:val="center"/>
        <w:rPr>
          <w:rFonts w:eastAsia="Calibri"/>
          <w:b/>
          <w:sz w:val="20"/>
          <w:szCs w:val="20"/>
          <w:lang w:eastAsia="en-US"/>
        </w:rPr>
      </w:pPr>
      <w:r>
        <w:rPr>
          <w:rFonts w:eastAsia="Calibri"/>
          <w:b/>
          <w:sz w:val="20"/>
          <w:szCs w:val="20"/>
          <w:lang w:eastAsia="en-US"/>
        </w:rPr>
        <w:t>ТЕХНИЧЕСКОЕ ЗАДАНИЕ</w:t>
      </w:r>
    </w:p>
    <w:p w:rsidR="0073389C" w:rsidRDefault="00F57C32" w:rsidP="00F57C32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Calibri"/>
          <w:b/>
          <w:sz w:val="21"/>
          <w:szCs w:val="21"/>
          <w:lang w:eastAsia="en-US"/>
        </w:rPr>
      </w:pPr>
      <w:r w:rsidRPr="009E4084">
        <w:rPr>
          <w:rFonts w:eastAsia="Calibri"/>
          <w:b/>
          <w:sz w:val="21"/>
          <w:szCs w:val="21"/>
          <w:lang w:eastAsia="en-US"/>
        </w:rPr>
        <w:t xml:space="preserve">на </w:t>
      </w:r>
      <w:r>
        <w:rPr>
          <w:rFonts w:eastAsia="Calibri"/>
          <w:b/>
          <w:sz w:val="21"/>
          <w:szCs w:val="21"/>
          <w:lang w:eastAsia="en-US"/>
        </w:rPr>
        <w:t xml:space="preserve">выполнение работ </w:t>
      </w:r>
      <w:r w:rsidR="001875E1">
        <w:rPr>
          <w:rFonts w:eastAsia="Calibri"/>
          <w:b/>
          <w:sz w:val="21"/>
          <w:szCs w:val="21"/>
          <w:lang w:eastAsia="en-US"/>
        </w:rPr>
        <w:t xml:space="preserve">по лабораторным исследованиям </w:t>
      </w:r>
      <w:r w:rsidRPr="00587D9E">
        <w:rPr>
          <w:rFonts w:eastAsia="Calibri"/>
          <w:b/>
          <w:sz w:val="21"/>
          <w:szCs w:val="21"/>
          <w:lang w:eastAsia="en-US"/>
        </w:rPr>
        <w:t>атмосферного воздуха</w:t>
      </w:r>
    </w:p>
    <w:p w:rsidR="00F57C32" w:rsidRPr="009E4084" w:rsidRDefault="00F57C32" w:rsidP="00F57C32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jc w:val="center"/>
        <w:textAlignment w:val="baseline"/>
        <w:rPr>
          <w:rFonts w:eastAsia="Calibri"/>
          <w:b/>
          <w:sz w:val="21"/>
          <w:szCs w:val="21"/>
          <w:lang w:eastAsia="en-US"/>
        </w:rPr>
      </w:pPr>
      <w:r w:rsidRPr="00587D9E">
        <w:rPr>
          <w:rFonts w:eastAsia="Calibri"/>
          <w:b/>
          <w:sz w:val="21"/>
          <w:szCs w:val="21"/>
          <w:lang w:eastAsia="en-US"/>
        </w:rPr>
        <w:t xml:space="preserve"> на границе СЗЗ </w:t>
      </w:r>
      <w:r w:rsidR="0073389C">
        <w:rPr>
          <w:rFonts w:eastAsia="Calibri"/>
          <w:b/>
          <w:sz w:val="21"/>
          <w:szCs w:val="21"/>
          <w:lang w:eastAsia="en-US"/>
        </w:rPr>
        <w:t>и жилой застройки</w:t>
      </w:r>
    </w:p>
    <w:p w:rsidR="00F57C32" w:rsidRDefault="00F57C32" w:rsidP="00F57C32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left="-142" w:right="227" w:firstLine="568"/>
        <w:jc w:val="center"/>
        <w:textAlignment w:val="baseline"/>
        <w:rPr>
          <w:rFonts w:eastAsia="Calibri"/>
          <w:b/>
          <w:sz w:val="21"/>
          <w:szCs w:val="21"/>
          <w:lang w:eastAsia="en-US"/>
        </w:rPr>
      </w:pPr>
      <w:r w:rsidRPr="009E4084">
        <w:rPr>
          <w:rFonts w:eastAsia="Calibri"/>
          <w:b/>
          <w:sz w:val="21"/>
          <w:szCs w:val="21"/>
          <w:lang w:eastAsia="en-US"/>
        </w:rPr>
        <w:t>АО «НПО автомат</w:t>
      </w:r>
      <w:r>
        <w:rPr>
          <w:rFonts w:eastAsia="Calibri"/>
          <w:b/>
          <w:sz w:val="21"/>
          <w:szCs w:val="21"/>
          <w:lang w:eastAsia="en-US"/>
        </w:rPr>
        <w:t>ики»</w:t>
      </w:r>
    </w:p>
    <w:p w:rsidR="00F57C32" w:rsidRDefault="00F57C32" w:rsidP="00F57C32">
      <w:pPr>
        <w:widowControl w:val="0"/>
        <w:shd w:val="clear" w:color="auto" w:fill="FFFFFF"/>
        <w:overflowPunct w:val="0"/>
        <w:autoSpaceDE w:val="0"/>
        <w:autoSpaceDN w:val="0"/>
        <w:adjustRightInd w:val="0"/>
        <w:spacing w:after="0"/>
        <w:ind w:left="-142" w:right="227" w:firstLine="568"/>
        <w:jc w:val="center"/>
        <w:textAlignment w:val="baseline"/>
        <w:rPr>
          <w:rFonts w:eastAsia="Calibri"/>
          <w:b/>
          <w:sz w:val="20"/>
          <w:szCs w:val="20"/>
          <w:lang w:eastAsia="en-US"/>
        </w:rPr>
      </w:pPr>
    </w:p>
    <w:tbl>
      <w:tblPr>
        <w:tblW w:w="94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42"/>
        <w:gridCol w:w="7653"/>
      </w:tblGrid>
      <w:tr w:rsidR="00F57C32" w:rsidRPr="001368DD" w:rsidTr="00360FE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931F5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№</w:t>
            </w:r>
            <w:r w:rsidR="00931F5B">
              <w:rPr>
                <w:rFonts w:eastAsia="Calibri"/>
                <w:b/>
                <w:bCs/>
                <w:spacing w:val="5"/>
                <w:sz w:val="20"/>
                <w:szCs w:val="20"/>
              </w:rPr>
              <w:t xml:space="preserve"> </w:t>
            </w: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п/п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Характеристика, требования к оказанию услуг</w:t>
            </w:r>
          </w:p>
        </w:tc>
      </w:tr>
      <w:tr w:rsidR="00F57C32" w:rsidRPr="001368DD" w:rsidTr="00360FE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1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2</w:t>
            </w:r>
          </w:p>
        </w:tc>
      </w:tr>
      <w:tr w:rsidR="00F57C32" w:rsidRPr="001368DD" w:rsidTr="00360FE0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1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Заказчик:</w:t>
            </w:r>
          </w:p>
        </w:tc>
      </w:tr>
      <w:tr w:rsidR="00F57C32" w:rsidRPr="001368DD" w:rsidTr="00360FE0">
        <w:trPr>
          <w:trHeight w:val="118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360FE0">
            <w:pPr>
              <w:tabs>
                <w:tab w:val="left" w:pos="1276"/>
              </w:tabs>
              <w:spacing w:after="0"/>
              <w:ind w:firstLine="709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АО «НПО автоматики»</w:t>
            </w:r>
          </w:p>
        </w:tc>
      </w:tr>
      <w:tr w:rsidR="00F57C32" w:rsidRPr="001368DD" w:rsidTr="00360FE0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2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tabs>
                <w:tab w:val="left" w:pos="1276"/>
              </w:tabs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Вид закупки:</w:t>
            </w:r>
          </w:p>
        </w:tc>
      </w:tr>
      <w:tr w:rsidR="00F57C32" w:rsidRPr="001368DD" w:rsidTr="00360FE0"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360FE0">
            <w:pPr>
              <w:tabs>
                <w:tab w:val="left" w:pos="1276"/>
              </w:tabs>
              <w:spacing w:after="0"/>
              <w:ind w:firstLine="709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Открытый запрос предложений в электронной форме</w:t>
            </w:r>
          </w:p>
        </w:tc>
      </w:tr>
      <w:tr w:rsidR="00F57C32" w:rsidRPr="001368DD" w:rsidTr="00931F5B">
        <w:trPr>
          <w:trHeight w:val="565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360FE0">
            <w:pPr>
              <w:tabs>
                <w:tab w:val="left" w:pos="1276"/>
              </w:tabs>
              <w:spacing w:after="0"/>
              <w:ind w:firstLine="709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Участником закупки может быть любое лицо, в том числе и субъекты МСП, определяемым в соответствии с условиями Закона №209-ФЗ.</w:t>
            </w:r>
          </w:p>
        </w:tc>
      </w:tr>
      <w:tr w:rsidR="00F57C32" w:rsidRPr="001368DD" w:rsidTr="00360FE0"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3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360FE0">
            <w:pPr>
              <w:tabs>
                <w:tab w:val="left" w:pos="1276"/>
              </w:tabs>
              <w:spacing w:after="0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Предмет договора:</w:t>
            </w:r>
          </w:p>
        </w:tc>
      </w:tr>
      <w:tr w:rsidR="00F57C32" w:rsidRPr="001368DD" w:rsidTr="00931F5B">
        <w:trPr>
          <w:trHeight w:val="986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360FE0">
            <w:pPr>
              <w:tabs>
                <w:tab w:val="left" w:pos="1276"/>
              </w:tabs>
              <w:spacing w:after="0"/>
              <w:ind w:firstLine="709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Лабораторные исследования</w:t>
            </w:r>
            <w:r w:rsidRPr="001368DD">
              <w:rPr>
                <w:rFonts w:eastAsia="Calibri"/>
                <w:sz w:val="20"/>
                <w:szCs w:val="20"/>
              </w:rPr>
              <w:t xml:space="preserve"> атмосфер</w:t>
            </w:r>
            <w:r>
              <w:rPr>
                <w:rFonts w:eastAsia="Calibri"/>
                <w:sz w:val="20"/>
                <w:szCs w:val="20"/>
              </w:rPr>
              <w:t xml:space="preserve">ного воздуха </w:t>
            </w:r>
            <w:r w:rsidR="000A78E0" w:rsidRPr="009E5359">
              <w:rPr>
                <w:sz w:val="20"/>
              </w:rPr>
              <w:t xml:space="preserve">в соответствии с </w:t>
            </w:r>
            <w:r w:rsidR="008A0948">
              <w:rPr>
                <w:sz w:val="20"/>
              </w:rPr>
              <w:t>П</w:t>
            </w:r>
            <w:r w:rsidR="000A78E0">
              <w:rPr>
                <w:sz w:val="20"/>
              </w:rPr>
              <w:t>рограмм</w:t>
            </w:r>
            <w:r w:rsidR="0073389C">
              <w:rPr>
                <w:sz w:val="20"/>
              </w:rPr>
              <w:t>ой производственного</w:t>
            </w:r>
            <w:r w:rsidR="000A78E0">
              <w:rPr>
                <w:sz w:val="20"/>
              </w:rPr>
              <w:t xml:space="preserve"> лабораторного </w:t>
            </w:r>
            <w:r w:rsidR="000A78E0" w:rsidRPr="009E5359">
              <w:rPr>
                <w:sz w:val="20"/>
              </w:rPr>
              <w:t xml:space="preserve">контроля </w:t>
            </w:r>
            <w:r w:rsidR="008A0948">
              <w:rPr>
                <w:sz w:val="20"/>
              </w:rPr>
              <w:t xml:space="preserve">(ПЛК) </w:t>
            </w:r>
            <w:r w:rsidR="0073389C">
              <w:rPr>
                <w:sz w:val="20"/>
              </w:rPr>
              <w:t>за соблюдением нормативов ПДВ на границе СЗЗ и жилой застройки</w:t>
            </w:r>
            <w:r w:rsidR="000A78E0" w:rsidRPr="009E5359">
              <w:rPr>
                <w:sz w:val="20"/>
              </w:rPr>
              <w:t xml:space="preserve"> АО «НПО </w:t>
            </w:r>
            <w:r w:rsidR="000A78E0">
              <w:rPr>
                <w:sz w:val="20"/>
              </w:rPr>
              <w:t>а</w:t>
            </w:r>
            <w:r w:rsidR="000A78E0" w:rsidRPr="009E5359">
              <w:rPr>
                <w:sz w:val="20"/>
              </w:rPr>
              <w:t>втоматики» (</w:t>
            </w:r>
            <w:r w:rsidR="000A78E0" w:rsidRPr="000A78E0">
              <w:rPr>
                <w:sz w:val="20"/>
              </w:rPr>
              <w:t>Приложение №1</w:t>
            </w:r>
            <w:r w:rsidR="000A78E0" w:rsidRPr="009E5359">
              <w:rPr>
                <w:sz w:val="20"/>
              </w:rPr>
              <w:t xml:space="preserve"> к </w:t>
            </w:r>
            <w:r w:rsidR="00360FE0">
              <w:rPr>
                <w:sz w:val="20"/>
              </w:rPr>
              <w:t>техническому заданию</w:t>
            </w:r>
            <w:r w:rsidR="000A78E0" w:rsidRPr="009E5359">
              <w:rPr>
                <w:sz w:val="20"/>
              </w:rPr>
              <w:t>).</w:t>
            </w:r>
          </w:p>
        </w:tc>
      </w:tr>
      <w:tr w:rsidR="00F57C32" w:rsidRPr="001368DD" w:rsidTr="00931F5B">
        <w:trPr>
          <w:trHeight w:val="489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 xml:space="preserve"> </w:t>
            </w: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4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spacing w:val="-4"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Требования к безопасности, качеству, техническим характеристикам, функциональным характеристикам (потребительским свойствам) продукции:</w:t>
            </w:r>
          </w:p>
        </w:tc>
      </w:tr>
      <w:tr w:rsidR="00F57C32" w:rsidRPr="001368DD" w:rsidTr="00360FE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b/>
                <w:spacing w:val="-4"/>
                <w:sz w:val="20"/>
                <w:szCs w:val="20"/>
              </w:rPr>
            </w:pPr>
            <w:r w:rsidRPr="001368DD">
              <w:rPr>
                <w:rFonts w:eastAsia="Calibri"/>
                <w:b/>
                <w:spacing w:val="-4"/>
                <w:sz w:val="20"/>
                <w:szCs w:val="20"/>
              </w:rPr>
              <w:t>Технический регламент/</w:t>
            </w:r>
          </w:p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spacing w:val="-4"/>
                <w:sz w:val="20"/>
                <w:szCs w:val="20"/>
              </w:rPr>
            </w:pPr>
            <w:r w:rsidRPr="001368DD">
              <w:rPr>
                <w:b/>
                <w:spacing w:val="-4"/>
                <w:sz w:val="20"/>
                <w:szCs w:val="20"/>
              </w:rPr>
              <w:t>Документы, разрабатываемые и применяемые в национальной системе стандартизации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tabs>
                <w:tab w:val="left" w:pos="1276"/>
              </w:tabs>
              <w:ind w:firstLine="709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Не предусмотрены</w:t>
            </w:r>
          </w:p>
        </w:tc>
      </w:tr>
      <w:tr w:rsidR="00F57C32" w:rsidRPr="001368DD" w:rsidTr="00360FE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Требования к безопасности товара, работы услуги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tabs>
                <w:tab w:val="left" w:pos="1276"/>
              </w:tabs>
              <w:ind w:firstLine="709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Не предусмотрены</w:t>
            </w:r>
          </w:p>
        </w:tc>
      </w:tr>
      <w:tr w:rsidR="00F57C32" w:rsidRPr="001368DD" w:rsidTr="00931F5B">
        <w:trPr>
          <w:trHeight w:val="1856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Требования к качеству товара, работы услуги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Default="00F57C32" w:rsidP="00360FE0">
            <w:pPr>
              <w:tabs>
                <w:tab w:val="left" w:pos="1276"/>
              </w:tabs>
              <w:spacing w:after="0"/>
              <w:ind w:firstLine="709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 xml:space="preserve">Инструментальные измерения показателей </w:t>
            </w:r>
            <w:r>
              <w:rPr>
                <w:rFonts w:eastAsia="Calibri"/>
                <w:sz w:val="20"/>
                <w:szCs w:val="20"/>
              </w:rPr>
              <w:t xml:space="preserve">атмосферного воздуха должны быть выполнены </w:t>
            </w:r>
            <w:r w:rsidRPr="001368DD">
              <w:rPr>
                <w:rFonts w:eastAsia="Calibri"/>
                <w:sz w:val="20"/>
                <w:szCs w:val="20"/>
              </w:rPr>
              <w:t xml:space="preserve">в соответствии Федеральным законом от 26.06.2008 №102-ФЗ «Об </w:t>
            </w:r>
            <w:r>
              <w:rPr>
                <w:rFonts w:eastAsia="Calibri"/>
                <w:sz w:val="20"/>
                <w:szCs w:val="20"/>
              </w:rPr>
              <w:t>обеспечении единства измерений»</w:t>
            </w:r>
            <w:r w:rsidRPr="001368DD">
              <w:rPr>
                <w:rFonts w:eastAsia="Calibri"/>
                <w:sz w:val="20"/>
                <w:szCs w:val="20"/>
              </w:rPr>
              <w:t xml:space="preserve"> юридическими лицами и индивидуальными предпринимателями, аккредитованными в соответствии с Федеральным законом от 28.12.2013 №412-ФЗ «Об аккредитации в национальной системе аккредитации».</w:t>
            </w:r>
          </w:p>
          <w:p w:rsidR="008A0948" w:rsidRPr="001368DD" w:rsidRDefault="008A0948" w:rsidP="00360FE0">
            <w:pPr>
              <w:tabs>
                <w:tab w:val="left" w:pos="1276"/>
              </w:tabs>
              <w:spacing w:after="0"/>
              <w:ind w:firstLine="709"/>
              <w:rPr>
                <w:rFonts w:eastAsia="Calibri"/>
                <w:sz w:val="20"/>
                <w:szCs w:val="20"/>
              </w:rPr>
            </w:pPr>
            <w:r w:rsidRPr="003B0986">
              <w:rPr>
                <w:rFonts w:eastAsia="Calibri"/>
                <w:sz w:val="20"/>
                <w:szCs w:val="20"/>
              </w:rPr>
              <w:t>Необходимость проведения исследований атмосферного воздуха на границе СЗЗ</w:t>
            </w:r>
            <w:r>
              <w:rPr>
                <w:rFonts w:eastAsia="Calibri"/>
                <w:sz w:val="20"/>
                <w:szCs w:val="20"/>
              </w:rPr>
              <w:t xml:space="preserve"> и жилой застройки </w:t>
            </w:r>
            <w:r w:rsidRPr="009E5359">
              <w:rPr>
                <w:sz w:val="20"/>
              </w:rPr>
              <w:t xml:space="preserve">АО «НПО </w:t>
            </w:r>
            <w:r>
              <w:rPr>
                <w:sz w:val="20"/>
              </w:rPr>
              <w:t>а</w:t>
            </w:r>
            <w:r w:rsidRPr="009E5359">
              <w:rPr>
                <w:sz w:val="20"/>
              </w:rPr>
              <w:t xml:space="preserve">втоматики» </w:t>
            </w:r>
            <w:r w:rsidRPr="003B0986">
              <w:rPr>
                <w:rFonts w:eastAsia="Calibri"/>
                <w:sz w:val="20"/>
                <w:szCs w:val="20"/>
              </w:rPr>
              <w:t>обоснована</w:t>
            </w:r>
            <w:r w:rsidRPr="00030B5B">
              <w:rPr>
                <w:sz w:val="28"/>
                <w:szCs w:val="28"/>
              </w:rPr>
              <w:t xml:space="preserve"> </w:t>
            </w:r>
            <w:r w:rsidRPr="008A0948">
              <w:rPr>
                <w:sz w:val="20"/>
                <w:szCs w:val="20"/>
              </w:rPr>
              <w:t>требованиями ст. 67 ФЗ от 10.01.2002 №7-ФЗ</w:t>
            </w:r>
            <w:r w:rsidR="00FA0BB3">
              <w:rPr>
                <w:sz w:val="20"/>
                <w:szCs w:val="20"/>
              </w:rPr>
              <w:t xml:space="preserve"> «Об охране окружающей среды»</w:t>
            </w:r>
          </w:p>
        </w:tc>
      </w:tr>
      <w:tr w:rsidR="00F57C32" w:rsidRPr="001368DD" w:rsidTr="00360FE0">
        <w:trPr>
          <w:trHeight w:val="583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Требования к техническим характеристикам товара, работы услуги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pacing w:after="0"/>
              <w:ind w:right="1" w:firstLine="743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Не предусмотрены</w:t>
            </w:r>
          </w:p>
        </w:tc>
      </w:tr>
      <w:tr w:rsidR="00F57C32" w:rsidRPr="001368DD" w:rsidTr="00360FE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ind w:right="-109"/>
              <w:rPr>
                <w:rFonts w:eastAsia="Calibri"/>
                <w:b/>
                <w:sz w:val="20"/>
                <w:szCs w:val="20"/>
                <w:highlight w:val="red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Требования к функциональным характеристикам (потребительским свойствам) товара, работы услуги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7C32" w:rsidRPr="001368DD" w:rsidRDefault="00F57C32" w:rsidP="002D527A">
            <w:pPr>
              <w:shd w:val="clear" w:color="auto" w:fill="FFFFFF"/>
              <w:spacing w:after="0"/>
              <w:ind w:firstLine="743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Не предусмотрены</w:t>
            </w:r>
          </w:p>
        </w:tc>
      </w:tr>
      <w:tr w:rsidR="00F57C32" w:rsidRPr="001368DD" w:rsidTr="00360FE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Требования к размерам товара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ind w:firstLine="743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Не предусмотрены</w:t>
            </w:r>
          </w:p>
        </w:tc>
      </w:tr>
      <w:tr w:rsidR="00F57C32" w:rsidRPr="001368DD" w:rsidTr="00360FE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Требования к упаковке товара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ind w:firstLine="743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Не предусмотрены</w:t>
            </w:r>
          </w:p>
        </w:tc>
      </w:tr>
      <w:tr w:rsidR="00F57C32" w:rsidRPr="001368DD" w:rsidTr="00360FE0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 xml:space="preserve">Требования к отгрузке товара 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ind w:firstLine="743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sz w:val="20"/>
                <w:szCs w:val="20"/>
              </w:rPr>
              <w:t>Не предусмотрены</w:t>
            </w:r>
          </w:p>
        </w:tc>
      </w:tr>
      <w:tr w:rsidR="00F57C32" w:rsidRPr="001368DD" w:rsidTr="00360FE0">
        <w:trPr>
          <w:trHeight w:val="712"/>
        </w:trPr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shd w:val="clear" w:color="auto" w:fill="FFFFFF"/>
              <w:spacing w:after="0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 xml:space="preserve">Требования к результатам работы 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autoSpaceDE w:val="0"/>
              <w:autoSpaceDN w:val="0"/>
              <w:adjustRightInd w:val="0"/>
              <w:spacing w:after="0"/>
              <w:ind w:firstLine="540"/>
              <w:rPr>
                <w:sz w:val="20"/>
                <w:szCs w:val="20"/>
              </w:rPr>
            </w:pPr>
            <w:r w:rsidRPr="001368DD">
              <w:rPr>
                <w:spacing w:val="-4"/>
                <w:sz w:val="20"/>
                <w:szCs w:val="20"/>
              </w:rPr>
              <w:t xml:space="preserve">По окончании выполнения работ Исполнитель предоставляет Заказчику протоколы </w:t>
            </w:r>
            <w:r>
              <w:rPr>
                <w:spacing w:val="-4"/>
                <w:sz w:val="20"/>
                <w:szCs w:val="20"/>
              </w:rPr>
              <w:t>лабораторных</w:t>
            </w:r>
            <w:r w:rsidRPr="001368DD">
              <w:rPr>
                <w:spacing w:val="-4"/>
                <w:sz w:val="20"/>
                <w:szCs w:val="20"/>
              </w:rPr>
              <w:t xml:space="preserve"> исследований </w:t>
            </w:r>
            <w:r>
              <w:rPr>
                <w:spacing w:val="-4"/>
                <w:sz w:val="20"/>
                <w:szCs w:val="20"/>
              </w:rPr>
              <w:t>атмосферного воздуха</w:t>
            </w:r>
            <w:r w:rsidRPr="001368DD">
              <w:rPr>
                <w:spacing w:val="-4"/>
                <w:sz w:val="20"/>
                <w:szCs w:val="20"/>
              </w:rPr>
              <w:t>, оформленные в соответствии с законодательством РФ.</w:t>
            </w:r>
          </w:p>
        </w:tc>
      </w:tr>
      <w:tr w:rsidR="00360FE0" w:rsidRPr="001368DD" w:rsidTr="00783D61"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FE0" w:rsidRPr="001368DD" w:rsidRDefault="00360FE0" w:rsidP="00783D6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lastRenderedPageBreak/>
              <w:t>1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0FE0" w:rsidRPr="001368DD" w:rsidRDefault="00360FE0" w:rsidP="00783D61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2</w:t>
            </w:r>
          </w:p>
        </w:tc>
      </w:tr>
      <w:tr w:rsidR="00F57C32" w:rsidRPr="001368DD" w:rsidTr="00931F5B">
        <w:trPr>
          <w:trHeight w:val="177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5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F23DC9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Место оказания услуг:</w:t>
            </w:r>
          </w:p>
        </w:tc>
      </w:tr>
      <w:tr w:rsidR="00F57C32" w:rsidRPr="001368DD" w:rsidTr="00781D50">
        <w:trPr>
          <w:trHeight w:val="205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E0F" w:rsidRDefault="0073389C" w:rsidP="0073389C">
            <w:pPr>
              <w:overflowPunct w:val="0"/>
              <w:autoSpaceDE w:val="0"/>
              <w:autoSpaceDN w:val="0"/>
              <w:adjustRightInd w:val="0"/>
              <w:spacing w:before="20" w:after="0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Точки</w:t>
            </w:r>
            <w:r w:rsidR="001875E1">
              <w:rPr>
                <w:rFonts w:eastAsia="Calibri"/>
                <w:sz w:val="20"/>
                <w:szCs w:val="20"/>
              </w:rPr>
              <w:t xml:space="preserve"> контроля</w:t>
            </w:r>
            <w:r w:rsidR="00534E0F">
              <w:rPr>
                <w:rFonts w:eastAsia="Calibri"/>
                <w:sz w:val="20"/>
                <w:szCs w:val="20"/>
              </w:rPr>
              <w:t>, расположенны</w:t>
            </w:r>
            <w:r>
              <w:rPr>
                <w:rFonts w:eastAsia="Calibri"/>
                <w:sz w:val="20"/>
                <w:szCs w:val="20"/>
              </w:rPr>
              <w:t>е</w:t>
            </w:r>
            <w:r w:rsidR="00534E0F">
              <w:rPr>
                <w:rFonts w:eastAsia="Calibri"/>
                <w:sz w:val="20"/>
                <w:szCs w:val="20"/>
              </w:rPr>
              <w:t xml:space="preserve"> по адресам:</w:t>
            </w:r>
          </w:p>
          <w:p w:rsidR="00534E0F" w:rsidRPr="001368DD" w:rsidRDefault="0073389C" w:rsidP="0073389C">
            <w:pPr>
              <w:overflowPunct w:val="0"/>
              <w:autoSpaceDE w:val="0"/>
              <w:autoSpaceDN w:val="0"/>
              <w:adjustRightInd w:val="0"/>
              <w:spacing w:before="20" w:after="0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="00534E0F">
              <w:rPr>
                <w:rFonts w:eastAsia="Calibri"/>
                <w:sz w:val="20"/>
                <w:szCs w:val="20"/>
              </w:rPr>
              <w:t xml:space="preserve"> г. Екатеринбург, ул. Мамина-Сибиряка, 1</w:t>
            </w:r>
            <w:r>
              <w:rPr>
                <w:rFonts w:eastAsia="Calibri"/>
                <w:sz w:val="20"/>
                <w:szCs w:val="20"/>
              </w:rPr>
              <w:t>71</w:t>
            </w:r>
            <w:r w:rsidR="00134BC5">
              <w:rPr>
                <w:rFonts w:eastAsia="Calibri"/>
                <w:sz w:val="20"/>
                <w:szCs w:val="20"/>
              </w:rPr>
              <w:t>;</w:t>
            </w:r>
          </w:p>
          <w:p w:rsidR="0073389C" w:rsidRDefault="0073389C" w:rsidP="0073389C">
            <w:pPr>
              <w:overflowPunct w:val="0"/>
              <w:autoSpaceDE w:val="0"/>
              <w:autoSpaceDN w:val="0"/>
              <w:adjustRightInd w:val="0"/>
              <w:spacing w:before="20" w:after="0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- </w:t>
            </w:r>
            <w:r w:rsidR="00134BC5">
              <w:rPr>
                <w:rFonts w:eastAsia="Calibri"/>
                <w:sz w:val="20"/>
                <w:szCs w:val="20"/>
              </w:rPr>
              <w:t xml:space="preserve">г. Екатеринбург, ул. </w:t>
            </w:r>
            <w:r>
              <w:rPr>
                <w:rFonts w:eastAsia="Calibri"/>
                <w:sz w:val="20"/>
                <w:szCs w:val="20"/>
              </w:rPr>
              <w:t>Луначарского, 137;</w:t>
            </w:r>
          </w:p>
          <w:p w:rsidR="00134BC5" w:rsidRDefault="0073389C" w:rsidP="0073389C">
            <w:pPr>
              <w:overflowPunct w:val="0"/>
              <w:autoSpaceDE w:val="0"/>
              <w:autoSpaceDN w:val="0"/>
              <w:adjustRightInd w:val="0"/>
              <w:spacing w:before="20" w:after="0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="00134BC5">
              <w:rPr>
                <w:rFonts w:eastAsia="Calibri"/>
                <w:sz w:val="20"/>
                <w:szCs w:val="20"/>
              </w:rPr>
              <w:t xml:space="preserve"> г. Екатеринбург, ул. </w:t>
            </w:r>
            <w:r>
              <w:rPr>
                <w:rFonts w:eastAsia="Calibri"/>
                <w:sz w:val="20"/>
                <w:szCs w:val="20"/>
              </w:rPr>
              <w:t>Восточная, 76</w:t>
            </w:r>
            <w:r w:rsidR="00134BC5">
              <w:rPr>
                <w:rFonts w:eastAsia="Calibri"/>
                <w:sz w:val="20"/>
                <w:szCs w:val="20"/>
              </w:rPr>
              <w:t>;</w:t>
            </w:r>
          </w:p>
          <w:p w:rsidR="0073389C" w:rsidRDefault="0073389C" w:rsidP="0073389C">
            <w:pPr>
              <w:overflowPunct w:val="0"/>
              <w:autoSpaceDE w:val="0"/>
              <w:autoSpaceDN w:val="0"/>
              <w:adjustRightInd w:val="0"/>
              <w:spacing w:before="20" w:after="0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г. Екатеринбург, ул. Серафимы Дерябиной, 33;</w:t>
            </w:r>
          </w:p>
          <w:p w:rsidR="0073389C" w:rsidRDefault="0073389C" w:rsidP="0073389C">
            <w:pPr>
              <w:overflowPunct w:val="0"/>
              <w:autoSpaceDE w:val="0"/>
              <w:autoSpaceDN w:val="0"/>
              <w:adjustRightInd w:val="0"/>
              <w:spacing w:before="20" w:after="0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</w:t>
            </w:r>
            <w:r w:rsidR="00134BC5">
              <w:rPr>
                <w:rFonts w:eastAsia="Calibri"/>
                <w:sz w:val="20"/>
                <w:szCs w:val="20"/>
              </w:rPr>
              <w:t xml:space="preserve"> г. Екатеринбург, ул. Чер</w:t>
            </w:r>
            <w:r>
              <w:rPr>
                <w:rFonts w:eastAsia="Calibri"/>
                <w:sz w:val="20"/>
                <w:szCs w:val="20"/>
              </w:rPr>
              <w:t>дынская, 22;</w:t>
            </w:r>
          </w:p>
          <w:p w:rsidR="0073389C" w:rsidRDefault="0073389C" w:rsidP="0073389C">
            <w:pPr>
              <w:overflowPunct w:val="0"/>
              <w:autoSpaceDE w:val="0"/>
              <w:autoSpaceDN w:val="0"/>
              <w:adjustRightInd w:val="0"/>
              <w:spacing w:before="20" w:after="0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г. Екатеринбург, ул. Чердынская, 12;</w:t>
            </w:r>
          </w:p>
          <w:p w:rsidR="00134BC5" w:rsidRPr="001368DD" w:rsidRDefault="0073389C" w:rsidP="0073389C">
            <w:pPr>
              <w:overflowPunct w:val="0"/>
              <w:autoSpaceDE w:val="0"/>
              <w:autoSpaceDN w:val="0"/>
              <w:adjustRightInd w:val="0"/>
              <w:spacing w:before="20" w:after="0"/>
              <w:textAlignment w:val="baseline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- г. Екатеринбург, ул. Заводская, 83а.</w:t>
            </w:r>
            <w:r w:rsidR="00134BC5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F57C32" w:rsidRPr="001368DD" w:rsidTr="00781D50">
        <w:trPr>
          <w:trHeight w:val="279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6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F23DC9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Срок и условия оказания услуг:</w:t>
            </w:r>
          </w:p>
        </w:tc>
      </w:tr>
      <w:tr w:rsidR="00F57C32" w:rsidRPr="001368DD" w:rsidTr="00781D50">
        <w:trPr>
          <w:trHeight w:val="792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FA0BB3">
            <w:pPr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rFonts w:eastAsia="Calibri"/>
                <w:sz w:val="20"/>
                <w:szCs w:val="20"/>
              </w:rPr>
            </w:pPr>
            <w:r w:rsidRPr="001368DD">
              <w:rPr>
                <w:sz w:val="20"/>
                <w:szCs w:val="20"/>
              </w:rPr>
              <w:t xml:space="preserve">В соответствии с проектом договора сроки выполнения работ: с </w:t>
            </w:r>
            <w:r>
              <w:rPr>
                <w:sz w:val="20"/>
                <w:szCs w:val="20"/>
              </w:rPr>
              <w:t xml:space="preserve">момента заключения договора до </w:t>
            </w:r>
            <w:r w:rsidR="00FA0BB3">
              <w:rPr>
                <w:sz w:val="20"/>
                <w:szCs w:val="20"/>
              </w:rPr>
              <w:t>29</w:t>
            </w:r>
            <w:r>
              <w:rPr>
                <w:sz w:val="20"/>
                <w:szCs w:val="20"/>
              </w:rPr>
              <w:t>.</w:t>
            </w:r>
            <w:r w:rsidR="0073389C">
              <w:rPr>
                <w:sz w:val="20"/>
                <w:szCs w:val="20"/>
              </w:rPr>
              <w:t>12</w:t>
            </w:r>
            <w:r>
              <w:rPr>
                <w:sz w:val="20"/>
                <w:szCs w:val="20"/>
              </w:rPr>
              <w:t>.</w:t>
            </w:r>
            <w:r w:rsidRPr="001368DD">
              <w:rPr>
                <w:sz w:val="20"/>
                <w:szCs w:val="20"/>
              </w:rPr>
              <w:t>20</w:t>
            </w:r>
            <w:r>
              <w:rPr>
                <w:sz w:val="20"/>
                <w:szCs w:val="20"/>
              </w:rPr>
              <w:t>2</w:t>
            </w:r>
            <w:r w:rsidR="0073389C">
              <w:rPr>
                <w:sz w:val="20"/>
                <w:szCs w:val="20"/>
              </w:rPr>
              <w:t>3</w:t>
            </w:r>
            <w:r w:rsidRPr="001368DD">
              <w:rPr>
                <w:sz w:val="20"/>
                <w:szCs w:val="20"/>
              </w:rPr>
              <w:t xml:space="preserve">г. </w:t>
            </w:r>
            <w:r w:rsidRPr="001368DD">
              <w:rPr>
                <w:rFonts w:eastAsia="Calibri"/>
                <w:sz w:val="20"/>
                <w:szCs w:val="20"/>
              </w:rPr>
              <w:t>Исполнитель по согласованию с Заказчиком имеет право на досрочное выполнение работ.</w:t>
            </w:r>
          </w:p>
        </w:tc>
      </w:tr>
      <w:tr w:rsidR="00F57C32" w:rsidRPr="001368DD" w:rsidTr="00781D50">
        <w:trPr>
          <w:trHeight w:val="324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7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360FE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Срок и условия оплаты услуг:</w:t>
            </w:r>
          </w:p>
        </w:tc>
      </w:tr>
      <w:tr w:rsidR="00F57C32" w:rsidRPr="001368DD" w:rsidTr="00781D50">
        <w:trPr>
          <w:trHeight w:val="721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55FE0" w:rsidRPr="00055FE0" w:rsidRDefault="008A0948" w:rsidP="00360FE0">
            <w:pPr>
              <w:widowControl w:val="0"/>
              <w:suppressAutoHyphens/>
              <w:spacing w:after="0"/>
              <w:ind w:left="35" w:firstLine="709"/>
              <w:rPr>
                <w:spacing w:val="-4"/>
                <w:sz w:val="20"/>
                <w:szCs w:val="20"/>
              </w:rPr>
            </w:pPr>
            <w:r w:rsidRPr="00DB78CD">
              <w:rPr>
                <w:sz w:val="20"/>
                <w:szCs w:val="20"/>
              </w:rPr>
              <w:t xml:space="preserve">Оплата работ осуществляется Заказчиком в полном объеме в течение </w:t>
            </w:r>
            <w:r>
              <w:rPr>
                <w:sz w:val="20"/>
                <w:szCs w:val="20"/>
              </w:rPr>
              <w:t>7</w:t>
            </w:r>
            <w:r w:rsidRPr="00DB78C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рабочих</w:t>
            </w:r>
            <w:r w:rsidRPr="00DB78CD">
              <w:rPr>
                <w:sz w:val="20"/>
                <w:szCs w:val="20"/>
              </w:rPr>
              <w:t xml:space="preserve"> дней после подписания акта сдачи-приемки работ на основании выставленного счета.</w:t>
            </w:r>
          </w:p>
        </w:tc>
      </w:tr>
      <w:tr w:rsidR="00F57C32" w:rsidRPr="001368DD" w:rsidTr="00781D50">
        <w:trPr>
          <w:trHeight w:val="254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8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F23DC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Цена договора:</w:t>
            </w:r>
          </w:p>
        </w:tc>
      </w:tr>
      <w:tr w:rsidR="00F57C32" w:rsidRPr="001368DD" w:rsidTr="00360FE0">
        <w:trPr>
          <w:trHeight w:val="1156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overflowPunct w:val="0"/>
              <w:autoSpaceDE w:val="0"/>
              <w:autoSpaceDN w:val="0"/>
              <w:adjustRightInd w:val="0"/>
              <w:spacing w:after="0"/>
              <w:ind w:right="34" w:firstLine="601"/>
              <w:textAlignment w:val="baseline"/>
              <w:rPr>
                <w:sz w:val="20"/>
                <w:szCs w:val="20"/>
              </w:rPr>
            </w:pPr>
            <w:r w:rsidRPr="001368DD">
              <w:rPr>
                <w:sz w:val="20"/>
                <w:szCs w:val="20"/>
              </w:rPr>
              <w:t xml:space="preserve">В цену договора включаются затраты Исполнителя (Победителя открытого запроса предложений), связанные с </w:t>
            </w:r>
            <w:r w:rsidR="00556CA4">
              <w:rPr>
                <w:sz w:val="20"/>
                <w:szCs w:val="20"/>
              </w:rPr>
              <w:t>выполнением работ</w:t>
            </w:r>
            <w:r w:rsidRPr="001368DD">
              <w:rPr>
                <w:sz w:val="20"/>
                <w:szCs w:val="20"/>
              </w:rPr>
              <w:t xml:space="preserve"> в соответствии с требованиями Технического задания и условиями договора (в том числе </w:t>
            </w:r>
            <w:r>
              <w:rPr>
                <w:sz w:val="20"/>
                <w:szCs w:val="20"/>
              </w:rPr>
              <w:t>транспортные</w:t>
            </w:r>
            <w:r w:rsidRPr="001368DD">
              <w:rPr>
                <w:sz w:val="20"/>
                <w:szCs w:val="20"/>
              </w:rPr>
              <w:t xml:space="preserve"> и иные расходы).</w:t>
            </w:r>
          </w:p>
          <w:p w:rsidR="00F57C32" w:rsidRPr="001368DD" w:rsidRDefault="00F57C32" w:rsidP="00D80210">
            <w:pPr>
              <w:tabs>
                <w:tab w:val="left" w:pos="1276"/>
              </w:tabs>
              <w:spacing w:after="0"/>
              <w:ind w:firstLine="602"/>
              <w:rPr>
                <w:rFonts w:eastAsia="Calibri"/>
                <w:bCs/>
                <w:sz w:val="20"/>
                <w:szCs w:val="20"/>
              </w:rPr>
            </w:pPr>
            <w:r w:rsidRPr="001368DD">
              <w:rPr>
                <w:sz w:val="20"/>
                <w:szCs w:val="20"/>
              </w:rPr>
              <w:t>Начальная (максимальная) цена договора формируется</w:t>
            </w:r>
            <w:r>
              <w:rPr>
                <w:sz w:val="20"/>
                <w:szCs w:val="20"/>
              </w:rPr>
              <w:t xml:space="preserve"> </w:t>
            </w:r>
            <w:r w:rsidR="00FD557B" w:rsidRPr="005335DC">
              <w:rPr>
                <w:sz w:val="20"/>
                <w:szCs w:val="20"/>
              </w:rPr>
              <w:t>с</w:t>
            </w:r>
            <w:r w:rsidRPr="005335DC">
              <w:rPr>
                <w:sz w:val="20"/>
                <w:szCs w:val="20"/>
              </w:rPr>
              <w:t xml:space="preserve"> учет</w:t>
            </w:r>
            <w:r w:rsidR="00FD557B" w:rsidRPr="005335DC">
              <w:rPr>
                <w:sz w:val="20"/>
                <w:szCs w:val="20"/>
              </w:rPr>
              <w:t>ом</w:t>
            </w:r>
            <w:r w:rsidRPr="005335DC">
              <w:rPr>
                <w:sz w:val="20"/>
                <w:szCs w:val="20"/>
              </w:rPr>
              <w:t xml:space="preserve"> НДС</w:t>
            </w:r>
            <w:r w:rsidR="00FD557B" w:rsidRPr="005335DC">
              <w:rPr>
                <w:sz w:val="20"/>
                <w:szCs w:val="20"/>
              </w:rPr>
              <w:t xml:space="preserve"> 20 %</w:t>
            </w:r>
            <w:r w:rsidRPr="005335DC">
              <w:rPr>
                <w:sz w:val="20"/>
                <w:szCs w:val="20"/>
              </w:rPr>
              <w:t>.</w:t>
            </w:r>
          </w:p>
        </w:tc>
      </w:tr>
      <w:tr w:rsidR="00F57C32" w:rsidRPr="001368DD" w:rsidTr="00781D50">
        <w:trPr>
          <w:trHeight w:val="273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360FE0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>
              <w:rPr>
                <w:rFonts w:eastAsia="Calibri"/>
                <w:b/>
                <w:bCs/>
                <w:spacing w:val="5"/>
                <w:sz w:val="20"/>
                <w:szCs w:val="20"/>
              </w:rPr>
              <w:t>9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360FE0">
            <w:pPr>
              <w:shd w:val="clear" w:color="auto" w:fill="FFFFFF"/>
              <w:spacing w:after="0"/>
              <w:jc w:val="left"/>
              <w:rPr>
                <w:rFonts w:eastAsia="Calibri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z w:val="20"/>
                <w:szCs w:val="20"/>
              </w:rPr>
              <w:t>Требования к участникам закупки:</w:t>
            </w:r>
          </w:p>
        </w:tc>
      </w:tr>
      <w:tr w:rsidR="00F57C32" w:rsidRPr="001368DD" w:rsidTr="00781D50">
        <w:trPr>
          <w:trHeight w:val="3036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autoSpaceDE w:val="0"/>
              <w:autoSpaceDN w:val="0"/>
              <w:adjustRightInd w:val="0"/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1368DD">
              <w:rPr>
                <w:sz w:val="20"/>
                <w:szCs w:val="20"/>
              </w:rPr>
              <w:t xml:space="preserve">- наличие в качестве структурного подразделения испытательной лаборатории (центра), которая аккредитована в соответствии с </w:t>
            </w:r>
            <w:hyperlink r:id="rId5" w:history="1">
              <w:r w:rsidRPr="001368DD">
                <w:rPr>
                  <w:sz w:val="20"/>
                  <w:szCs w:val="20"/>
                </w:rPr>
                <w:t>законодательством</w:t>
              </w:r>
            </w:hyperlink>
            <w:r w:rsidRPr="001368DD">
              <w:rPr>
                <w:sz w:val="20"/>
                <w:szCs w:val="20"/>
              </w:rPr>
              <w:t xml:space="preserve"> Российской Федерации </w:t>
            </w:r>
            <w:r>
              <w:rPr>
                <w:sz w:val="20"/>
                <w:szCs w:val="20"/>
              </w:rPr>
              <w:t xml:space="preserve">об аккредитации в национальной системе аккредитации (на основании ст. 67 ФЗ от 10.01.2002 №7-ФЗ «Об охране окружающей среды»), </w:t>
            </w:r>
            <w:r w:rsidRPr="001368DD">
              <w:rPr>
                <w:sz w:val="20"/>
                <w:szCs w:val="20"/>
              </w:rPr>
              <w:t xml:space="preserve">и областью аккредитации которой является проведение исследований (испытаний) и измерений </w:t>
            </w:r>
            <w:r>
              <w:rPr>
                <w:sz w:val="20"/>
                <w:szCs w:val="20"/>
              </w:rPr>
              <w:t xml:space="preserve">атмосферного воздуха; </w:t>
            </w:r>
          </w:p>
          <w:p w:rsidR="00F57C32" w:rsidRPr="00DE6733" w:rsidRDefault="00F57C32" w:rsidP="002D527A">
            <w:pPr>
              <w:autoSpaceDE w:val="0"/>
              <w:autoSpaceDN w:val="0"/>
              <w:adjustRightInd w:val="0"/>
              <w:spacing w:after="0"/>
              <w:rPr>
                <w:rFonts w:eastAsia="Calibri"/>
                <w:sz w:val="20"/>
                <w:szCs w:val="20"/>
              </w:rPr>
            </w:pPr>
            <w:r w:rsidRPr="001368DD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 наличие в</w:t>
            </w:r>
            <w:r w:rsidRPr="001368DD">
              <w:rPr>
                <w:rFonts w:eastAsia="Calibri"/>
                <w:sz w:val="20"/>
                <w:szCs w:val="20"/>
              </w:rPr>
              <w:t xml:space="preserve"> области аккредитации лаборатории </w:t>
            </w:r>
            <w:r>
              <w:rPr>
                <w:rFonts w:eastAsia="Calibri"/>
                <w:sz w:val="20"/>
                <w:szCs w:val="20"/>
              </w:rPr>
              <w:t>в качестве определяемого показателя</w:t>
            </w:r>
            <w:r>
              <w:rPr>
                <w:sz w:val="20"/>
                <w:szCs w:val="20"/>
              </w:rPr>
              <w:t xml:space="preserve"> атмосферного воздуха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1368DD">
              <w:rPr>
                <w:rFonts w:eastAsia="Calibri"/>
                <w:sz w:val="20"/>
                <w:szCs w:val="20"/>
              </w:rPr>
              <w:t>загрязняющи</w:t>
            </w:r>
            <w:r>
              <w:rPr>
                <w:rFonts w:eastAsia="Calibri"/>
                <w:sz w:val="20"/>
                <w:szCs w:val="20"/>
              </w:rPr>
              <w:t>х</w:t>
            </w:r>
            <w:r w:rsidRPr="001368DD">
              <w:rPr>
                <w:rFonts w:eastAsia="Calibri"/>
                <w:sz w:val="20"/>
                <w:szCs w:val="20"/>
              </w:rPr>
              <w:t xml:space="preserve"> веществ</w:t>
            </w:r>
            <w:r>
              <w:rPr>
                <w:rFonts w:eastAsia="Calibri"/>
                <w:sz w:val="20"/>
                <w:szCs w:val="20"/>
              </w:rPr>
              <w:t xml:space="preserve">, предельно допустимая концентрация (ПДК) которых находится в пределах диапазона определения, указанного в области аккредитации. </w:t>
            </w:r>
            <w:r w:rsidRPr="00DE6733">
              <w:rPr>
                <w:rFonts w:eastAsia="Calibri"/>
                <w:sz w:val="20"/>
                <w:szCs w:val="20"/>
              </w:rPr>
              <w:t xml:space="preserve">Перечень загрязняющих веществ и ПДК </w:t>
            </w:r>
            <w:r w:rsidR="008A0948">
              <w:rPr>
                <w:rFonts w:eastAsia="Calibri"/>
                <w:sz w:val="20"/>
                <w:szCs w:val="20"/>
              </w:rPr>
              <w:t>указаны в Программе ПЛК (</w:t>
            </w:r>
            <w:r w:rsidRPr="00DE6733">
              <w:rPr>
                <w:rFonts w:eastAsia="Calibri"/>
                <w:sz w:val="20"/>
                <w:szCs w:val="20"/>
              </w:rPr>
              <w:t>приложени</w:t>
            </w:r>
            <w:r w:rsidR="008A0948">
              <w:rPr>
                <w:rFonts w:eastAsia="Calibri"/>
                <w:sz w:val="20"/>
                <w:szCs w:val="20"/>
              </w:rPr>
              <w:t>е</w:t>
            </w:r>
            <w:r w:rsidRPr="00DE6733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№</w:t>
            </w:r>
            <w:r w:rsidRPr="00DE6733">
              <w:rPr>
                <w:rFonts w:eastAsia="Calibri"/>
                <w:sz w:val="20"/>
                <w:szCs w:val="20"/>
              </w:rPr>
              <w:t xml:space="preserve">1 к </w:t>
            </w:r>
            <w:r w:rsidR="00360FE0">
              <w:rPr>
                <w:rFonts w:eastAsia="Calibri"/>
                <w:sz w:val="20"/>
                <w:szCs w:val="20"/>
              </w:rPr>
              <w:t>техническому заданию</w:t>
            </w:r>
            <w:r w:rsidR="008A0948">
              <w:rPr>
                <w:rFonts w:eastAsia="Calibri"/>
                <w:sz w:val="20"/>
                <w:szCs w:val="20"/>
              </w:rPr>
              <w:t>)</w:t>
            </w:r>
            <w:r w:rsidRPr="00DE6733">
              <w:rPr>
                <w:rFonts w:eastAsia="Calibri"/>
                <w:sz w:val="20"/>
                <w:szCs w:val="20"/>
              </w:rPr>
              <w:t>.</w:t>
            </w:r>
          </w:p>
          <w:p w:rsidR="00F57C32" w:rsidRPr="001368DD" w:rsidRDefault="00F57C32" w:rsidP="002D527A">
            <w:pPr>
              <w:autoSpaceDE w:val="0"/>
              <w:autoSpaceDN w:val="0"/>
              <w:adjustRightInd w:val="0"/>
              <w:spacing w:after="0"/>
              <w:rPr>
                <w:rFonts w:eastAsia="Calibri"/>
                <w:sz w:val="20"/>
                <w:szCs w:val="20"/>
              </w:rPr>
            </w:pPr>
            <w:r w:rsidRPr="001368DD">
              <w:rPr>
                <w:sz w:val="20"/>
                <w:szCs w:val="20"/>
              </w:rPr>
              <w:t>Остальные требования предъявляются к участнику в соответствии с подразделом 10.4 Положения о закупке.</w:t>
            </w:r>
          </w:p>
        </w:tc>
      </w:tr>
      <w:tr w:rsidR="00F57C32" w:rsidRPr="001368DD" w:rsidTr="00781D50">
        <w:trPr>
          <w:trHeight w:val="377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360FE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 w:rsidRPr="001368DD">
              <w:rPr>
                <w:rFonts w:eastAsia="Calibri"/>
                <w:b/>
                <w:bCs/>
                <w:spacing w:val="5"/>
                <w:sz w:val="20"/>
                <w:szCs w:val="20"/>
              </w:rPr>
              <w:t>1</w:t>
            </w:r>
            <w:r w:rsidR="00360FE0">
              <w:rPr>
                <w:rFonts w:eastAsia="Calibri"/>
                <w:b/>
                <w:bCs/>
                <w:spacing w:val="5"/>
                <w:sz w:val="20"/>
                <w:szCs w:val="20"/>
              </w:rPr>
              <w:t>0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F23DC9">
            <w:pPr>
              <w:tabs>
                <w:tab w:val="left" w:pos="1276"/>
              </w:tabs>
              <w:spacing w:after="0"/>
              <w:jc w:val="left"/>
              <w:rPr>
                <w:b/>
                <w:bCs/>
                <w:sz w:val="20"/>
                <w:szCs w:val="20"/>
                <w:highlight w:val="yellow"/>
              </w:rPr>
            </w:pPr>
            <w:r w:rsidRPr="001368DD">
              <w:rPr>
                <w:b/>
                <w:bCs/>
                <w:sz w:val="20"/>
                <w:szCs w:val="20"/>
              </w:rPr>
              <w:t>Требования к выполнению работ (оказанию услуг):</w:t>
            </w:r>
          </w:p>
        </w:tc>
      </w:tr>
      <w:tr w:rsidR="00F57C32" w:rsidRPr="001368DD" w:rsidTr="00781D50">
        <w:trPr>
          <w:trHeight w:val="1637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57C32" w:rsidP="002D527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1368DD">
              <w:rPr>
                <w:sz w:val="20"/>
                <w:szCs w:val="20"/>
              </w:rPr>
              <w:t>При выполнении работ соблюдать требования закона РФ «О государственной тайне».</w:t>
            </w:r>
          </w:p>
          <w:p w:rsidR="00F57C32" w:rsidRPr="006E6780" w:rsidRDefault="00F57C32" w:rsidP="002D527A">
            <w:pPr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  <w:r w:rsidRPr="001368DD">
              <w:rPr>
                <w:sz w:val="20"/>
                <w:szCs w:val="20"/>
              </w:rPr>
              <w:t xml:space="preserve">При проведении исследований (испытаний) и измерений </w:t>
            </w:r>
            <w:r>
              <w:rPr>
                <w:sz w:val="20"/>
                <w:szCs w:val="20"/>
              </w:rPr>
              <w:t xml:space="preserve">атмосферного воздуха </w:t>
            </w:r>
            <w:r w:rsidRPr="001368DD">
              <w:rPr>
                <w:sz w:val="20"/>
                <w:szCs w:val="20"/>
              </w:rPr>
              <w:t xml:space="preserve"> должны применяться утвержденные и аттестованные в </w:t>
            </w:r>
            <w:hyperlink r:id="rId6" w:history="1">
              <w:r w:rsidRPr="001368DD">
                <w:rPr>
                  <w:sz w:val="20"/>
                  <w:szCs w:val="20"/>
                </w:rPr>
                <w:t>порядке</w:t>
              </w:r>
            </w:hyperlink>
            <w:r w:rsidRPr="001368DD">
              <w:rPr>
                <w:sz w:val="20"/>
                <w:szCs w:val="20"/>
              </w:rPr>
              <w:t>, установленном законодательством Российской Федерации об обеспечении единства измерений, методики (методы) измерений и соответствующие им средства измерений, прошедшие поверку и внесенные в Федеральный информационный фонд по обеспечению единства измерений.</w:t>
            </w:r>
          </w:p>
        </w:tc>
      </w:tr>
      <w:tr w:rsidR="00F57C32" w:rsidRPr="001368DD" w:rsidTr="00781D50">
        <w:trPr>
          <w:trHeight w:val="347"/>
        </w:trPr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360FE0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  <w:r>
              <w:rPr>
                <w:rFonts w:eastAsia="Calibri"/>
                <w:b/>
                <w:bCs/>
                <w:spacing w:val="5"/>
                <w:sz w:val="20"/>
                <w:szCs w:val="20"/>
              </w:rPr>
              <w:t>11</w:t>
            </w: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F23DC9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rFonts w:eastAsia="Calibri"/>
                <w:b/>
                <w:color w:val="000000"/>
                <w:kern w:val="28"/>
                <w:sz w:val="20"/>
                <w:szCs w:val="20"/>
              </w:rPr>
            </w:pPr>
            <w:r w:rsidRPr="001368DD">
              <w:rPr>
                <w:rFonts w:eastAsia="Calibri"/>
                <w:b/>
                <w:sz w:val="20"/>
                <w:szCs w:val="20"/>
              </w:rPr>
              <w:t>Участник закупки должен сделать предложение по следующим критериям:</w:t>
            </w:r>
          </w:p>
        </w:tc>
      </w:tr>
      <w:tr w:rsidR="00781D50" w:rsidRPr="001368DD" w:rsidTr="00781D50">
        <w:trPr>
          <w:trHeight w:val="2647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1D50" w:rsidRDefault="00781D50" w:rsidP="002D527A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1D50" w:rsidRPr="001368DD" w:rsidRDefault="00781D50" w:rsidP="00781D50">
            <w:pPr>
              <w:tabs>
                <w:tab w:val="left" w:pos="1276"/>
              </w:tabs>
              <w:spacing w:after="0"/>
              <w:ind w:firstLine="709"/>
              <w:rPr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Pr="001368DD">
              <w:rPr>
                <w:b/>
                <w:sz w:val="20"/>
                <w:szCs w:val="20"/>
              </w:rPr>
              <w:t>. Цена договора</w:t>
            </w:r>
            <w:r w:rsidRPr="001368DD">
              <w:rPr>
                <w:sz w:val="20"/>
                <w:szCs w:val="20"/>
              </w:rPr>
              <w:t xml:space="preserve"> </w:t>
            </w:r>
            <w:r w:rsidRPr="001368DD">
              <w:rPr>
                <w:color w:val="000000" w:themeColor="text1"/>
                <w:sz w:val="20"/>
                <w:szCs w:val="20"/>
              </w:rPr>
              <w:t>не более</w:t>
            </w:r>
            <w:r w:rsidRPr="00D8021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275 133</w:t>
            </w:r>
            <w:r w:rsidRPr="00D80210">
              <w:rPr>
                <w:sz w:val="20"/>
                <w:szCs w:val="20"/>
              </w:rPr>
              <w:t xml:space="preserve"> (двух</w:t>
            </w:r>
            <w:r>
              <w:rPr>
                <w:sz w:val="20"/>
                <w:szCs w:val="20"/>
              </w:rPr>
              <w:t>сот</w:t>
            </w:r>
            <w:r w:rsidRPr="00D80210">
              <w:rPr>
                <w:sz w:val="20"/>
                <w:szCs w:val="20"/>
              </w:rPr>
              <w:t xml:space="preserve"> семидесяти </w:t>
            </w:r>
            <w:r>
              <w:rPr>
                <w:sz w:val="20"/>
                <w:szCs w:val="20"/>
              </w:rPr>
              <w:t>пяти</w:t>
            </w:r>
            <w:r w:rsidRPr="00D80210">
              <w:rPr>
                <w:sz w:val="20"/>
                <w:szCs w:val="20"/>
              </w:rPr>
              <w:t xml:space="preserve"> тысяч</w:t>
            </w:r>
            <w:r>
              <w:rPr>
                <w:sz w:val="20"/>
                <w:szCs w:val="20"/>
              </w:rPr>
              <w:t xml:space="preserve"> ста тридцати трех</w:t>
            </w:r>
            <w:r w:rsidRPr="00D80210">
              <w:rPr>
                <w:sz w:val="20"/>
                <w:szCs w:val="20"/>
              </w:rPr>
              <w:t xml:space="preserve">) рублей </w:t>
            </w:r>
            <w:r>
              <w:rPr>
                <w:sz w:val="20"/>
                <w:szCs w:val="20"/>
              </w:rPr>
              <w:t>00</w:t>
            </w:r>
            <w:r w:rsidRPr="00D80210">
              <w:rPr>
                <w:sz w:val="20"/>
                <w:szCs w:val="20"/>
              </w:rPr>
              <w:t xml:space="preserve"> коп. (значимость критерия – 60%).</w:t>
            </w:r>
          </w:p>
          <w:p w:rsidR="00781D50" w:rsidRDefault="00781D50" w:rsidP="00781D50">
            <w:pPr>
              <w:tabs>
                <w:tab w:val="left" w:pos="1276"/>
              </w:tabs>
              <w:spacing w:after="0"/>
              <w:ind w:firstLine="709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  <w:r w:rsidRPr="001368DD">
              <w:rPr>
                <w:b/>
                <w:sz w:val="20"/>
                <w:szCs w:val="20"/>
              </w:rPr>
              <w:t>. Квалификация</w:t>
            </w:r>
            <w:r w:rsidRPr="001368DD">
              <w:rPr>
                <w:sz w:val="20"/>
                <w:szCs w:val="20"/>
              </w:rPr>
              <w:t xml:space="preserve"> (значимость критерия – </w:t>
            </w:r>
            <w:r>
              <w:rPr>
                <w:sz w:val="20"/>
                <w:szCs w:val="20"/>
              </w:rPr>
              <w:t>4</w:t>
            </w:r>
            <w:r w:rsidRPr="001368DD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%).</w:t>
            </w:r>
            <w:r w:rsidRPr="001368DD">
              <w:rPr>
                <w:sz w:val="20"/>
                <w:szCs w:val="20"/>
              </w:rPr>
              <w:t xml:space="preserve"> </w:t>
            </w:r>
          </w:p>
          <w:p w:rsidR="00781D50" w:rsidRPr="00534D2C" w:rsidRDefault="00781D50" w:rsidP="00781D50">
            <w:pPr>
              <w:tabs>
                <w:tab w:val="left" w:pos="1276"/>
              </w:tabs>
              <w:ind w:firstLine="709"/>
              <w:rPr>
                <w:sz w:val="20"/>
                <w:szCs w:val="20"/>
              </w:rPr>
            </w:pPr>
            <w:r w:rsidRPr="00564D26">
              <w:rPr>
                <w:rFonts w:eastAsia="Calibri"/>
                <w:b/>
                <w:sz w:val="20"/>
                <w:szCs w:val="20"/>
                <w:lang w:eastAsia="en-US"/>
              </w:rPr>
              <w:t xml:space="preserve">Наличие опыта по успешному выполнению работ сопоставимого характера и объема </w:t>
            </w:r>
            <w:r w:rsidRPr="00534D2C">
              <w:rPr>
                <w:sz w:val="20"/>
                <w:szCs w:val="20"/>
              </w:rPr>
              <w:t>на аналогичные работы за период 20</w:t>
            </w:r>
            <w:r>
              <w:rPr>
                <w:sz w:val="20"/>
                <w:szCs w:val="20"/>
              </w:rPr>
              <w:t>20</w:t>
            </w:r>
            <w:r w:rsidRPr="00534D2C">
              <w:rPr>
                <w:sz w:val="20"/>
                <w:szCs w:val="20"/>
              </w:rPr>
              <w:t xml:space="preserve">-2022 гг. организациями любой организационно-правовой формы. </w:t>
            </w:r>
          </w:p>
          <w:p w:rsidR="00781D50" w:rsidRPr="00564D26" w:rsidRDefault="00781D50" w:rsidP="00781D50">
            <w:pPr>
              <w:tabs>
                <w:tab w:val="left" w:pos="1276"/>
              </w:tabs>
              <w:ind w:firstLine="709"/>
              <w:rPr>
                <w:sz w:val="20"/>
                <w:szCs w:val="20"/>
              </w:rPr>
            </w:pPr>
            <w:r w:rsidRPr="00564D26">
              <w:rPr>
                <w:rFonts w:eastAsia="Calibri"/>
                <w:color w:val="000000"/>
                <w:kern w:val="28"/>
                <w:sz w:val="20"/>
                <w:szCs w:val="20"/>
                <w:lang w:eastAsia="en-US"/>
              </w:rPr>
              <w:t xml:space="preserve">Под сопоставимым характером понимается опыт </w:t>
            </w:r>
            <w:r w:rsidRPr="00B8054B">
              <w:rPr>
                <w:sz w:val="20"/>
                <w:szCs w:val="20"/>
              </w:rPr>
              <w:t>по успешному выполнению работ</w:t>
            </w:r>
            <w:r>
              <w:rPr>
                <w:sz w:val="20"/>
                <w:szCs w:val="20"/>
              </w:rPr>
              <w:t xml:space="preserve"> по</w:t>
            </w:r>
            <w:r w:rsidRPr="001368DD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л</w:t>
            </w:r>
            <w:r>
              <w:rPr>
                <w:rFonts w:eastAsia="Calibri"/>
                <w:sz w:val="20"/>
                <w:szCs w:val="20"/>
              </w:rPr>
              <w:t>абораторным исследованиям</w:t>
            </w:r>
            <w:r w:rsidRPr="001368DD">
              <w:rPr>
                <w:rFonts w:eastAsia="Calibri"/>
                <w:sz w:val="20"/>
                <w:szCs w:val="20"/>
              </w:rPr>
              <w:t xml:space="preserve"> атмосфер</w:t>
            </w:r>
            <w:r>
              <w:rPr>
                <w:rFonts w:eastAsia="Calibri"/>
                <w:sz w:val="20"/>
                <w:szCs w:val="20"/>
              </w:rPr>
              <w:t>ного воздуха.</w:t>
            </w:r>
          </w:p>
          <w:p w:rsidR="00781D50" w:rsidRPr="00781D50" w:rsidRDefault="00781D50" w:rsidP="00781D50">
            <w:pPr>
              <w:tabs>
                <w:tab w:val="left" w:pos="1276"/>
              </w:tabs>
              <w:spacing w:after="0"/>
              <w:ind w:firstLine="709"/>
              <w:rPr>
                <w:rFonts w:eastAsia="Calibri"/>
                <w:color w:val="000000"/>
                <w:kern w:val="28"/>
                <w:sz w:val="20"/>
                <w:szCs w:val="20"/>
                <w:lang w:eastAsia="en-US"/>
              </w:rPr>
            </w:pPr>
            <w:r w:rsidRPr="00564D26">
              <w:rPr>
                <w:rFonts w:eastAsia="Calibri"/>
                <w:color w:val="000000"/>
                <w:kern w:val="28"/>
                <w:sz w:val="20"/>
                <w:szCs w:val="20"/>
                <w:lang w:eastAsia="en-US"/>
              </w:rPr>
              <w:t>Под сопоставимым объемом понимаются контракты</w:t>
            </w:r>
            <w:r w:rsidRPr="00534D2C">
              <w:rPr>
                <w:rFonts w:eastAsia="Calibri"/>
                <w:color w:val="000000"/>
                <w:kern w:val="28"/>
                <w:sz w:val="20"/>
                <w:szCs w:val="20"/>
                <w:lang w:eastAsia="en-US"/>
              </w:rPr>
              <w:t xml:space="preserve">/договоры на </w:t>
            </w:r>
            <w:r w:rsidRPr="00B8054B">
              <w:rPr>
                <w:sz w:val="20"/>
                <w:szCs w:val="20"/>
              </w:rPr>
              <w:t>выполнени</w:t>
            </w:r>
            <w:r>
              <w:rPr>
                <w:sz w:val="20"/>
                <w:szCs w:val="20"/>
              </w:rPr>
              <w:t>е</w:t>
            </w:r>
            <w:r w:rsidRPr="00B8054B">
              <w:rPr>
                <w:sz w:val="20"/>
                <w:szCs w:val="20"/>
              </w:rPr>
              <w:t xml:space="preserve"> работ</w:t>
            </w:r>
            <w:r>
              <w:rPr>
                <w:sz w:val="20"/>
                <w:szCs w:val="20"/>
              </w:rPr>
              <w:t xml:space="preserve"> по</w:t>
            </w:r>
            <w:r w:rsidRPr="001368DD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л</w:t>
            </w:r>
            <w:r>
              <w:rPr>
                <w:rFonts w:eastAsia="Calibri"/>
                <w:sz w:val="20"/>
                <w:szCs w:val="20"/>
              </w:rPr>
              <w:t>абораторным исследованиям</w:t>
            </w:r>
            <w:r w:rsidRPr="001368DD">
              <w:rPr>
                <w:rFonts w:eastAsia="Calibri"/>
                <w:sz w:val="20"/>
                <w:szCs w:val="20"/>
              </w:rPr>
              <w:t xml:space="preserve"> атмосфер</w:t>
            </w:r>
            <w:r>
              <w:rPr>
                <w:rFonts w:eastAsia="Calibri"/>
                <w:sz w:val="20"/>
                <w:szCs w:val="20"/>
              </w:rPr>
              <w:t>ного воздуха</w:t>
            </w:r>
            <w:r w:rsidRPr="00534D2C">
              <w:rPr>
                <w:rFonts w:eastAsia="Calibri"/>
                <w:color w:val="000000"/>
                <w:kern w:val="28"/>
                <w:sz w:val="20"/>
                <w:szCs w:val="20"/>
                <w:lang w:eastAsia="en-US"/>
              </w:rPr>
              <w:t xml:space="preserve"> </w:t>
            </w:r>
            <w:r w:rsidRPr="00564D26">
              <w:rPr>
                <w:rFonts w:eastAsia="Calibri"/>
                <w:color w:val="000000"/>
                <w:kern w:val="28"/>
                <w:sz w:val="20"/>
                <w:szCs w:val="20"/>
                <w:lang w:eastAsia="en-US"/>
              </w:rPr>
              <w:t xml:space="preserve">цена каждого из которых составляет </w:t>
            </w:r>
            <w:r w:rsidRPr="00EF0DA4">
              <w:rPr>
                <w:rFonts w:eastAsia="Calibri"/>
                <w:color w:val="000000"/>
                <w:kern w:val="28"/>
                <w:sz w:val="20"/>
                <w:szCs w:val="20"/>
                <w:lang w:eastAsia="en-US"/>
              </w:rPr>
              <w:t xml:space="preserve">не менее </w:t>
            </w:r>
            <w:r>
              <w:rPr>
                <w:rFonts w:eastAsia="Calibri"/>
                <w:color w:val="000000"/>
                <w:kern w:val="28"/>
                <w:sz w:val="20"/>
                <w:szCs w:val="20"/>
                <w:lang w:eastAsia="en-US"/>
              </w:rPr>
              <w:t>15</w:t>
            </w:r>
            <w:r w:rsidRPr="00EF0DA4">
              <w:rPr>
                <w:rFonts w:eastAsia="Calibri"/>
                <w:color w:val="000000"/>
                <w:kern w:val="28"/>
                <w:sz w:val="20"/>
                <w:szCs w:val="20"/>
                <w:lang w:eastAsia="en-US"/>
              </w:rPr>
              <w:t>0</w:t>
            </w:r>
            <w:r>
              <w:rPr>
                <w:rFonts w:eastAsia="Calibri"/>
                <w:color w:val="000000"/>
                <w:kern w:val="28"/>
                <w:sz w:val="20"/>
                <w:szCs w:val="20"/>
                <w:lang w:eastAsia="en-US"/>
              </w:rPr>
              <w:t xml:space="preserve"> </w:t>
            </w:r>
            <w:r w:rsidRPr="00EF0DA4">
              <w:rPr>
                <w:rFonts w:eastAsia="Calibri"/>
                <w:color w:val="000000"/>
                <w:kern w:val="28"/>
                <w:sz w:val="20"/>
                <w:szCs w:val="20"/>
                <w:lang w:eastAsia="en-US"/>
              </w:rPr>
              <w:t>000,00 руб.</w:t>
            </w:r>
            <w:r w:rsidRPr="00534D2C">
              <w:rPr>
                <w:rFonts w:eastAsia="Calibri"/>
                <w:color w:val="000000"/>
                <w:kern w:val="28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F57C32" w:rsidRPr="001368DD" w:rsidTr="00781D50">
        <w:trPr>
          <w:trHeight w:val="557"/>
        </w:trPr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7C32" w:rsidRPr="001368DD" w:rsidRDefault="00F57C32" w:rsidP="002D527A">
            <w:pPr>
              <w:spacing w:after="0"/>
              <w:jc w:val="left"/>
              <w:rPr>
                <w:rFonts w:eastAsia="Calibri"/>
                <w:b/>
                <w:bCs/>
                <w:spacing w:val="5"/>
                <w:sz w:val="20"/>
                <w:szCs w:val="20"/>
              </w:rPr>
            </w:pPr>
          </w:p>
        </w:tc>
        <w:tc>
          <w:tcPr>
            <w:tcW w:w="7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7C32" w:rsidRPr="001368DD" w:rsidRDefault="00FA0BB3" w:rsidP="00781D50">
            <w:pPr>
              <w:tabs>
                <w:tab w:val="left" w:pos="1276"/>
              </w:tabs>
              <w:spacing w:after="0"/>
              <w:ind w:firstLine="709"/>
              <w:rPr>
                <w:sz w:val="20"/>
                <w:szCs w:val="20"/>
              </w:rPr>
            </w:pPr>
            <w:r w:rsidRPr="00534D2C">
              <w:rPr>
                <w:noProof/>
                <w:sz w:val="20"/>
                <w:szCs w:val="20"/>
              </w:rPr>
              <w:t>Для подсчета принимаются исполненные договоры/контракты (их количество) за период 2020-2022 гг.</w:t>
            </w:r>
          </w:p>
        </w:tc>
      </w:tr>
    </w:tbl>
    <w:p w:rsidR="00931F5B" w:rsidRDefault="00F57C32" w:rsidP="00360FE0">
      <w:pPr>
        <w:widowControl w:val="0"/>
        <w:autoSpaceDE w:val="0"/>
        <w:autoSpaceDN w:val="0"/>
        <w:adjustRightInd w:val="0"/>
        <w:spacing w:after="0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t xml:space="preserve">  </w:t>
      </w:r>
    </w:p>
    <w:p w:rsidR="00781D50" w:rsidRDefault="00781D50" w:rsidP="00360FE0">
      <w:pPr>
        <w:widowControl w:val="0"/>
        <w:autoSpaceDE w:val="0"/>
        <w:autoSpaceDN w:val="0"/>
        <w:adjustRightInd w:val="0"/>
        <w:spacing w:after="0"/>
        <w:rPr>
          <w:rFonts w:eastAsia="Calibri"/>
          <w:b/>
          <w:sz w:val="22"/>
          <w:szCs w:val="22"/>
        </w:rPr>
      </w:pPr>
    </w:p>
    <w:p w:rsidR="00F57C32" w:rsidRPr="009C472C" w:rsidRDefault="00F57C32" w:rsidP="00360FE0">
      <w:pPr>
        <w:widowControl w:val="0"/>
        <w:autoSpaceDE w:val="0"/>
        <w:autoSpaceDN w:val="0"/>
        <w:adjustRightInd w:val="0"/>
        <w:spacing w:after="0"/>
        <w:rPr>
          <w:sz w:val="20"/>
          <w:szCs w:val="20"/>
          <w:lang w:eastAsia="en-US"/>
        </w:rPr>
      </w:pPr>
      <w:r w:rsidRPr="009C472C">
        <w:rPr>
          <w:sz w:val="20"/>
          <w:szCs w:val="20"/>
          <w:lang w:eastAsia="en-US"/>
        </w:rPr>
        <w:t>Приложени</w:t>
      </w:r>
      <w:r w:rsidR="00781D50">
        <w:rPr>
          <w:sz w:val="20"/>
          <w:szCs w:val="20"/>
          <w:lang w:eastAsia="en-US"/>
        </w:rPr>
        <w:t>е</w:t>
      </w:r>
      <w:r w:rsidRPr="009C472C">
        <w:rPr>
          <w:sz w:val="20"/>
          <w:szCs w:val="20"/>
          <w:lang w:eastAsia="en-US"/>
        </w:rPr>
        <w:t>:</w:t>
      </w:r>
    </w:p>
    <w:p w:rsidR="00360FE0" w:rsidRDefault="00360FE0" w:rsidP="00ED4DCF">
      <w:pPr>
        <w:pStyle w:val="a6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0"/>
          <w:szCs w:val="20"/>
          <w:lang w:eastAsia="en-US"/>
        </w:rPr>
      </w:pPr>
      <w:r>
        <w:rPr>
          <w:sz w:val="20"/>
        </w:rPr>
        <w:t xml:space="preserve">Программа производственного лабораторного </w:t>
      </w:r>
      <w:r w:rsidRPr="009E5359">
        <w:rPr>
          <w:sz w:val="20"/>
        </w:rPr>
        <w:t xml:space="preserve">контроля </w:t>
      </w:r>
      <w:r>
        <w:rPr>
          <w:sz w:val="20"/>
        </w:rPr>
        <w:t>за соблюдением нормативов ПДВ на границе СЗЗ и жилой застройки</w:t>
      </w:r>
      <w:r w:rsidRPr="009E5359">
        <w:rPr>
          <w:sz w:val="20"/>
        </w:rPr>
        <w:t xml:space="preserve"> АО «НПО </w:t>
      </w:r>
      <w:r>
        <w:rPr>
          <w:sz w:val="20"/>
        </w:rPr>
        <w:t>а</w:t>
      </w:r>
      <w:r w:rsidRPr="009E5359">
        <w:rPr>
          <w:sz w:val="20"/>
        </w:rPr>
        <w:t>втоматики»</w:t>
      </w:r>
      <w:r w:rsidR="00781D50">
        <w:rPr>
          <w:sz w:val="20"/>
        </w:rPr>
        <w:t xml:space="preserve"> на 2021-2024г.г.</w:t>
      </w:r>
    </w:p>
    <w:p w:rsidR="00360FE0" w:rsidRDefault="00360FE0" w:rsidP="00360FE0">
      <w:pPr>
        <w:widowControl w:val="0"/>
        <w:autoSpaceDE w:val="0"/>
        <w:autoSpaceDN w:val="0"/>
        <w:adjustRightInd w:val="0"/>
        <w:spacing w:after="0"/>
        <w:rPr>
          <w:sz w:val="21"/>
          <w:szCs w:val="21"/>
          <w:lang w:eastAsia="en-US"/>
        </w:rPr>
      </w:pPr>
    </w:p>
    <w:p w:rsidR="00781D50" w:rsidRDefault="00781D50" w:rsidP="00360FE0">
      <w:pPr>
        <w:widowControl w:val="0"/>
        <w:autoSpaceDE w:val="0"/>
        <w:autoSpaceDN w:val="0"/>
        <w:adjustRightInd w:val="0"/>
        <w:spacing w:after="0"/>
        <w:rPr>
          <w:sz w:val="21"/>
          <w:szCs w:val="21"/>
          <w:lang w:eastAsia="en-US"/>
        </w:rPr>
      </w:pPr>
    </w:p>
    <w:p w:rsidR="00781D50" w:rsidRDefault="00781D50" w:rsidP="00360FE0">
      <w:pPr>
        <w:widowControl w:val="0"/>
        <w:autoSpaceDE w:val="0"/>
        <w:autoSpaceDN w:val="0"/>
        <w:adjustRightInd w:val="0"/>
        <w:spacing w:after="0"/>
        <w:rPr>
          <w:sz w:val="21"/>
          <w:szCs w:val="21"/>
          <w:lang w:eastAsia="en-US"/>
        </w:rPr>
      </w:pPr>
    </w:p>
    <w:p w:rsidR="00781D50" w:rsidRDefault="00781D50" w:rsidP="00360FE0">
      <w:pPr>
        <w:widowControl w:val="0"/>
        <w:autoSpaceDE w:val="0"/>
        <w:autoSpaceDN w:val="0"/>
        <w:adjustRightInd w:val="0"/>
        <w:spacing w:after="0"/>
        <w:rPr>
          <w:sz w:val="21"/>
          <w:szCs w:val="21"/>
          <w:lang w:eastAsia="en-US"/>
        </w:rPr>
      </w:pPr>
    </w:p>
    <w:p w:rsidR="00732AF4" w:rsidRPr="00360FE0" w:rsidRDefault="00F57C32" w:rsidP="00360FE0">
      <w:pPr>
        <w:widowControl w:val="0"/>
        <w:autoSpaceDE w:val="0"/>
        <w:autoSpaceDN w:val="0"/>
        <w:adjustRightInd w:val="0"/>
        <w:spacing w:after="0"/>
        <w:rPr>
          <w:rFonts w:eastAsia="Calibri"/>
          <w:b/>
          <w:sz w:val="22"/>
          <w:szCs w:val="22"/>
        </w:rPr>
      </w:pPr>
      <w:r>
        <w:rPr>
          <w:sz w:val="21"/>
          <w:szCs w:val="21"/>
          <w:lang w:eastAsia="en-US"/>
        </w:rPr>
        <w:t>Начальник</w:t>
      </w:r>
      <w:r w:rsidRPr="00850791">
        <w:rPr>
          <w:sz w:val="21"/>
          <w:szCs w:val="21"/>
          <w:lang w:eastAsia="en-US"/>
        </w:rPr>
        <w:t xml:space="preserve"> </w:t>
      </w:r>
      <w:r>
        <w:rPr>
          <w:sz w:val="21"/>
          <w:szCs w:val="21"/>
          <w:lang w:eastAsia="en-US"/>
        </w:rPr>
        <w:t xml:space="preserve">отдела 812 </w:t>
      </w:r>
      <w:r>
        <w:rPr>
          <w:sz w:val="21"/>
          <w:szCs w:val="21"/>
          <w:lang w:eastAsia="en-US"/>
        </w:rPr>
        <w:tab/>
      </w:r>
      <w:r>
        <w:rPr>
          <w:sz w:val="21"/>
          <w:szCs w:val="21"/>
          <w:lang w:eastAsia="en-US"/>
        </w:rPr>
        <w:tab/>
      </w:r>
      <w:r>
        <w:rPr>
          <w:sz w:val="21"/>
          <w:szCs w:val="21"/>
          <w:lang w:eastAsia="en-US"/>
        </w:rPr>
        <w:tab/>
      </w:r>
      <w:r>
        <w:rPr>
          <w:sz w:val="21"/>
          <w:szCs w:val="21"/>
          <w:lang w:eastAsia="en-US"/>
        </w:rPr>
        <w:tab/>
      </w:r>
      <w:r w:rsidR="00565839">
        <w:rPr>
          <w:sz w:val="21"/>
          <w:szCs w:val="21"/>
          <w:lang w:eastAsia="en-US"/>
        </w:rPr>
        <w:t>п/п</w:t>
      </w:r>
      <w:bookmarkStart w:id="0" w:name="_GoBack"/>
      <w:bookmarkEnd w:id="0"/>
      <w:r>
        <w:rPr>
          <w:sz w:val="21"/>
          <w:szCs w:val="21"/>
          <w:lang w:eastAsia="en-US"/>
        </w:rPr>
        <w:tab/>
        <w:t xml:space="preserve">   </w:t>
      </w:r>
      <w:r>
        <w:rPr>
          <w:sz w:val="21"/>
          <w:szCs w:val="21"/>
          <w:lang w:eastAsia="en-US"/>
        </w:rPr>
        <w:tab/>
        <w:t xml:space="preserve">             </w:t>
      </w:r>
      <w:r w:rsidR="00360FE0">
        <w:rPr>
          <w:sz w:val="21"/>
          <w:szCs w:val="21"/>
          <w:lang w:eastAsia="en-US"/>
        </w:rPr>
        <w:t xml:space="preserve">                               О.Г. Курова</w:t>
      </w:r>
      <w:r>
        <w:rPr>
          <w:sz w:val="21"/>
          <w:szCs w:val="21"/>
        </w:rPr>
        <w:t xml:space="preserve"> </w:t>
      </w:r>
    </w:p>
    <w:sectPr w:rsidR="00732AF4" w:rsidRPr="00360F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18F63DA9"/>
    <w:multiLevelType w:val="hybridMultilevel"/>
    <w:tmpl w:val="96B07F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5B14FC"/>
    <w:multiLevelType w:val="hybridMultilevel"/>
    <w:tmpl w:val="B1965D14"/>
    <w:lvl w:ilvl="0" w:tplc="B13E38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2FE1D76"/>
    <w:multiLevelType w:val="hybridMultilevel"/>
    <w:tmpl w:val="52B4258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496FC4"/>
    <w:multiLevelType w:val="hybridMultilevel"/>
    <w:tmpl w:val="1DA22CB2"/>
    <w:lvl w:ilvl="0" w:tplc="D1262014">
      <w:start w:val="1"/>
      <w:numFmt w:val="decimal"/>
      <w:lvlText w:val="%1)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695381"/>
    <w:multiLevelType w:val="multilevel"/>
    <w:tmpl w:val="A1C21CB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39FF"/>
    <w:rsid w:val="00017526"/>
    <w:rsid w:val="00055FE0"/>
    <w:rsid w:val="00067624"/>
    <w:rsid w:val="0007678A"/>
    <w:rsid w:val="000A78E0"/>
    <w:rsid w:val="000E21D1"/>
    <w:rsid w:val="00134BC5"/>
    <w:rsid w:val="001368DD"/>
    <w:rsid w:val="0018554A"/>
    <w:rsid w:val="0018712E"/>
    <w:rsid w:val="001875E1"/>
    <w:rsid w:val="001A3990"/>
    <w:rsid w:val="001A4957"/>
    <w:rsid w:val="001B3772"/>
    <w:rsid w:val="001C3166"/>
    <w:rsid w:val="001C68D6"/>
    <w:rsid w:val="001E507E"/>
    <w:rsid w:val="001F5539"/>
    <w:rsid w:val="00206D15"/>
    <w:rsid w:val="00221CFC"/>
    <w:rsid w:val="002448C9"/>
    <w:rsid w:val="00327020"/>
    <w:rsid w:val="00332C32"/>
    <w:rsid w:val="00345EC8"/>
    <w:rsid w:val="00360FE0"/>
    <w:rsid w:val="00371B83"/>
    <w:rsid w:val="003A6115"/>
    <w:rsid w:val="003E2F60"/>
    <w:rsid w:val="004327DA"/>
    <w:rsid w:val="0046208A"/>
    <w:rsid w:val="004A18EF"/>
    <w:rsid w:val="004A57CA"/>
    <w:rsid w:val="004D454C"/>
    <w:rsid w:val="00505ADB"/>
    <w:rsid w:val="00523548"/>
    <w:rsid w:val="005335DC"/>
    <w:rsid w:val="00534E0F"/>
    <w:rsid w:val="00556CA4"/>
    <w:rsid w:val="00565839"/>
    <w:rsid w:val="00587D9E"/>
    <w:rsid w:val="00595F92"/>
    <w:rsid w:val="005D3A53"/>
    <w:rsid w:val="005D5F86"/>
    <w:rsid w:val="005E3F77"/>
    <w:rsid w:val="00610E5A"/>
    <w:rsid w:val="00620A89"/>
    <w:rsid w:val="00661D00"/>
    <w:rsid w:val="006751CB"/>
    <w:rsid w:val="006A366E"/>
    <w:rsid w:val="006D04FA"/>
    <w:rsid w:val="00732AF4"/>
    <w:rsid w:val="0073389C"/>
    <w:rsid w:val="00741580"/>
    <w:rsid w:val="007524C3"/>
    <w:rsid w:val="00781D50"/>
    <w:rsid w:val="007A3519"/>
    <w:rsid w:val="007E20C5"/>
    <w:rsid w:val="007F7482"/>
    <w:rsid w:val="00864692"/>
    <w:rsid w:val="008734B1"/>
    <w:rsid w:val="008A0948"/>
    <w:rsid w:val="00931F5B"/>
    <w:rsid w:val="00990A43"/>
    <w:rsid w:val="00990A4F"/>
    <w:rsid w:val="009B30EF"/>
    <w:rsid w:val="009C472C"/>
    <w:rsid w:val="009D1CB5"/>
    <w:rsid w:val="009D3E49"/>
    <w:rsid w:val="009E5130"/>
    <w:rsid w:val="009E7517"/>
    <w:rsid w:val="00A37A5C"/>
    <w:rsid w:val="00A43B5D"/>
    <w:rsid w:val="00AB1BA6"/>
    <w:rsid w:val="00B2411D"/>
    <w:rsid w:val="00B30709"/>
    <w:rsid w:val="00B77553"/>
    <w:rsid w:val="00B8054B"/>
    <w:rsid w:val="00B947C0"/>
    <w:rsid w:val="00BB1A1B"/>
    <w:rsid w:val="00BC31AA"/>
    <w:rsid w:val="00BE78A3"/>
    <w:rsid w:val="00BF115F"/>
    <w:rsid w:val="00C01AC1"/>
    <w:rsid w:val="00C070E3"/>
    <w:rsid w:val="00C302CC"/>
    <w:rsid w:val="00C40439"/>
    <w:rsid w:val="00C574EA"/>
    <w:rsid w:val="00CD48C5"/>
    <w:rsid w:val="00D04166"/>
    <w:rsid w:val="00D15519"/>
    <w:rsid w:val="00D40F4B"/>
    <w:rsid w:val="00D5481F"/>
    <w:rsid w:val="00D65938"/>
    <w:rsid w:val="00D80210"/>
    <w:rsid w:val="00D90BF0"/>
    <w:rsid w:val="00DC4236"/>
    <w:rsid w:val="00DD0F81"/>
    <w:rsid w:val="00DE6733"/>
    <w:rsid w:val="00E600E4"/>
    <w:rsid w:val="00E722D6"/>
    <w:rsid w:val="00E723C5"/>
    <w:rsid w:val="00E83709"/>
    <w:rsid w:val="00E84855"/>
    <w:rsid w:val="00E939FF"/>
    <w:rsid w:val="00EA14BA"/>
    <w:rsid w:val="00EB1931"/>
    <w:rsid w:val="00ED4DCF"/>
    <w:rsid w:val="00EF644E"/>
    <w:rsid w:val="00F23DC9"/>
    <w:rsid w:val="00F25245"/>
    <w:rsid w:val="00F403A0"/>
    <w:rsid w:val="00F4471F"/>
    <w:rsid w:val="00F44A87"/>
    <w:rsid w:val="00F57C32"/>
    <w:rsid w:val="00F61AC9"/>
    <w:rsid w:val="00FA0BB3"/>
    <w:rsid w:val="00FA50BC"/>
    <w:rsid w:val="00FD557B"/>
    <w:rsid w:val="00FF2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B8BFF8-703F-42AB-8139-9B2073C5A3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2AF4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32AF4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732AF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2AF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345EC8"/>
    <w:pPr>
      <w:ind w:left="720"/>
      <w:contextualSpacing/>
    </w:pPr>
  </w:style>
  <w:style w:type="character" w:customStyle="1" w:styleId="FontStyle44">
    <w:name w:val="Font Style44"/>
    <w:rsid w:val="00345EC8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21BDB64AB8EADF439057E2B76518CF3A60E9CF36FA898A1417AC18F821C19F24E87AB74220BC2B8C8A559D2ADA7517312EE00556DA09EC5s5R3F" TargetMode="External"/><Relationship Id="rId5" Type="http://schemas.openxmlformats.org/officeDocument/2006/relationships/hyperlink" Target="consultantplus://offline/ref=25712CA97253DEF937A7D29B34A2B8554C9599519C689D85CBC592BFB041A8F0B21FA8253A9A79D317B156EB0BAA34CDADF4C07A17A7121EDEt1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Глебова Наталья Николаевна</dc:creator>
  <cp:keywords/>
  <dc:description/>
  <cp:lastModifiedBy>Федорова Татьяна Сергеевна</cp:lastModifiedBy>
  <cp:revision>89</cp:revision>
  <cp:lastPrinted>2020-07-07T08:15:00Z</cp:lastPrinted>
  <dcterms:created xsi:type="dcterms:W3CDTF">2017-06-22T10:02:00Z</dcterms:created>
  <dcterms:modified xsi:type="dcterms:W3CDTF">2023-02-09T10:57:00Z</dcterms:modified>
</cp:coreProperties>
</file>