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Default="00394385" w:rsidP="00114289">
      <w:pPr>
        <w:tabs>
          <w:tab w:val="left" w:pos="6426"/>
        </w:tabs>
        <w:spacing w:after="0" w:line="360" w:lineRule="auto"/>
        <w:jc w:val="center"/>
        <w:rPr>
          <w:rFonts w:ascii="Times New Roman" w:hAnsi="Times New Roman" w:cs="Times New Roman"/>
          <w:b/>
        </w:rPr>
      </w:pPr>
      <w:r w:rsidRPr="007344A9">
        <w:rPr>
          <w:rFonts w:ascii="Times New Roman" w:hAnsi="Times New Roman" w:cs="Times New Roman"/>
          <w:b/>
        </w:rPr>
        <w:t xml:space="preserve">ДОГОВОР № </w:t>
      </w:r>
    </w:p>
    <w:p w:rsidR="00114289" w:rsidRPr="007344A9" w:rsidRDefault="00114289" w:rsidP="00114289">
      <w:pPr>
        <w:tabs>
          <w:tab w:val="left" w:pos="6426"/>
        </w:tabs>
        <w:spacing w:after="0" w:line="360" w:lineRule="auto"/>
        <w:jc w:val="center"/>
        <w:rPr>
          <w:rFonts w:ascii="Times New Roman" w:hAnsi="Times New Roman" w:cs="Times New Roman"/>
          <w:b/>
        </w:rPr>
      </w:pPr>
    </w:p>
    <w:p w:rsidR="00394385" w:rsidRDefault="00394385" w:rsidP="00114289">
      <w:pPr>
        <w:spacing w:after="0" w:line="360" w:lineRule="auto"/>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r w:rsidR="00A14AA0">
        <w:rPr>
          <w:rFonts w:ascii="Times New Roman" w:hAnsi="Times New Roman" w:cs="Times New Roman"/>
        </w:rPr>
        <w:tab/>
        <w:t xml:space="preserve">         </w:t>
      </w:r>
      <w:r w:rsidRPr="007344A9">
        <w:rPr>
          <w:rFonts w:ascii="Times New Roman" w:hAnsi="Times New Roman" w:cs="Times New Roman"/>
        </w:rPr>
        <w:t xml:space="preserve"> </w:t>
      </w:r>
    </w:p>
    <w:p w:rsidR="00114289" w:rsidRPr="007344A9" w:rsidRDefault="00114289" w:rsidP="00114289">
      <w:pPr>
        <w:spacing w:after="0" w:line="360" w:lineRule="auto"/>
        <w:rPr>
          <w:rFonts w:ascii="Times New Roman" w:hAnsi="Times New Roman" w:cs="Times New Roman"/>
        </w:rPr>
      </w:pPr>
    </w:p>
    <w:p w:rsidR="00394385" w:rsidRDefault="007344A9" w:rsidP="00114289">
      <w:pPr>
        <w:spacing w:after="0"/>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C466B8">
        <w:rPr>
          <w:rFonts w:ascii="Times New Roman" w:hAnsi="Times New Roman" w:cs="Times New Roman"/>
          <w:b/>
        </w:rPr>
        <w:fldChar w:fldCharType="begin">
          <w:ffData>
            <w:name w:val="Утвердил"/>
            <w:enabled/>
            <w:calcOnExit w:val="0"/>
            <w:textInput>
              <w:default w:val="Подписал (утвердил)"/>
            </w:textInput>
          </w:ffData>
        </w:fldChar>
      </w:r>
      <w:bookmarkStart w:id="0" w:name="Утвердил"/>
      <w:r w:rsidR="00C466B8">
        <w:rPr>
          <w:rFonts w:ascii="Times New Roman" w:hAnsi="Times New Roman" w:cs="Times New Roman"/>
          <w:b/>
        </w:rPr>
        <w:instrText xml:space="preserve"> FORMTEXT </w:instrText>
      </w:r>
      <w:r w:rsidR="00C466B8">
        <w:rPr>
          <w:rFonts w:ascii="Times New Roman" w:hAnsi="Times New Roman" w:cs="Times New Roman"/>
          <w:b/>
        </w:rPr>
      </w:r>
      <w:r w:rsidR="00C466B8">
        <w:rPr>
          <w:rFonts w:ascii="Times New Roman" w:hAnsi="Times New Roman" w:cs="Times New Roman"/>
          <w:b/>
        </w:rPr>
        <w:fldChar w:fldCharType="separate"/>
      </w:r>
      <w:r w:rsidR="00C466B8">
        <w:rPr>
          <w:rFonts w:ascii="Times New Roman" w:hAnsi="Times New Roman" w:cs="Times New Roman"/>
          <w:b/>
          <w:noProof/>
        </w:rPr>
        <w:t>Ускова Дениса Владиславовича</w:t>
      </w:r>
      <w:r w:rsidR="00C466B8">
        <w:rPr>
          <w:rFonts w:ascii="Times New Roman" w:hAnsi="Times New Roman" w:cs="Times New Roman"/>
          <w:b/>
        </w:rPr>
        <w:fldChar w:fldCharType="end"/>
      </w:r>
      <w:bookmarkEnd w:id="0"/>
      <w:r w:rsidR="001E2D54">
        <w:rPr>
          <w:rFonts w:ascii="Times New Roman" w:hAnsi="Times New Roman" w:cs="Times New Roman"/>
          <w:b/>
        </w:rPr>
        <w:t>,</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009F53E8">
        <w:rPr>
          <w:rFonts w:ascii="Times New Roman" w:hAnsi="Times New Roman" w:cs="Times New Roman"/>
        </w:rPr>
        <w:t>Доверенность № 018/01 от 01.01.2023</w:t>
      </w:r>
      <w:r w:rsidRPr="007344A9">
        <w:rPr>
          <w:rFonts w:ascii="Times New Roman" w:hAnsi="Times New Roman" w:cs="Times New Roman"/>
          <w:b/>
          <w:lang w:val="x-none"/>
        </w:rPr>
        <w:t>,</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29598D">
        <w:rPr>
          <w:rFonts w:ascii="Times New Roman" w:hAnsi="Times New Roman" w:cs="Times New Roman"/>
        </w:rPr>
        <w:t xml:space="preserve"> </w:t>
      </w:r>
      <w:r w:rsidR="0029598D"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1" w:name="Контрагент"/>
      <w:r w:rsidR="0029598D" w:rsidRPr="0029598D">
        <w:rPr>
          <w:rFonts w:ascii="Times New Roman" w:hAnsi="Times New Roman" w:cs="Times New Roman"/>
          <w:szCs w:val="18"/>
        </w:rPr>
        <w:instrText xml:space="preserve"> FORMTEXT </w:instrText>
      </w:r>
      <w:r w:rsidR="0029598D" w:rsidRPr="0029598D">
        <w:rPr>
          <w:rFonts w:ascii="Times New Roman" w:hAnsi="Times New Roman" w:cs="Times New Roman"/>
          <w:szCs w:val="18"/>
        </w:rPr>
      </w:r>
      <w:r w:rsidR="0029598D" w:rsidRPr="0029598D">
        <w:rPr>
          <w:rFonts w:ascii="Times New Roman" w:hAnsi="Times New Roman" w:cs="Times New Roman"/>
          <w:szCs w:val="18"/>
        </w:rPr>
        <w:fldChar w:fldCharType="separate"/>
      </w:r>
      <w:r w:rsidR="0029598D" w:rsidRPr="0029598D">
        <w:rPr>
          <w:rFonts w:ascii="Times New Roman" w:hAnsi="Times New Roman" w:cs="Times New Roman"/>
          <w:szCs w:val="18"/>
        </w:rPr>
        <w:t>Неизвестный контрагент</w:t>
      </w:r>
      <w:r w:rsidR="0029598D" w:rsidRPr="0029598D">
        <w:rPr>
          <w:rFonts w:ascii="Times New Roman" w:hAnsi="Times New Roman" w:cs="Times New Roman"/>
          <w:szCs w:val="18"/>
        </w:rPr>
        <w:fldChar w:fldCharType="end"/>
      </w:r>
      <w:bookmarkEnd w:id="1"/>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117DEB" w:rsidRPr="00117DEB">
        <w:rPr>
          <w:rFonts w:ascii="Times New Roman" w:hAnsi="Times New Roman" w:cs="Times New Roman"/>
        </w:rPr>
        <w:t xml:space="preserve"> </w:t>
      </w:r>
      <w:r w:rsidR="00117DEB">
        <w:rPr>
          <w:rFonts w:ascii="Times New Roman" w:hAnsi="Times New Roman" w:cs="Times New Roman"/>
          <w:b/>
        </w:rPr>
        <w:fldChar w:fldCharType="begin">
          <w:ffData>
            <w:name w:val="Конта_нФамилия2"/>
            <w:enabled/>
            <w:calcOnExit w:val="0"/>
            <w:textInput>
              <w:default w:val="Фамилия"/>
            </w:textInput>
          </w:ffData>
        </w:fldChar>
      </w:r>
      <w:bookmarkStart w:id="2" w:name="Конта_нФамилия2"/>
      <w:r w:rsidR="00117DEB">
        <w:rPr>
          <w:rFonts w:ascii="Times New Roman" w:hAnsi="Times New Roman" w:cs="Times New Roman"/>
          <w:b/>
        </w:rPr>
        <w:instrText xml:space="preserve"> FORMTEXT </w:instrText>
      </w:r>
      <w:r w:rsidR="00117DEB">
        <w:rPr>
          <w:rFonts w:ascii="Times New Roman" w:hAnsi="Times New Roman" w:cs="Times New Roman"/>
          <w:b/>
        </w:rPr>
      </w:r>
      <w:r w:rsidR="00117DEB">
        <w:rPr>
          <w:rFonts w:ascii="Times New Roman" w:hAnsi="Times New Roman" w:cs="Times New Roman"/>
          <w:b/>
        </w:rPr>
        <w:fldChar w:fldCharType="separate"/>
      </w:r>
      <w:r w:rsidR="00117DEB">
        <w:rPr>
          <w:rFonts w:ascii="Times New Roman" w:hAnsi="Times New Roman" w:cs="Times New Roman"/>
          <w:b/>
        </w:rPr>
        <w:t> </w:t>
      </w:r>
      <w:r w:rsidR="00117DEB">
        <w:rPr>
          <w:rFonts w:ascii="Times New Roman" w:hAnsi="Times New Roman" w:cs="Times New Roman"/>
          <w:b/>
        </w:rPr>
        <w:fldChar w:fldCharType="end"/>
      </w:r>
      <w:bookmarkEnd w:id="2"/>
      <w:r w:rsidR="00117DEB" w:rsidRPr="00117DEB">
        <w:rPr>
          <w:rFonts w:ascii="Times New Roman" w:hAnsi="Times New Roman" w:cs="Times New Roman"/>
          <w:b/>
        </w:rPr>
        <w:t xml:space="preserve"> </w:t>
      </w:r>
      <w:r w:rsidR="00117DEB">
        <w:rPr>
          <w:rFonts w:ascii="Times New Roman" w:hAnsi="Times New Roman" w:cs="Times New Roman"/>
          <w:b/>
        </w:rPr>
        <w:fldChar w:fldCharType="begin">
          <w:ffData>
            <w:name w:val="Конта_нИмя2"/>
            <w:enabled/>
            <w:calcOnExit w:val="0"/>
            <w:textInput>
              <w:default w:val="Имя"/>
            </w:textInput>
          </w:ffData>
        </w:fldChar>
      </w:r>
      <w:bookmarkStart w:id="3" w:name="Конта_нИмя2"/>
      <w:r w:rsidR="00117DEB">
        <w:rPr>
          <w:rFonts w:ascii="Times New Roman" w:hAnsi="Times New Roman" w:cs="Times New Roman"/>
          <w:b/>
        </w:rPr>
        <w:instrText xml:space="preserve"> FORMTEXT </w:instrText>
      </w:r>
      <w:r w:rsidR="00117DEB">
        <w:rPr>
          <w:rFonts w:ascii="Times New Roman" w:hAnsi="Times New Roman" w:cs="Times New Roman"/>
          <w:b/>
        </w:rPr>
      </w:r>
      <w:r w:rsidR="00117DEB">
        <w:rPr>
          <w:rFonts w:ascii="Times New Roman" w:hAnsi="Times New Roman" w:cs="Times New Roman"/>
          <w:b/>
        </w:rPr>
        <w:fldChar w:fldCharType="separate"/>
      </w:r>
      <w:r w:rsidR="00117DEB">
        <w:rPr>
          <w:rFonts w:ascii="Times New Roman" w:hAnsi="Times New Roman" w:cs="Times New Roman"/>
          <w:b/>
        </w:rPr>
        <w:t> </w:t>
      </w:r>
      <w:r w:rsidR="00117DEB">
        <w:rPr>
          <w:rFonts w:ascii="Times New Roman" w:hAnsi="Times New Roman" w:cs="Times New Roman"/>
          <w:b/>
        </w:rPr>
        <w:fldChar w:fldCharType="end"/>
      </w:r>
      <w:bookmarkEnd w:id="3"/>
      <w:r w:rsidR="00117DEB" w:rsidRPr="00117DEB">
        <w:rPr>
          <w:rFonts w:ascii="Times New Roman" w:hAnsi="Times New Roman" w:cs="Times New Roman"/>
          <w:b/>
        </w:rPr>
        <w:t xml:space="preserve"> </w:t>
      </w:r>
      <w:r w:rsidR="00117DEB">
        <w:rPr>
          <w:rFonts w:ascii="Times New Roman" w:hAnsi="Times New Roman" w:cs="Times New Roman"/>
          <w:b/>
        </w:rPr>
        <w:fldChar w:fldCharType="begin">
          <w:ffData>
            <w:name w:val="Конта_нОтчество2"/>
            <w:enabled/>
            <w:calcOnExit w:val="0"/>
            <w:textInput>
              <w:default w:val="Отчество"/>
            </w:textInput>
          </w:ffData>
        </w:fldChar>
      </w:r>
      <w:bookmarkStart w:id="4" w:name="Конта_нОтчество2"/>
      <w:r w:rsidR="00117DEB">
        <w:rPr>
          <w:rFonts w:ascii="Times New Roman" w:hAnsi="Times New Roman" w:cs="Times New Roman"/>
          <w:b/>
        </w:rPr>
        <w:instrText xml:space="preserve"> FORMTEXT </w:instrText>
      </w:r>
      <w:r w:rsidR="00117DEB">
        <w:rPr>
          <w:rFonts w:ascii="Times New Roman" w:hAnsi="Times New Roman" w:cs="Times New Roman"/>
          <w:b/>
        </w:rPr>
      </w:r>
      <w:r w:rsidR="00117DEB">
        <w:rPr>
          <w:rFonts w:ascii="Times New Roman" w:hAnsi="Times New Roman" w:cs="Times New Roman"/>
          <w:b/>
        </w:rPr>
        <w:fldChar w:fldCharType="separate"/>
      </w:r>
      <w:r w:rsidR="00117DEB">
        <w:rPr>
          <w:rFonts w:ascii="Times New Roman" w:hAnsi="Times New Roman" w:cs="Times New Roman"/>
          <w:b/>
        </w:rPr>
        <w:t> </w:t>
      </w:r>
      <w:r w:rsidR="00117DEB">
        <w:rPr>
          <w:rFonts w:ascii="Times New Roman" w:hAnsi="Times New Roman" w:cs="Times New Roman"/>
          <w:b/>
        </w:rPr>
        <w:fldChar w:fldCharType="end"/>
      </w:r>
      <w:bookmarkEnd w:id="4"/>
      <w:r w:rsidR="00117DEB" w:rsidRPr="00117DEB">
        <w:rPr>
          <w:rFonts w:ascii="Times New Roman" w:hAnsi="Times New Roman" w:cs="Times New Roman"/>
          <w:b/>
        </w:rPr>
        <w:t>,</w:t>
      </w:r>
      <w:r w:rsidR="00394385" w:rsidRPr="007344A9">
        <w:rPr>
          <w:rFonts w:ascii="Times New Roman" w:hAnsi="Times New Roman" w:cs="Times New Roman"/>
        </w:rPr>
        <w:t xml:space="preserve"> действующего на основании</w:t>
      </w:r>
      <w:r w:rsidR="00C466B8">
        <w:rPr>
          <w:rFonts w:ascii="Times New Roman" w:hAnsi="Times New Roman" w:cs="Times New Roman"/>
        </w:rPr>
        <w:t xml:space="preserve"> </w:t>
      </w:r>
      <w:r w:rsidR="00C466B8"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5" w:name="Контр_Доп_f81b0f4e_9"/>
      <w:r w:rsidR="00C466B8" w:rsidRPr="00C466B8">
        <w:rPr>
          <w:rFonts w:ascii="Times New Roman" w:hAnsi="Times New Roman" w:cs="Times New Roman"/>
        </w:rPr>
        <w:instrText xml:space="preserve"> FORMTEXT </w:instrText>
      </w:r>
      <w:r w:rsidR="00C466B8" w:rsidRPr="00C466B8">
        <w:rPr>
          <w:rFonts w:ascii="Times New Roman" w:hAnsi="Times New Roman" w:cs="Times New Roman"/>
        </w:rPr>
      </w:r>
      <w:r w:rsidR="00C466B8" w:rsidRPr="00C466B8">
        <w:rPr>
          <w:rFonts w:ascii="Times New Roman" w:hAnsi="Times New Roman" w:cs="Times New Roman"/>
        </w:rPr>
        <w:fldChar w:fldCharType="separate"/>
      </w:r>
      <w:r w:rsidR="00C466B8" w:rsidRPr="00C466B8">
        <w:rPr>
          <w:rFonts w:ascii="Times New Roman" w:hAnsi="Times New Roman" w:cs="Times New Roman"/>
        </w:rPr>
        <w:t> </w:t>
      </w:r>
      <w:r w:rsidR="00C466B8" w:rsidRPr="00C466B8">
        <w:rPr>
          <w:rFonts w:ascii="Times New Roman" w:hAnsi="Times New Roman" w:cs="Times New Roman"/>
        </w:rPr>
        <w:fldChar w:fldCharType="end"/>
      </w:r>
      <w:bookmarkEnd w:id="5"/>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903074" w:rsidRPr="007344A9">
        <w:rPr>
          <w:rFonts w:ascii="Times New Roman" w:hAnsi="Times New Roman" w:cs="Times New Roman"/>
        </w:rPr>
        <w:t xml:space="preserve"> (</w:t>
      </w:r>
      <w:r w:rsidR="00114289" w:rsidRPr="00114289">
        <w:rPr>
          <w:rFonts w:ascii="Times New Roman" w:hAnsi="Times New Roman" w:cs="Times New Roman"/>
        </w:rPr>
        <w:t>протокол от 25.08.2020 № 38-НС</w:t>
      </w:r>
      <w:r w:rsidR="00903074" w:rsidRPr="007344A9">
        <w:rPr>
          <w:rFonts w:ascii="Times New Roman" w:hAnsi="Times New Roman" w:cs="Times New Roman"/>
        </w:rPr>
        <w:t xml:space="preserve">) </w:t>
      </w:r>
      <w:r w:rsidR="00114289">
        <w:rPr>
          <w:rFonts w:ascii="Times New Roman" w:hAnsi="Times New Roman" w:cs="Times New Roman"/>
        </w:rPr>
        <w:br/>
      </w:r>
      <w:r w:rsidR="00903074" w:rsidRPr="007344A9">
        <w:rPr>
          <w:rFonts w:ascii="Times New Roman" w:hAnsi="Times New Roman" w:cs="Times New Roman"/>
        </w:rPr>
        <w:t>с учето</w:t>
      </w:r>
      <w:r w:rsidR="00114289">
        <w:rPr>
          <w:rFonts w:ascii="Times New Roman" w:hAnsi="Times New Roman" w:cs="Times New Roman"/>
        </w:rPr>
        <w:t xml:space="preserve">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114289">
        <w:rPr>
          <w:rFonts w:ascii="Times New Roman" w:hAnsi="Times New Roman" w:cs="Times New Roman"/>
        </w:rPr>
        <w:t>оговор на следующих условиях:</w:t>
      </w:r>
    </w:p>
    <w:p w:rsidR="00114289" w:rsidRPr="007344A9" w:rsidRDefault="00114289" w:rsidP="00114289">
      <w:pPr>
        <w:spacing w:after="0"/>
        <w:ind w:firstLine="708"/>
        <w:jc w:val="both"/>
        <w:rPr>
          <w:rFonts w:ascii="Times New Roman" w:hAnsi="Times New Roman" w:cs="Times New Roman"/>
        </w:rPr>
      </w:pPr>
    </w:p>
    <w:p w:rsidR="00394385" w:rsidRDefault="00394385" w:rsidP="00114289">
      <w:pPr>
        <w:pStyle w:val="a3"/>
        <w:numPr>
          <w:ilvl w:val="0"/>
          <w:numId w:val="2"/>
        </w:numPr>
        <w:spacing w:after="0"/>
        <w:jc w:val="center"/>
        <w:rPr>
          <w:rFonts w:ascii="Times New Roman" w:hAnsi="Times New Roman" w:cs="Times New Roman"/>
          <w:b/>
        </w:rPr>
      </w:pPr>
      <w:r w:rsidRPr="007344A9">
        <w:rPr>
          <w:rFonts w:ascii="Times New Roman" w:hAnsi="Times New Roman" w:cs="Times New Roman"/>
          <w:b/>
        </w:rPr>
        <w:t>Предмет Договора</w:t>
      </w:r>
    </w:p>
    <w:p w:rsidR="00114289" w:rsidRPr="007344A9" w:rsidRDefault="00114289" w:rsidP="00114289">
      <w:pPr>
        <w:pStyle w:val="a3"/>
        <w:spacing w:after="0"/>
        <w:ind w:left="360"/>
        <w:rPr>
          <w:rFonts w:ascii="Times New Roman" w:hAnsi="Times New Roman" w:cs="Times New Roman"/>
          <w:b/>
        </w:rPr>
      </w:pP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sidR="00847C82">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w:t>
      </w:r>
      <w:r w:rsidR="00E621E7">
        <w:rPr>
          <w:rFonts w:ascii="Times New Roman" w:hAnsi="Times New Roman" w:cs="Times New Roman"/>
        </w:rPr>
        <w:t>и Т</w:t>
      </w:r>
      <w:r w:rsidR="00E621E7" w:rsidRPr="00E621E7">
        <w:rPr>
          <w:rFonts w:ascii="Times New Roman" w:hAnsi="Times New Roman" w:cs="Times New Roman"/>
        </w:rPr>
        <w:t xml:space="preserve">ехническими характеристиками </w:t>
      </w:r>
      <w:r w:rsidR="00E621E7">
        <w:rPr>
          <w:rFonts w:ascii="Times New Roman" w:hAnsi="Times New Roman" w:cs="Times New Roman"/>
        </w:rPr>
        <w:t>(П</w:t>
      </w:r>
      <w:r w:rsidR="00E621E7" w:rsidRPr="00E621E7">
        <w:rPr>
          <w:rFonts w:ascii="Times New Roman" w:hAnsi="Times New Roman" w:cs="Times New Roman"/>
        </w:rPr>
        <w:t>риложени</w:t>
      </w:r>
      <w:r w:rsidR="00E621E7">
        <w:rPr>
          <w:rFonts w:ascii="Times New Roman" w:hAnsi="Times New Roman" w:cs="Times New Roman"/>
        </w:rPr>
        <w:t>е №2</w:t>
      </w:r>
      <w:r w:rsidR="00E621E7" w:rsidRPr="00E621E7">
        <w:rPr>
          <w:rFonts w:ascii="Times New Roman" w:hAnsi="Times New Roman" w:cs="Times New Roman"/>
        </w:rPr>
        <w:t xml:space="preserve">) </w:t>
      </w:r>
      <w:r w:rsidRPr="000702C4">
        <w:rPr>
          <w:rFonts w:ascii="Times New Roman" w:hAnsi="Times New Roman" w:cs="Times New Roman"/>
        </w:rPr>
        <w:t xml:space="preserve">поставить Заказчику </w:t>
      </w:r>
      <w:r w:rsidR="008665F7" w:rsidRPr="008665F7">
        <w:rPr>
          <w:rFonts w:ascii="Times New Roman" w:hAnsi="Times New Roman" w:cs="Times New Roman"/>
          <w:b/>
        </w:rPr>
        <w:t>алюминий сырьевой (</w:t>
      </w:r>
      <w:r w:rsidR="00A14AA0" w:rsidRPr="008665F7">
        <w:rPr>
          <w:rFonts w:ascii="Times New Roman" w:hAnsi="Times New Roman" w:cs="Times New Roman"/>
          <w:b/>
          <w:szCs w:val="18"/>
        </w:rPr>
        <w:fldChar w:fldCharType="begin">
          <w:ffData>
            <w:name w:val="Доп_69736269_2"/>
            <w:enabled/>
            <w:calcOnExit w:val="0"/>
            <w:textInput>
              <w:default w:val="Предмет договора"/>
            </w:textInput>
          </w:ffData>
        </w:fldChar>
      </w:r>
      <w:bookmarkStart w:id="6" w:name="Доп_69736269_2"/>
      <w:r w:rsidR="00A14AA0" w:rsidRPr="008665F7">
        <w:rPr>
          <w:rFonts w:ascii="Times New Roman" w:hAnsi="Times New Roman" w:cs="Times New Roman"/>
          <w:b/>
          <w:szCs w:val="18"/>
        </w:rPr>
        <w:instrText xml:space="preserve"> FORMTEXT </w:instrText>
      </w:r>
      <w:r w:rsidR="00A14AA0" w:rsidRPr="008665F7">
        <w:rPr>
          <w:rFonts w:ascii="Times New Roman" w:hAnsi="Times New Roman" w:cs="Times New Roman"/>
          <w:b/>
          <w:szCs w:val="18"/>
        </w:rPr>
      </w:r>
      <w:r w:rsidR="00A14AA0" w:rsidRPr="008665F7">
        <w:rPr>
          <w:rFonts w:ascii="Times New Roman" w:hAnsi="Times New Roman" w:cs="Times New Roman"/>
          <w:b/>
          <w:szCs w:val="18"/>
        </w:rPr>
        <w:fldChar w:fldCharType="separate"/>
      </w:r>
      <w:r w:rsidR="00A14AA0" w:rsidRPr="008665F7">
        <w:rPr>
          <w:rFonts w:ascii="Times New Roman" w:hAnsi="Times New Roman" w:cs="Times New Roman"/>
          <w:b/>
          <w:szCs w:val="18"/>
        </w:rPr>
        <w:t>силумин в чушках АК12пч ГОСт 1583-93</w:t>
      </w:r>
      <w:r w:rsidR="00A14AA0" w:rsidRPr="008665F7">
        <w:rPr>
          <w:rFonts w:ascii="Times New Roman" w:hAnsi="Times New Roman" w:cs="Times New Roman"/>
          <w:b/>
          <w:szCs w:val="18"/>
        </w:rPr>
        <w:fldChar w:fldCharType="end"/>
      </w:r>
      <w:bookmarkEnd w:id="6"/>
      <w:r w:rsidR="008665F7" w:rsidRPr="008665F7">
        <w:rPr>
          <w:rFonts w:ascii="Times New Roman" w:hAnsi="Times New Roman" w:cs="Times New Roman"/>
          <w:b/>
          <w:szCs w:val="18"/>
        </w:rPr>
        <w:t>)</w:t>
      </w:r>
      <w:r w:rsidR="00A14AA0" w:rsidRPr="000702C4">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0702C4" w:rsidRPr="000702C4" w:rsidRDefault="000702C4"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 xml:space="preserve">Допустимое отклонение от массы поставленного количества </w:t>
      </w:r>
      <w:r w:rsidR="00E621E7">
        <w:rPr>
          <w:rFonts w:ascii="Times New Roman" w:hAnsi="Times New Roman" w:cs="Times New Roman"/>
        </w:rPr>
        <w:t>Товара</w:t>
      </w:r>
      <w:r w:rsidRPr="000702C4">
        <w:rPr>
          <w:rFonts w:ascii="Times New Roman" w:hAnsi="Times New Roman" w:cs="Times New Roman"/>
        </w:rPr>
        <w:t xml:space="preserve"> от указанного в Спецификаци</w:t>
      </w:r>
      <w:r w:rsidR="00E621E7">
        <w:rPr>
          <w:rFonts w:ascii="Times New Roman" w:hAnsi="Times New Roman" w:cs="Times New Roman"/>
        </w:rPr>
        <w:t>и (Приложение №1)</w:t>
      </w:r>
      <w:r w:rsidRPr="000702C4">
        <w:rPr>
          <w:rFonts w:ascii="Times New Roman" w:hAnsi="Times New Roman" w:cs="Times New Roman"/>
        </w:rPr>
        <w:t xml:space="preserve"> устанавливается на каждую позицию в </w:t>
      </w:r>
      <w:proofErr w:type="gramStart"/>
      <w:r w:rsidRPr="000702C4">
        <w:rPr>
          <w:rFonts w:ascii="Times New Roman" w:hAnsi="Times New Roman" w:cs="Times New Roman"/>
        </w:rPr>
        <w:t>пределах  ±</w:t>
      </w:r>
      <w:proofErr w:type="gramEnd"/>
      <w:r w:rsidRPr="000702C4">
        <w:rPr>
          <w:rFonts w:ascii="Times New Roman" w:hAnsi="Times New Roman" w:cs="Times New Roman"/>
        </w:rPr>
        <w:t>10%.</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w:t>
      </w:r>
      <w:r w:rsidR="00D6301D">
        <w:rPr>
          <w:rFonts w:ascii="Times New Roman" w:hAnsi="Times New Roman" w:cs="Times New Roman"/>
        </w:rPr>
        <w:t xml:space="preserve">Заказчика об итогах закупки от </w:t>
      </w:r>
      <w:r w:rsidR="00D6301D" w:rsidRPr="00D6301D">
        <w:rPr>
          <w:rFonts w:ascii="Times New Roman" w:hAnsi="Times New Roman" w:cs="Times New Roman"/>
          <w:szCs w:val="18"/>
        </w:rPr>
        <w:fldChar w:fldCharType="begin">
          <w:ffData>
            <w:name w:val="Доп_d87d74bf_d"/>
            <w:enabled/>
            <w:calcOnExit w:val="0"/>
            <w:textInput>
              <w:default w:val="Дата протокола закупочной комиссии"/>
            </w:textInput>
          </w:ffData>
        </w:fldChar>
      </w:r>
      <w:bookmarkStart w:id="7" w:name="Доп_d87d74bf_d"/>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протокола закупочной комиссии</w:t>
      </w:r>
      <w:r w:rsidR="00D6301D" w:rsidRPr="00D6301D">
        <w:rPr>
          <w:rFonts w:ascii="Times New Roman" w:hAnsi="Times New Roman" w:cs="Times New Roman"/>
          <w:szCs w:val="18"/>
        </w:rPr>
        <w:fldChar w:fldCharType="end"/>
      </w:r>
      <w:bookmarkEnd w:id="7"/>
      <w:r w:rsidRPr="007344A9">
        <w:rPr>
          <w:rFonts w:ascii="Times New Roman" w:hAnsi="Times New Roman" w:cs="Times New Roman"/>
        </w:rPr>
        <w:t xml:space="preserve"> № </w:t>
      </w:r>
      <w:r w:rsidR="00D6301D" w:rsidRPr="00D6301D">
        <w:rPr>
          <w:rFonts w:ascii="Times New Roman" w:hAnsi="Times New Roman" w:cs="Times New Roman"/>
          <w:szCs w:val="18"/>
        </w:rPr>
        <w:fldChar w:fldCharType="begin">
          <w:ffData>
            <w:name w:val="Доп_b5e74ce5_e"/>
            <w:enabled/>
            <w:calcOnExit w:val="0"/>
            <w:textInput>
              <w:default w:val="Номер протокола закупочной комиссии"/>
            </w:textInput>
          </w:ffData>
        </w:fldChar>
      </w:r>
      <w:bookmarkStart w:id="8" w:name="Доп_b5e74ce5_e"/>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8"/>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Pr="007344A9" w:rsidRDefault="00463B59" w:rsidP="00394385">
      <w:pPr>
        <w:numPr>
          <w:ilvl w:val="1"/>
          <w:numId w:val="2"/>
        </w:numPr>
        <w:spacing w:after="160" w:line="259" w:lineRule="auto"/>
        <w:ind w:left="0" w:firstLine="708"/>
        <w:contextualSpacing/>
        <w:jc w:val="both"/>
        <w:rPr>
          <w:rFonts w:ascii="Times New Roman" w:hAnsi="Times New Roman" w:cs="Times New Roman"/>
        </w:rPr>
      </w:pPr>
      <w:r>
        <w:rPr>
          <w:rFonts w:ascii="Times New Roman" w:hAnsi="Times New Roman" w:cs="Times New Roman"/>
        </w:rPr>
        <w:t>Цена Договора составляет _______________</w:t>
      </w:r>
      <w:r>
        <w:rPr>
          <w:rFonts w:ascii="Times New Roman" w:hAnsi="Times New Roman" w:cs="Times New Roman"/>
          <w:szCs w:val="18"/>
        </w:rPr>
        <w:t>__________________________________</w:t>
      </w:r>
      <w:r w:rsidR="00D6301D" w:rsidRPr="007344A9">
        <w:rPr>
          <w:rFonts w:ascii="Times New Roman" w:hAnsi="Times New Roman" w:cs="Times New Roman"/>
        </w:rPr>
        <w:t xml:space="preserve"> </w:t>
      </w:r>
      <w:r w:rsidR="00394385" w:rsidRPr="007344A9">
        <w:rPr>
          <w:rFonts w:ascii="Times New Roman" w:hAnsi="Times New Roman" w:cs="Times New Roman"/>
        </w:rPr>
        <w:t>(</w:t>
      </w:r>
      <w:r>
        <w:rPr>
          <w:rFonts w:ascii="Times New Roman" w:hAnsi="Times New Roman" w:cs="Times New Roman"/>
          <w:szCs w:val="18"/>
        </w:rPr>
        <w:t>______________________________________________________</w:t>
      </w:r>
      <w:r w:rsidR="00394385" w:rsidRPr="007344A9">
        <w:rPr>
          <w:rFonts w:ascii="Times New Roman" w:hAnsi="Times New Roman" w:cs="Times New Roman"/>
        </w:rPr>
        <w:t xml:space="preserve">)  </w:t>
      </w:r>
      <w:r w:rsidR="00A14AA0" w:rsidRPr="00A14AA0">
        <w:rPr>
          <w:rFonts w:ascii="Times New Roman" w:hAnsi="Times New Roman" w:cs="Times New Roman"/>
          <w:szCs w:val="18"/>
        </w:rPr>
        <w:fldChar w:fldCharType="begin">
          <w:ffData>
            <w:name w:val="Валюта2"/>
            <w:enabled/>
            <w:calcOnExit w:val="0"/>
            <w:textInput>
              <w:default w:val="Валюта"/>
            </w:textInput>
          </w:ffData>
        </w:fldChar>
      </w:r>
      <w:bookmarkStart w:id="9" w:name="Валюта2"/>
      <w:r w:rsidR="00A14AA0" w:rsidRPr="00A14AA0">
        <w:rPr>
          <w:rFonts w:ascii="Times New Roman" w:hAnsi="Times New Roman" w:cs="Times New Roman"/>
          <w:szCs w:val="18"/>
        </w:rPr>
        <w:instrText xml:space="preserve"> FORMTEXT </w:instrText>
      </w:r>
      <w:r w:rsidR="00A14AA0" w:rsidRPr="00A14AA0">
        <w:rPr>
          <w:rFonts w:ascii="Times New Roman" w:hAnsi="Times New Roman" w:cs="Times New Roman"/>
          <w:szCs w:val="18"/>
        </w:rPr>
      </w:r>
      <w:r w:rsidR="00A14AA0" w:rsidRPr="00A14AA0">
        <w:rPr>
          <w:rFonts w:ascii="Times New Roman" w:hAnsi="Times New Roman" w:cs="Times New Roman"/>
          <w:szCs w:val="18"/>
        </w:rPr>
        <w:fldChar w:fldCharType="separate"/>
      </w:r>
      <w:r w:rsidR="00A14AA0" w:rsidRPr="00A14AA0">
        <w:rPr>
          <w:rFonts w:ascii="Times New Roman" w:hAnsi="Times New Roman" w:cs="Times New Roman"/>
          <w:szCs w:val="18"/>
        </w:rPr>
        <w:t>руб.</w:t>
      </w:r>
      <w:r w:rsidR="00A14AA0" w:rsidRPr="00A14AA0">
        <w:rPr>
          <w:rFonts w:ascii="Times New Roman" w:hAnsi="Times New Roman" w:cs="Times New Roman"/>
          <w:szCs w:val="18"/>
        </w:rPr>
        <w:fldChar w:fldCharType="end"/>
      </w:r>
      <w:bookmarkEnd w:id="9"/>
      <w:r w:rsidR="00A14AA0">
        <w:rPr>
          <w:rFonts w:ascii="Times New Roman" w:hAnsi="Times New Roman" w:cs="Times New Roman"/>
        </w:rPr>
        <w:t>,</w:t>
      </w:r>
      <w:r w:rsidR="00394385" w:rsidRPr="007344A9">
        <w:rPr>
          <w:rFonts w:ascii="Times New Roman" w:hAnsi="Times New Roman" w:cs="Times New Roman"/>
        </w:rPr>
        <w:t xml:space="preserve"> в том числе НДС по ставке </w:t>
      </w:r>
      <w:r>
        <w:rPr>
          <w:rFonts w:ascii="Times New Roman" w:hAnsi="Times New Roman" w:cs="Times New Roman"/>
        </w:rPr>
        <w:t>20%</w:t>
      </w:r>
      <w:r w:rsidR="00394385" w:rsidRPr="007344A9">
        <w:rPr>
          <w:rFonts w:ascii="Times New Roman" w:hAnsi="Times New Roman" w:cs="Times New Roman"/>
        </w:rPr>
        <w:t xml:space="preserve"> в размере</w:t>
      </w:r>
      <w:r w:rsidR="00D6301D">
        <w:rPr>
          <w:rFonts w:ascii="Times New Roman" w:hAnsi="Times New Roman" w:cs="Times New Roman"/>
        </w:rPr>
        <w:t xml:space="preserve"> </w:t>
      </w:r>
      <w:r>
        <w:rPr>
          <w:rFonts w:ascii="Times New Roman" w:hAnsi="Times New Roman" w:cs="Times New Roman"/>
          <w:szCs w:val="18"/>
        </w:rPr>
        <w:t>__________________________________________________________________</w:t>
      </w:r>
      <w:r w:rsidR="00394385" w:rsidRPr="007344A9">
        <w:rPr>
          <w:rFonts w:ascii="Times New Roman" w:hAnsi="Times New Roman" w:cs="Times New Roman"/>
        </w:rPr>
        <w:t xml:space="preserve">) </w:t>
      </w:r>
      <w:r w:rsidR="00A14AA0" w:rsidRPr="00A14AA0">
        <w:rPr>
          <w:rFonts w:ascii="Times New Roman" w:hAnsi="Times New Roman" w:cs="Times New Roman"/>
          <w:szCs w:val="18"/>
        </w:rPr>
        <w:fldChar w:fldCharType="begin">
          <w:ffData>
            <w:name w:val="Валюта"/>
            <w:enabled/>
            <w:calcOnExit w:val="0"/>
            <w:textInput>
              <w:default w:val="Валюта"/>
            </w:textInput>
          </w:ffData>
        </w:fldChar>
      </w:r>
      <w:bookmarkStart w:id="10" w:name="Валюта"/>
      <w:r w:rsidR="00A14AA0" w:rsidRPr="00A14AA0">
        <w:rPr>
          <w:rFonts w:ascii="Times New Roman" w:hAnsi="Times New Roman" w:cs="Times New Roman"/>
          <w:szCs w:val="18"/>
        </w:rPr>
        <w:instrText xml:space="preserve"> FORMTEXT </w:instrText>
      </w:r>
      <w:r w:rsidR="00A14AA0" w:rsidRPr="00A14AA0">
        <w:rPr>
          <w:rFonts w:ascii="Times New Roman" w:hAnsi="Times New Roman" w:cs="Times New Roman"/>
          <w:szCs w:val="18"/>
        </w:rPr>
      </w:r>
      <w:r w:rsidR="00A14AA0" w:rsidRPr="00A14AA0">
        <w:rPr>
          <w:rFonts w:ascii="Times New Roman" w:hAnsi="Times New Roman" w:cs="Times New Roman"/>
          <w:szCs w:val="18"/>
        </w:rPr>
        <w:fldChar w:fldCharType="separate"/>
      </w:r>
      <w:r w:rsidR="00A14AA0" w:rsidRPr="00A14AA0">
        <w:rPr>
          <w:rFonts w:ascii="Times New Roman" w:hAnsi="Times New Roman" w:cs="Times New Roman"/>
          <w:szCs w:val="18"/>
        </w:rPr>
        <w:t>руб.</w:t>
      </w:r>
      <w:r w:rsidR="00A14AA0" w:rsidRPr="00A14AA0">
        <w:rPr>
          <w:rFonts w:ascii="Times New Roman" w:hAnsi="Times New Roman" w:cs="Times New Roman"/>
          <w:szCs w:val="18"/>
        </w:rPr>
        <w:fldChar w:fldCharType="end"/>
      </w:r>
      <w:bookmarkEnd w:id="10"/>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8C478F" w:rsidRPr="007344A9" w:rsidRDefault="008C478F" w:rsidP="008C478F">
      <w:pPr>
        <w:spacing w:after="160" w:line="259" w:lineRule="auto"/>
        <w:ind w:firstLine="709"/>
        <w:contextualSpacing/>
        <w:jc w:val="both"/>
        <w:rPr>
          <w:rFonts w:ascii="Times New Roman" w:hAnsi="Times New Roman" w:cs="Times New Roman"/>
        </w:rPr>
      </w:pPr>
      <w:r w:rsidRPr="008C478F">
        <w:rPr>
          <w:rFonts w:ascii="Times New Roman" w:hAnsi="Times New Roman" w:cs="Times New Roman"/>
        </w:rPr>
        <w:t>Цена на товар является твердой, определяется на весь срок исполнения договора и может изменяться только в случаях, предусмотренных подразделом 21.2 Положения.</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w:t>
      </w:r>
      <w:proofErr w:type="gramStart"/>
      <w:r w:rsidRPr="007344A9">
        <w:rPr>
          <w:rFonts w:ascii="Times New Roman" w:hAnsi="Times New Roman" w:cs="Times New Roman"/>
        </w:rPr>
        <w:t xml:space="preserve">течение  </w:t>
      </w:r>
      <w:r w:rsidR="0096557B">
        <w:rPr>
          <w:rFonts w:ascii="Times New Roman" w:hAnsi="Times New Roman" w:cs="Times New Roman"/>
        </w:rPr>
        <w:t>7</w:t>
      </w:r>
      <w:proofErr w:type="gramEnd"/>
      <w:r w:rsidR="0096557B">
        <w:rPr>
          <w:rFonts w:ascii="Times New Roman" w:hAnsi="Times New Roman" w:cs="Times New Roman"/>
        </w:rPr>
        <w:t xml:space="preserve"> </w:t>
      </w:r>
      <w:r w:rsidRPr="007344A9">
        <w:rPr>
          <w:rFonts w:ascii="Times New Roman" w:hAnsi="Times New Roman" w:cs="Times New Roman"/>
        </w:rPr>
        <w:t>(</w:t>
      </w:r>
      <w:r w:rsidR="0096557B">
        <w:rPr>
          <w:rFonts w:ascii="Times New Roman" w:hAnsi="Times New Roman" w:cs="Times New Roman"/>
        </w:rPr>
        <w:t>семи</w:t>
      </w:r>
      <w:r w:rsidRPr="007344A9">
        <w:rPr>
          <w:rFonts w:ascii="Times New Roman" w:hAnsi="Times New Roman" w:cs="Times New Roman"/>
        </w:rPr>
        <w:t>) рабочих дней после подписания Сторонами т</w:t>
      </w:r>
      <w:r w:rsidR="00A764B5">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114289">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w:t>
      </w:r>
      <w:r w:rsidRPr="007344A9">
        <w:rPr>
          <w:rFonts w:ascii="Times New Roman" w:hAnsi="Times New Roman" w:cs="Times New Roman"/>
        </w:rPr>
        <w:lastRenderedPageBreak/>
        <w:t xml:space="preserve">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114289" w:rsidRPr="007344A9" w:rsidRDefault="00114289" w:rsidP="00114289">
      <w:pPr>
        <w:spacing w:after="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114289" w:rsidRPr="007344A9" w:rsidRDefault="00114289" w:rsidP="00114289">
      <w:pPr>
        <w:pStyle w:val="a3"/>
        <w:ind w:left="0"/>
        <w:rPr>
          <w:rFonts w:ascii="Times New Roman" w:hAnsi="Times New Roman" w:cs="Times New Roman"/>
          <w:b/>
        </w:rPr>
      </w:pPr>
    </w:p>
    <w:p w:rsidR="00394385" w:rsidRDefault="00394385" w:rsidP="00394385">
      <w:pPr>
        <w:pStyle w:val="a3"/>
        <w:numPr>
          <w:ilvl w:val="1"/>
          <w:numId w:val="2"/>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Pr="007344A9">
        <w:rPr>
          <w:rFonts w:ascii="Times New Roman" w:hAnsi="Times New Roman" w:cs="Times New Roman"/>
        </w:rPr>
        <w:t xml:space="preserve"> </w:t>
      </w:r>
      <w:r w:rsidR="005B21B2" w:rsidRPr="005B21B2">
        <w:rPr>
          <w:rFonts w:ascii="Times New Roman" w:hAnsi="Times New Roman" w:cs="Times New Roman"/>
          <w:i/>
        </w:rPr>
        <w:t>в сроки согласно Спецификации № 1 (Приложение № 1</w:t>
      </w:r>
      <w:r w:rsidR="005B21B2" w:rsidRPr="000702C4">
        <w:rPr>
          <w:rFonts w:ascii="Times New Roman" w:hAnsi="Times New Roman" w:cs="Times New Roman"/>
        </w:rPr>
        <w:t>)</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 почте и после получения письменного подтверждения Заказчика о готовности принять Товар, доставляет Товар по адресу:</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8C478F">
        <w:rPr>
          <w:rFonts w:ascii="Times New Roman" w:hAnsi="Times New Roman" w:cs="Times New Roman"/>
        </w:rPr>
        <w:t xml:space="preserve">.8. В течение 5 (пяти)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w:t>
      </w:r>
      <w:r w:rsidR="00394385" w:rsidRPr="007344A9">
        <w:rPr>
          <w:rFonts w:ascii="Times New Roman" w:hAnsi="Times New Roman" w:cs="Times New Roman"/>
        </w:rPr>
        <w:lastRenderedPageBreak/>
        <w:t xml:space="preserve">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.10. При выявлении несоответствий Товара положениям Договора о качестве или комплектности, Заказчик не позднее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114289" w:rsidRPr="007344A9" w:rsidRDefault="00114289" w:rsidP="00394385">
      <w:pPr>
        <w:ind w:firstLine="709"/>
        <w:contextualSpacing/>
        <w:jc w:val="both"/>
        <w:rPr>
          <w:rFonts w:ascii="Times New Roman" w:hAnsi="Times New Roman" w:cs="Times New Roman"/>
        </w:rPr>
      </w:pP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 xml:space="preserve">Товар должен быть исправным, новым, не бывшим в употреблении.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8C478F">
        <w:rPr>
          <w:rFonts w:ascii="Times New Roman" w:hAnsi="Times New Roman" w:cs="Times New Roman"/>
        </w:rPr>
        <w:t xml:space="preserve"> характеристик.</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9F53E8" w:rsidP="00720801">
      <w:pPr>
        <w:spacing w:after="160" w:line="259" w:lineRule="auto"/>
        <w:ind w:firstLine="708"/>
        <w:contextualSpacing/>
        <w:jc w:val="both"/>
        <w:rPr>
          <w:rFonts w:ascii="Times New Roman" w:hAnsi="Times New Roman" w:cs="Times New Roman"/>
        </w:rPr>
      </w:pPr>
      <w:r>
        <w:rPr>
          <w:rFonts w:ascii="Times New Roman" w:hAnsi="Times New Roman" w:cs="Times New Roman"/>
        </w:rPr>
        <w:t>4.3</w:t>
      </w:r>
      <w:r w:rsidR="00720801" w:rsidRPr="007344A9">
        <w:rPr>
          <w:rFonts w:ascii="Times New Roman" w:hAnsi="Times New Roman" w:cs="Times New Roman"/>
        </w:rPr>
        <w:t xml:space="preserve">. </w:t>
      </w:r>
      <w:r w:rsidR="00394385" w:rsidRPr="007344A9">
        <w:rPr>
          <w:rFonts w:ascii="Times New Roman" w:hAnsi="Times New Roman" w:cs="Times New Roman"/>
        </w:rPr>
        <w:t xml:space="preserve">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w:t>
      </w:r>
      <w:r w:rsidR="00394385" w:rsidRPr="007344A9">
        <w:rPr>
          <w:rFonts w:ascii="Times New Roman" w:hAnsi="Times New Roman" w:cs="Times New Roman"/>
        </w:rPr>
        <w:lastRenderedPageBreak/>
        <w:t>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9F53E8" w:rsidP="00720801">
      <w:pPr>
        <w:spacing w:after="160" w:line="259" w:lineRule="auto"/>
        <w:ind w:firstLine="708"/>
        <w:contextualSpacing/>
        <w:jc w:val="both"/>
        <w:rPr>
          <w:rFonts w:ascii="Times New Roman" w:hAnsi="Times New Roman" w:cs="Times New Roman"/>
        </w:rPr>
      </w:pPr>
      <w:r>
        <w:rPr>
          <w:rFonts w:ascii="Times New Roman" w:hAnsi="Times New Roman" w:cs="Times New Roman"/>
        </w:rPr>
        <w:t>4.4</w:t>
      </w:r>
      <w:r w:rsidR="00720801" w:rsidRPr="007344A9">
        <w:rPr>
          <w:rFonts w:ascii="Times New Roman" w:hAnsi="Times New Roman" w:cs="Times New Roman"/>
        </w:rPr>
        <w:t xml:space="preserve">.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FA1B56" w:rsidRPr="008C478F" w:rsidRDefault="009F53E8" w:rsidP="00FA1B56">
      <w:pPr>
        <w:ind w:firstLine="708"/>
        <w:contextualSpacing/>
        <w:jc w:val="both"/>
        <w:rPr>
          <w:rFonts w:ascii="Times New Roman" w:hAnsi="Times New Roman" w:cs="Times New Roman"/>
        </w:rPr>
      </w:pPr>
      <w:r w:rsidRPr="008C478F">
        <w:rPr>
          <w:rFonts w:ascii="Times New Roman" w:hAnsi="Times New Roman" w:cs="Times New Roman"/>
        </w:rPr>
        <w:t>4.5</w:t>
      </w:r>
      <w:r w:rsidR="00FA1B56" w:rsidRPr="008C478F">
        <w:rPr>
          <w:rFonts w:ascii="Times New Roman" w:hAnsi="Times New Roman" w:cs="Times New Roman"/>
        </w:rPr>
        <w:t>. Порядок предъявления и удовлетвор</w:t>
      </w:r>
      <w:r w:rsidRPr="008C478F">
        <w:rPr>
          <w:rFonts w:ascii="Times New Roman" w:hAnsi="Times New Roman" w:cs="Times New Roman"/>
        </w:rPr>
        <w:t xml:space="preserve">ения рекламаций осуществляется </w:t>
      </w:r>
      <w:r w:rsidR="00FA1B56" w:rsidRPr="008C478F">
        <w:rPr>
          <w:rFonts w:ascii="Times New Roman" w:hAnsi="Times New Roman" w:cs="Times New Roman"/>
        </w:rPr>
        <w:t xml:space="preserve">в соответствии с </w:t>
      </w:r>
      <w:proofErr w:type="gramStart"/>
      <w:r w:rsidR="00FA1B56" w:rsidRPr="008C478F">
        <w:rPr>
          <w:rFonts w:ascii="Times New Roman" w:hAnsi="Times New Roman" w:cs="Times New Roman"/>
        </w:rPr>
        <w:t>требованиями  ГОСТ</w:t>
      </w:r>
      <w:proofErr w:type="gramEnd"/>
      <w:r w:rsidR="00463B59" w:rsidRPr="008C478F">
        <w:rPr>
          <w:rFonts w:ascii="Times New Roman" w:hAnsi="Times New Roman" w:cs="Times New Roman"/>
        </w:rPr>
        <w:t>-1583-93.</w:t>
      </w:r>
    </w:p>
    <w:p w:rsidR="008C478F" w:rsidRPr="007344A9" w:rsidRDefault="008C478F" w:rsidP="00FA1B56">
      <w:pPr>
        <w:ind w:firstLine="708"/>
        <w:contextualSpacing/>
        <w:jc w:val="both"/>
        <w:rPr>
          <w:rFonts w:ascii="Times New Roman" w:hAnsi="Times New Roman" w:cs="Times New Roman"/>
        </w:rPr>
      </w:pPr>
      <w:r w:rsidRPr="008C478F">
        <w:rPr>
          <w:rFonts w:ascii="Times New Roman" w:hAnsi="Times New Roman" w:cs="Times New Roman"/>
        </w:rPr>
        <w:t>4.6. На продукцию устанавливается гарантийный срок продолжительностью не менее 12 месяцев с момента подписания товарной накладной.</w:t>
      </w:r>
    </w:p>
    <w:p w:rsidR="00FA1B56" w:rsidRPr="007344A9" w:rsidRDefault="00FA1B56" w:rsidP="00114289">
      <w:pPr>
        <w:spacing w:after="0"/>
        <w:ind w:firstLine="708"/>
        <w:contextualSpacing/>
        <w:jc w:val="both"/>
        <w:rPr>
          <w:rFonts w:ascii="Times New Roman" w:hAnsi="Times New Roman" w:cs="Times New Roman"/>
        </w:rPr>
      </w:pPr>
    </w:p>
    <w:p w:rsidR="00394385" w:rsidRDefault="00394385" w:rsidP="00114289">
      <w:pPr>
        <w:pStyle w:val="a3"/>
        <w:numPr>
          <w:ilvl w:val="0"/>
          <w:numId w:val="3"/>
        </w:numPr>
        <w:spacing w:after="0"/>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114289" w:rsidRPr="007344A9" w:rsidRDefault="00114289" w:rsidP="00114289">
      <w:pPr>
        <w:pStyle w:val="a3"/>
        <w:spacing w:after="0"/>
        <w:ind w:left="0"/>
        <w:rPr>
          <w:rFonts w:ascii="Times New Roman" w:hAnsi="Times New Roman" w:cs="Times New Roman"/>
          <w:b/>
        </w:rPr>
      </w:pP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lastRenderedPageBreak/>
        <w:t>Разрешение споров</w:t>
      </w:r>
    </w:p>
    <w:p w:rsidR="00394385" w:rsidRPr="007344A9" w:rsidRDefault="00394385" w:rsidP="00394385">
      <w:pPr>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7344A9"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114289" w:rsidRDefault="00114289" w:rsidP="00394385">
      <w:pPr>
        <w:contextualSpacing/>
        <w:jc w:val="center"/>
        <w:rPr>
          <w:rFonts w:ascii="Times New Roman" w:hAnsi="Times New Roman" w:cs="Times New Roman"/>
          <w:b/>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ФИО: </w:t>
      </w:r>
      <w:r w:rsidR="00D6301D" w:rsidRPr="00D6301D">
        <w:rPr>
          <w:rFonts w:ascii="Times New Roman" w:hAnsi="Times New Roman" w:cs="Times New Roman"/>
          <w:szCs w:val="18"/>
        </w:rPr>
        <w:fldChar w:fldCharType="begin">
          <w:ffData>
            <w:name w:val="Конта_нФамилия"/>
            <w:enabled/>
            <w:calcOnExit w:val="0"/>
            <w:textInput>
              <w:default w:val="Фамилия"/>
            </w:textInput>
          </w:ffData>
        </w:fldChar>
      </w:r>
      <w:bookmarkStart w:id="11" w:name="Конта_нФамилия"/>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1"/>
      <w:r w:rsidR="00D6301D">
        <w:rPr>
          <w:rFonts w:ascii="Times New Roman" w:hAnsi="Times New Roman" w:cs="Times New Roman"/>
          <w:szCs w:val="18"/>
        </w:rPr>
        <w:t xml:space="preserve"> </w:t>
      </w:r>
      <w:r w:rsidR="00D6301D" w:rsidRPr="00D6301D">
        <w:rPr>
          <w:rFonts w:ascii="Times New Roman" w:hAnsi="Times New Roman" w:cs="Times New Roman"/>
          <w:szCs w:val="18"/>
        </w:rPr>
        <w:fldChar w:fldCharType="begin">
          <w:ffData>
            <w:name w:val="Конта_нИмя"/>
            <w:enabled/>
            <w:calcOnExit w:val="0"/>
            <w:textInput>
              <w:default w:val="Имя"/>
            </w:textInput>
          </w:ffData>
        </w:fldChar>
      </w:r>
      <w:bookmarkStart w:id="12" w:name="Конта_нИмя"/>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2"/>
      <w:r w:rsidR="00D6301D">
        <w:rPr>
          <w:rFonts w:ascii="Times New Roman" w:hAnsi="Times New Roman" w:cs="Times New Roman"/>
          <w:szCs w:val="18"/>
        </w:rPr>
        <w:t xml:space="preserve"> </w:t>
      </w:r>
      <w:r w:rsidR="00D6301D" w:rsidRPr="00D6301D">
        <w:rPr>
          <w:rFonts w:ascii="Times New Roman" w:hAnsi="Times New Roman" w:cs="Times New Roman"/>
          <w:szCs w:val="18"/>
        </w:rPr>
        <w:fldChar w:fldCharType="begin">
          <w:ffData>
            <w:name w:val="Конта_нОтчество"/>
            <w:enabled/>
            <w:calcOnExit w:val="0"/>
            <w:textInput>
              <w:default w:val="Отчество"/>
            </w:textInput>
          </w:ffData>
        </w:fldChar>
      </w:r>
      <w:bookmarkStart w:id="13" w:name="Конта_нОтчество"/>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3"/>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621DE8" w:rsidRPr="00621DE8">
        <w:rPr>
          <w:rFonts w:ascii="Times New Roman" w:hAnsi="Times New Roman" w:cs="Times New Roman"/>
          <w:szCs w:val="18"/>
        </w:rPr>
        <w:fldChar w:fldCharType="begin">
          <w:ffData>
            <w:name w:val="Контр_ПочтовыйАдресК"/>
            <w:enabled/>
            <w:calcOnExit w:val="0"/>
            <w:textInput>
              <w:default w:val="ПочтовыйАдресКонтрагента"/>
            </w:textInput>
          </w:ffData>
        </w:fldChar>
      </w:r>
      <w:bookmarkStart w:id="14" w:name="Контр_ПочтовыйАдресК"/>
      <w:r w:rsidR="00621DE8" w:rsidRPr="00621DE8">
        <w:rPr>
          <w:rFonts w:ascii="Times New Roman" w:hAnsi="Times New Roman" w:cs="Times New Roman"/>
          <w:szCs w:val="18"/>
        </w:rPr>
        <w:instrText xml:space="preserve"> FORMTEXT </w:instrText>
      </w:r>
      <w:r w:rsidR="00621DE8" w:rsidRPr="00621DE8">
        <w:rPr>
          <w:rFonts w:ascii="Times New Roman" w:hAnsi="Times New Roman" w:cs="Times New Roman"/>
          <w:szCs w:val="18"/>
        </w:rPr>
      </w:r>
      <w:r w:rsidR="00621DE8" w:rsidRPr="00621DE8">
        <w:rPr>
          <w:rFonts w:ascii="Times New Roman" w:hAnsi="Times New Roman" w:cs="Times New Roman"/>
          <w:szCs w:val="18"/>
        </w:rPr>
        <w:fldChar w:fldCharType="separate"/>
      </w:r>
      <w:r w:rsidR="00621DE8" w:rsidRPr="00621DE8">
        <w:rPr>
          <w:rFonts w:ascii="Times New Roman" w:hAnsi="Times New Roman" w:cs="Times New Roman"/>
          <w:szCs w:val="18"/>
        </w:rPr>
        <w:t> </w:t>
      </w:r>
      <w:r w:rsidR="00621DE8" w:rsidRPr="00621DE8">
        <w:rPr>
          <w:rFonts w:ascii="Times New Roman" w:hAnsi="Times New Roman" w:cs="Times New Roman"/>
          <w:szCs w:val="18"/>
        </w:rPr>
        <w:fldChar w:fldCharType="end"/>
      </w:r>
      <w:bookmarkEnd w:id="14"/>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sidR="00D6301D" w:rsidRPr="00D6301D">
        <w:rPr>
          <w:rFonts w:ascii="Times New Roman" w:hAnsi="Times New Roman" w:cs="Times New Roman"/>
          <w:szCs w:val="18"/>
        </w:rPr>
        <w:fldChar w:fldCharType="begin">
          <w:ffData>
            <w:name w:val="Конта_EmailКонтактно"/>
            <w:enabled/>
            <w:calcOnExit w:val="0"/>
            <w:textInput>
              <w:default w:val="EmailКонтактногоЛица"/>
            </w:textInput>
          </w:ffData>
        </w:fldChar>
      </w:r>
      <w:bookmarkStart w:id="15" w:name="Конта_EmailКонтактно"/>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5"/>
    </w:p>
    <w:p w:rsidR="00D6301D"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D6301D" w:rsidRPr="00D6301D">
        <w:rPr>
          <w:rFonts w:ascii="Times New Roman" w:hAnsi="Times New Roman" w:cs="Times New Roman"/>
          <w:szCs w:val="18"/>
        </w:rPr>
        <w:fldChar w:fldCharType="begin">
          <w:ffData>
            <w:name w:val="Конта_ТелефонКонтакт"/>
            <w:enabled/>
            <w:calcOnExit w:val="0"/>
            <w:textInput>
              <w:default w:val="ТелефонКонтактногоЛица"/>
            </w:textInput>
          </w:ffData>
        </w:fldChar>
      </w:r>
      <w:bookmarkStart w:id="16" w:name="Конта_ТелефонКонтакт"/>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6"/>
    </w:p>
    <w:p w:rsidR="005B21B2" w:rsidRPr="00184AAC" w:rsidRDefault="00D6301D" w:rsidP="005B21B2">
      <w:pPr>
        <w:spacing w:after="0" w:line="240" w:lineRule="auto"/>
        <w:ind w:firstLine="710"/>
        <w:contextualSpacing/>
        <w:rPr>
          <w:rFonts w:ascii="Times New Roman" w:hAnsi="Times New Roman" w:cs="Times New Roman"/>
        </w:rPr>
      </w:pPr>
      <w:r>
        <w:rPr>
          <w:rFonts w:ascii="Times New Roman" w:hAnsi="Times New Roman" w:cs="Times New Roman"/>
        </w:rPr>
        <w:t xml:space="preserve">Факс: </w:t>
      </w:r>
      <w:r w:rsidRPr="00D6301D">
        <w:rPr>
          <w:rFonts w:ascii="Times New Roman" w:hAnsi="Times New Roman" w:cs="Times New Roman"/>
          <w:szCs w:val="18"/>
        </w:rPr>
        <w:fldChar w:fldCharType="begin">
          <w:ffData>
            <w:name w:val="Конта_Факс"/>
            <w:enabled/>
            <w:calcOnExit w:val="0"/>
            <w:textInput>
              <w:default w:val="Факс"/>
            </w:textInput>
          </w:ffData>
        </w:fldChar>
      </w:r>
      <w:bookmarkStart w:id="17" w:name="Конта_Факс"/>
      <w:r w:rsidRPr="00D6301D">
        <w:rPr>
          <w:rFonts w:ascii="Times New Roman" w:hAnsi="Times New Roman" w:cs="Times New Roman"/>
          <w:szCs w:val="18"/>
        </w:rPr>
        <w:instrText xml:space="preserve"> FORMTEXT </w:instrText>
      </w:r>
      <w:r w:rsidRPr="00D6301D">
        <w:rPr>
          <w:rFonts w:ascii="Times New Roman" w:hAnsi="Times New Roman" w:cs="Times New Roman"/>
          <w:szCs w:val="18"/>
        </w:rPr>
      </w:r>
      <w:r w:rsidRPr="00D6301D">
        <w:rPr>
          <w:rFonts w:ascii="Times New Roman" w:hAnsi="Times New Roman" w:cs="Times New Roman"/>
          <w:szCs w:val="18"/>
        </w:rPr>
        <w:fldChar w:fldCharType="separate"/>
      </w:r>
      <w:r w:rsidRPr="00D6301D">
        <w:rPr>
          <w:rFonts w:ascii="Times New Roman" w:hAnsi="Times New Roman" w:cs="Times New Roman"/>
          <w:szCs w:val="18"/>
        </w:rPr>
        <w:t> </w:t>
      </w:r>
      <w:r w:rsidRPr="00D6301D">
        <w:rPr>
          <w:rFonts w:ascii="Times New Roman" w:hAnsi="Times New Roman" w:cs="Times New Roman"/>
          <w:szCs w:val="18"/>
        </w:rPr>
        <w:fldChar w:fldCharType="end"/>
      </w:r>
      <w:bookmarkEnd w:id="17"/>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ФИО: </w:t>
      </w:r>
      <w:r w:rsidR="004774D8">
        <w:rPr>
          <w:rFonts w:ascii="Times New Roman" w:hAnsi="Times New Roman" w:cs="Times New Roman"/>
          <w:szCs w:val="18"/>
        </w:rPr>
        <w:fldChar w:fldCharType="begin">
          <w:ffData>
            <w:name w:val="Ответственный"/>
            <w:enabled/>
            <w:calcOnExit w:val="0"/>
            <w:textInput>
              <w:default w:val="Ответственный"/>
            </w:textInput>
          </w:ffData>
        </w:fldChar>
      </w:r>
      <w:bookmarkStart w:id="18" w:name="Ответственный"/>
      <w:r w:rsidR="004774D8">
        <w:rPr>
          <w:rFonts w:ascii="Times New Roman" w:hAnsi="Times New Roman" w:cs="Times New Roman"/>
          <w:szCs w:val="18"/>
        </w:rPr>
        <w:instrText xml:space="preserve"> FORMTEXT </w:instrText>
      </w:r>
      <w:r w:rsidR="004774D8">
        <w:rPr>
          <w:rFonts w:ascii="Times New Roman" w:hAnsi="Times New Roman" w:cs="Times New Roman"/>
          <w:szCs w:val="18"/>
        </w:rPr>
      </w:r>
      <w:r w:rsidR="004774D8">
        <w:rPr>
          <w:rFonts w:ascii="Times New Roman" w:hAnsi="Times New Roman" w:cs="Times New Roman"/>
          <w:szCs w:val="18"/>
        </w:rPr>
        <w:fldChar w:fldCharType="separate"/>
      </w:r>
      <w:r w:rsidR="004774D8">
        <w:rPr>
          <w:rFonts w:ascii="Times New Roman" w:hAnsi="Times New Roman" w:cs="Times New Roman"/>
          <w:szCs w:val="18"/>
        </w:rPr>
        <w:t>Осинцева Ксения Валерьевна</w:t>
      </w:r>
      <w:r w:rsidR="004774D8">
        <w:rPr>
          <w:rFonts w:ascii="Times New Roman" w:hAnsi="Times New Roman" w:cs="Times New Roman"/>
          <w:szCs w:val="18"/>
        </w:rPr>
        <w:fldChar w:fldCharType="end"/>
      </w:r>
      <w:bookmarkEnd w:id="18"/>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621DE8" w:rsidRPr="00621DE8">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19" w:name="Орган_ПочтовыйАдресО"/>
      <w:r w:rsidR="00621DE8" w:rsidRPr="00621DE8">
        <w:rPr>
          <w:rFonts w:ascii="Times New Roman" w:hAnsi="Times New Roman" w:cs="Times New Roman"/>
          <w:szCs w:val="18"/>
        </w:rPr>
        <w:instrText xml:space="preserve"> FORMTEXT </w:instrText>
      </w:r>
      <w:r w:rsidR="00621DE8" w:rsidRPr="00621DE8">
        <w:rPr>
          <w:rFonts w:ascii="Times New Roman" w:hAnsi="Times New Roman" w:cs="Times New Roman"/>
          <w:szCs w:val="18"/>
        </w:rPr>
      </w:r>
      <w:r w:rsidR="00621DE8" w:rsidRPr="00621DE8">
        <w:rPr>
          <w:rFonts w:ascii="Times New Roman" w:hAnsi="Times New Roman" w:cs="Times New Roman"/>
          <w:szCs w:val="18"/>
        </w:rPr>
        <w:fldChar w:fldCharType="separate"/>
      </w:r>
      <w:r w:rsidR="00621DE8" w:rsidRPr="00621DE8">
        <w:rPr>
          <w:rFonts w:ascii="Times New Roman" w:hAnsi="Times New Roman" w:cs="Times New Roman"/>
          <w:szCs w:val="18"/>
        </w:rPr>
        <w:t>620075, Свердловская обл, Екатеринбург г, Мамина-Сибиряка ул, стр. 145</w:t>
      </w:r>
      <w:r w:rsidR="00621DE8" w:rsidRPr="00621DE8">
        <w:rPr>
          <w:rFonts w:ascii="Times New Roman" w:hAnsi="Times New Roman" w:cs="Times New Roman"/>
          <w:szCs w:val="18"/>
        </w:rPr>
        <w:fldChar w:fldCharType="end"/>
      </w:r>
      <w:bookmarkEnd w:id="19"/>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sidR="00D6301D" w:rsidRPr="00D6301D">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20" w:name="Орган_EmailОрганизац"/>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20"/>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D6301D" w:rsidRPr="00D6301D">
        <w:rPr>
          <w:rFonts w:ascii="Times New Roman" w:hAnsi="Times New Roman" w:cs="Times New Roman"/>
          <w:szCs w:val="18"/>
        </w:rPr>
        <w:fldChar w:fldCharType="begin">
          <w:ffData>
            <w:name w:val="Орган_ТелефонОрганиз"/>
            <w:enabled/>
            <w:calcOnExit w:val="0"/>
            <w:textInput>
              <w:default w:val="ТелефонОрганизации"/>
            </w:textInput>
          </w:ffData>
        </w:fldChar>
      </w:r>
      <w:bookmarkStart w:id="21" w:name="Орган_ТелефонОрганиз"/>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21"/>
    </w:p>
    <w:p w:rsidR="005B21B2" w:rsidRPr="00184AAC" w:rsidRDefault="00D6301D" w:rsidP="005B21B2">
      <w:pPr>
        <w:spacing w:after="0" w:line="240" w:lineRule="auto"/>
        <w:ind w:firstLine="710"/>
        <w:contextualSpacing/>
        <w:rPr>
          <w:rFonts w:ascii="Times New Roman" w:hAnsi="Times New Roman" w:cs="Times New Roman"/>
        </w:rPr>
      </w:pPr>
      <w:r>
        <w:rPr>
          <w:rFonts w:ascii="Times New Roman" w:hAnsi="Times New Roman" w:cs="Times New Roman"/>
        </w:rPr>
        <w:t xml:space="preserve">Факс: </w:t>
      </w:r>
      <w:r w:rsidRPr="00D6301D">
        <w:rPr>
          <w:rFonts w:ascii="Times New Roman" w:hAnsi="Times New Roman" w:cs="Times New Roman"/>
          <w:szCs w:val="18"/>
        </w:rPr>
        <w:fldChar w:fldCharType="begin">
          <w:ffData>
            <w:name w:val="Орган_ФаксОрганизаци"/>
            <w:enabled/>
            <w:calcOnExit w:val="0"/>
            <w:textInput>
              <w:default w:val="ФаксОрганизации"/>
            </w:textInput>
          </w:ffData>
        </w:fldChar>
      </w:r>
      <w:bookmarkStart w:id="22" w:name="Орган_ФаксОрганизаци"/>
      <w:r w:rsidRPr="00D6301D">
        <w:rPr>
          <w:rFonts w:ascii="Times New Roman" w:hAnsi="Times New Roman" w:cs="Times New Roman"/>
          <w:szCs w:val="18"/>
        </w:rPr>
        <w:instrText xml:space="preserve"> FORMTEXT </w:instrText>
      </w:r>
      <w:r w:rsidRPr="00D6301D">
        <w:rPr>
          <w:rFonts w:ascii="Times New Roman" w:hAnsi="Times New Roman" w:cs="Times New Roman"/>
          <w:szCs w:val="18"/>
        </w:rPr>
      </w:r>
      <w:r w:rsidRPr="00D6301D">
        <w:rPr>
          <w:rFonts w:ascii="Times New Roman" w:hAnsi="Times New Roman" w:cs="Times New Roman"/>
          <w:szCs w:val="18"/>
        </w:rPr>
        <w:fldChar w:fldCharType="separate"/>
      </w:r>
      <w:r w:rsidRPr="00D6301D">
        <w:rPr>
          <w:rFonts w:ascii="Times New Roman" w:hAnsi="Times New Roman" w:cs="Times New Roman"/>
          <w:szCs w:val="18"/>
        </w:rPr>
        <w:t> </w:t>
      </w:r>
      <w:r w:rsidRPr="00D6301D">
        <w:rPr>
          <w:rFonts w:ascii="Times New Roman" w:hAnsi="Times New Roman" w:cs="Times New Roman"/>
          <w:szCs w:val="18"/>
        </w:rPr>
        <w:fldChar w:fldCharType="end"/>
      </w:r>
      <w:bookmarkEnd w:id="22"/>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Pr="007344A9" w:rsidRDefault="00394385"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Pr="007344A9">
        <w:rPr>
          <w:rFonts w:ascii="Times New Roman" w:hAnsi="Times New Roman" w:cs="Times New Roman"/>
        </w:rPr>
        <w:t>.</w:t>
      </w:r>
      <w:r w:rsidR="00394385" w:rsidRPr="007344A9">
        <w:rPr>
          <w:rFonts w:ascii="Times New Roman" w:hAnsi="Times New Roman" w:cs="Times New Roman"/>
        </w:rPr>
        <w:t xml:space="preserve">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.2. непредвиденное изменение потребности в </w:t>
      </w:r>
      <w:r w:rsidR="00001B2A" w:rsidRPr="007344A9">
        <w:rPr>
          <w:rFonts w:ascii="Times New Roman" w:hAnsi="Times New Roman" w:cs="Times New Roman"/>
        </w:rPr>
        <w:t>Товаре</w:t>
      </w:r>
      <w:r w:rsidR="00657C44">
        <w:rPr>
          <w:rFonts w:ascii="Times New Roman" w:hAnsi="Times New Roman" w:cs="Times New Roman"/>
        </w:rPr>
        <w:t>,</w:t>
      </w:r>
      <w:r w:rsidR="00657C44" w:rsidRPr="00657C44">
        <w:t xml:space="preserve"> </w:t>
      </w:r>
      <w:r w:rsidR="00657C44">
        <w:t>в</w:t>
      </w:r>
      <w:r w:rsidR="00657C44"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657C44"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.4. </w:t>
      </w:r>
      <w:r w:rsidR="00657C44">
        <w:rPr>
          <w:rFonts w:ascii="Times New Roman" w:hAnsi="Times New Roman" w:cs="Times New Roman"/>
        </w:rPr>
        <w:t>н</w:t>
      </w:r>
      <w:r w:rsidR="00657C44" w:rsidRPr="00657C44">
        <w:rPr>
          <w:rFonts w:ascii="Times New Roman" w:hAnsi="Times New Roman" w:cs="Times New Roman"/>
        </w:rPr>
        <w:t>аличи</w:t>
      </w:r>
      <w:r w:rsidR="00657C44">
        <w:rPr>
          <w:rFonts w:ascii="Times New Roman" w:hAnsi="Times New Roman" w:cs="Times New Roman"/>
        </w:rPr>
        <w:t>е</w:t>
      </w:r>
      <w:r w:rsidR="00657C44"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 xml:space="preserve">10.2.5.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657C44">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lastRenderedPageBreak/>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114289" w:rsidRDefault="00114289" w:rsidP="007344A9">
      <w:pPr>
        <w:ind w:firstLine="709"/>
        <w:contextualSpacing/>
        <w:jc w:val="both"/>
        <w:rPr>
          <w:rFonts w:ascii="Times New Roman" w:hAnsi="Times New Roman" w:cs="Times New Roman"/>
        </w:rPr>
      </w:pPr>
    </w:p>
    <w:p w:rsidR="00114289" w:rsidRPr="007344A9" w:rsidRDefault="00114289"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00114289">
        <w:rPr>
          <w:rFonts w:ascii="Times New Roman" w:hAnsi="Times New Roman" w:cs="Times New Roman"/>
        </w:rPr>
        <w:t>).</w:t>
      </w:r>
    </w:p>
    <w:p w:rsidR="00114289" w:rsidRDefault="00114289" w:rsidP="00657C44">
      <w:pPr>
        <w:tabs>
          <w:tab w:val="left" w:pos="2850"/>
        </w:tabs>
        <w:ind w:firstLine="709"/>
        <w:contextualSpacing/>
        <w:jc w:val="both"/>
        <w:rPr>
          <w:rFonts w:ascii="Times New Roman" w:hAnsi="Times New Roman" w:cs="Times New Roman"/>
        </w:rPr>
      </w:pPr>
    </w:p>
    <w:p w:rsidR="00394385" w:rsidRPr="007344A9"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CE1453">
        <w:trPr>
          <w:trHeight w:val="645"/>
        </w:trPr>
        <w:tc>
          <w:tcPr>
            <w:tcW w:w="4672" w:type="dxa"/>
          </w:tcPr>
          <w:p w:rsidR="00394385" w:rsidRPr="007344A9" w:rsidRDefault="00394385" w:rsidP="00D360BB">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360BB">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D360BB">
        <w:tc>
          <w:tcPr>
            <w:tcW w:w="4672" w:type="dxa"/>
          </w:tcPr>
          <w:p w:rsidR="004774D8" w:rsidRDefault="004774D8" w:rsidP="00D360BB">
            <w:pPr>
              <w:rPr>
                <w:rFonts w:ascii="Times New Roman" w:hAnsi="Times New Roman" w:cs="Times New Roman"/>
                <w:szCs w:val="18"/>
              </w:rPr>
            </w:pPr>
            <w:r w:rsidRPr="00A14AA0">
              <w:rPr>
                <w:rFonts w:ascii="Times New Roman" w:hAnsi="Times New Roman" w:cs="Times New Roman"/>
                <w:szCs w:val="18"/>
              </w:rPr>
              <w:fldChar w:fldCharType="begin">
                <w:ffData>
                  <w:name w:val="Контрагент2"/>
                  <w:enabled/>
                  <w:calcOnExit w:val="0"/>
                  <w:textInput>
                    <w:default w:val="Контрагент"/>
                  </w:textInput>
                </w:ffData>
              </w:fldChar>
            </w:r>
            <w:bookmarkStart w:id="23" w:name="Контрагент2"/>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Неизвестный контрагент</w:t>
            </w:r>
            <w:r w:rsidRPr="00A14AA0">
              <w:rPr>
                <w:rFonts w:ascii="Times New Roman" w:hAnsi="Times New Roman" w:cs="Times New Roman"/>
                <w:szCs w:val="18"/>
              </w:rPr>
              <w:fldChar w:fldCharType="end"/>
            </w:r>
            <w:bookmarkEnd w:id="23"/>
          </w:p>
          <w:p w:rsidR="00394385" w:rsidRDefault="004774D8" w:rsidP="00D360BB">
            <w:pPr>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24" w:name="Контр_ЮридическийАдр"/>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24"/>
          </w:p>
          <w:p w:rsidR="004774D8" w:rsidRDefault="004774D8" w:rsidP="00D360BB">
            <w:pPr>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25" w:name="Контр_ТелефонКонтраг"/>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25"/>
          </w:p>
          <w:p w:rsidR="004774D8" w:rsidRDefault="004774D8" w:rsidP="00D360BB">
            <w:pPr>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26" w:name="Контр_ФаксКонтрагент"/>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26"/>
          </w:p>
          <w:p w:rsidR="004774D8" w:rsidRPr="007344A9" w:rsidRDefault="004774D8" w:rsidP="00D360BB">
            <w:pPr>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27" w:name="Контр_EmailКонтраген"/>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27"/>
          </w:p>
        </w:tc>
        <w:tc>
          <w:tcPr>
            <w:tcW w:w="4673" w:type="dxa"/>
          </w:tcPr>
          <w:p w:rsidR="00CE1453" w:rsidRPr="00CA60F7" w:rsidRDefault="00CE1453" w:rsidP="00CE1453">
            <w:pPr>
              <w:suppressAutoHyphens/>
              <w:ind w:right="57"/>
              <w:rPr>
                <w:rFonts w:ascii="Times New Roman" w:hAnsi="Times New Roman" w:cs="Times New Roman"/>
                <w:sz w:val="24"/>
                <w:szCs w:val="24"/>
              </w:rPr>
            </w:pPr>
            <w:r w:rsidRPr="00CA60F7">
              <w:rPr>
                <w:rFonts w:ascii="Times New Roman" w:hAnsi="Times New Roman" w:cs="Times New Roman"/>
                <w:sz w:val="24"/>
                <w:szCs w:val="24"/>
              </w:rPr>
              <w:t xml:space="preserve">АО «НПО автоматики» </w:t>
            </w:r>
          </w:p>
          <w:p w:rsidR="00CE1453" w:rsidRPr="001C1D02" w:rsidRDefault="00CE1453" w:rsidP="00CE1453">
            <w:pPr>
              <w:suppressAutoHyphens/>
              <w:ind w:right="57"/>
              <w:rPr>
                <w:rFonts w:ascii="Times New Roman" w:hAnsi="Times New Roman" w:cs="Times New Roman"/>
                <w:sz w:val="24"/>
                <w:szCs w:val="24"/>
              </w:rPr>
            </w:pPr>
            <w:r w:rsidRPr="001C1D02">
              <w:rPr>
                <w:rFonts w:ascii="Times New Roman" w:hAnsi="Times New Roman" w:cs="Times New Roman"/>
                <w:sz w:val="24"/>
                <w:szCs w:val="24"/>
              </w:rPr>
              <w:t xml:space="preserve">620075, Свердловская обл., Екатеринбург г, Мамина-Сибиряка </w:t>
            </w:r>
            <w:proofErr w:type="spellStart"/>
            <w:r w:rsidRPr="001C1D02">
              <w:rPr>
                <w:rFonts w:ascii="Times New Roman" w:hAnsi="Times New Roman" w:cs="Times New Roman"/>
                <w:sz w:val="24"/>
                <w:szCs w:val="24"/>
              </w:rPr>
              <w:t>ул</w:t>
            </w:r>
            <w:proofErr w:type="spellEnd"/>
            <w:r w:rsidRPr="001C1D02">
              <w:rPr>
                <w:rFonts w:ascii="Times New Roman" w:hAnsi="Times New Roman" w:cs="Times New Roman"/>
                <w:sz w:val="24"/>
                <w:szCs w:val="24"/>
              </w:rPr>
              <w:t>, стр. 145</w:t>
            </w:r>
          </w:p>
          <w:p w:rsidR="00CE1453" w:rsidRPr="00C25ABC" w:rsidRDefault="00CE1453" w:rsidP="00CE1453">
            <w:pPr>
              <w:suppressAutoHyphens/>
              <w:ind w:right="57"/>
              <w:rPr>
                <w:rFonts w:ascii="Times New Roman" w:hAnsi="Times New Roman" w:cs="Times New Roman"/>
                <w:sz w:val="24"/>
                <w:szCs w:val="24"/>
              </w:rPr>
            </w:pPr>
            <w:r w:rsidRPr="00C25ABC">
              <w:rPr>
                <w:rFonts w:ascii="Times New Roman" w:hAnsi="Times New Roman" w:cs="Times New Roman"/>
                <w:sz w:val="24"/>
                <w:szCs w:val="24"/>
              </w:rPr>
              <w:t>ИНН/КПП</w:t>
            </w:r>
            <w:r>
              <w:rPr>
                <w:rFonts w:ascii="Times New Roman" w:hAnsi="Times New Roman" w:cs="Times New Roman"/>
                <w:sz w:val="24"/>
                <w:szCs w:val="24"/>
              </w:rPr>
              <w:t xml:space="preserve"> </w:t>
            </w:r>
            <w:r w:rsidRPr="00C25ABC">
              <w:rPr>
                <w:rFonts w:ascii="Times New Roman" w:hAnsi="Times New Roman" w:cs="Times New Roman"/>
                <w:sz w:val="24"/>
                <w:szCs w:val="24"/>
              </w:rPr>
              <w:t>6685066917</w:t>
            </w:r>
            <w:r>
              <w:rPr>
                <w:rFonts w:ascii="Times New Roman" w:hAnsi="Times New Roman" w:cs="Times New Roman"/>
                <w:sz w:val="24"/>
                <w:szCs w:val="24"/>
              </w:rPr>
              <w:t>/</w:t>
            </w:r>
            <w:r w:rsidRPr="00C25ABC">
              <w:rPr>
                <w:rFonts w:ascii="Times New Roman" w:hAnsi="Times New Roman" w:cs="Times New Roman"/>
                <w:sz w:val="24"/>
                <w:szCs w:val="24"/>
              </w:rPr>
              <w:t>668501001</w:t>
            </w:r>
          </w:p>
          <w:p w:rsidR="00CE1453" w:rsidRDefault="00CE1453" w:rsidP="00CE1453">
            <w:pPr>
              <w:suppressAutoHyphens/>
              <w:ind w:right="57"/>
              <w:rPr>
                <w:rFonts w:ascii="Times New Roman" w:hAnsi="Times New Roman" w:cs="Times New Roman"/>
                <w:sz w:val="24"/>
                <w:szCs w:val="24"/>
              </w:rPr>
            </w:pPr>
            <w:r w:rsidRPr="00CA60F7">
              <w:rPr>
                <w:rFonts w:ascii="Times New Roman" w:hAnsi="Times New Roman" w:cs="Times New Roman"/>
                <w:sz w:val="24"/>
                <w:szCs w:val="24"/>
              </w:rPr>
              <w:t>АО «НПО автоматики»</w:t>
            </w:r>
            <w:r w:rsidRPr="00CA60F7">
              <w:rPr>
                <w:rFonts w:ascii="Times New Roman" w:hAnsi="Times New Roman" w:cs="Times New Roman"/>
                <w:sz w:val="24"/>
                <w:szCs w:val="24"/>
              </w:rPr>
              <w:br/>
              <w:t>ИНН/КПП 6685066917/668501001</w:t>
            </w:r>
            <w:r w:rsidRPr="00CA60F7">
              <w:rPr>
                <w:rFonts w:ascii="Times New Roman" w:hAnsi="Times New Roman" w:cs="Times New Roman"/>
                <w:sz w:val="24"/>
                <w:szCs w:val="24"/>
              </w:rPr>
              <w:br/>
              <w:t xml:space="preserve">Банк ГПБ (АО), </w:t>
            </w:r>
            <w:proofErr w:type="spellStart"/>
            <w:r w:rsidRPr="00CA60F7">
              <w:rPr>
                <w:rFonts w:ascii="Times New Roman" w:hAnsi="Times New Roman" w:cs="Times New Roman"/>
                <w:sz w:val="24"/>
                <w:szCs w:val="24"/>
              </w:rPr>
              <w:t>г.Москва</w:t>
            </w:r>
            <w:proofErr w:type="spellEnd"/>
            <w:r w:rsidRPr="00CA60F7">
              <w:rPr>
                <w:rFonts w:ascii="Times New Roman" w:hAnsi="Times New Roman" w:cs="Times New Roman"/>
                <w:sz w:val="24"/>
                <w:szCs w:val="24"/>
              </w:rPr>
              <w:br/>
              <w:t>р/с 40702810900000068622</w:t>
            </w:r>
            <w:r w:rsidRPr="00CA60F7">
              <w:rPr>
                <w:rFonts w:ascii="Times New Roman" w:hAnsi="Times New Roman" w:cs="Times New Roman"/>
                <w:sz w:val="24"/>
                <w:szCs w:val="24"/>
              </w:rPr>
              <w:br/>
              <w:t>к/с 30101810200000000823</w:t>
            </w:r>
            <w:r w:rsidRPr="00CA60F7">
              <w:rPr>
                <w:rFonts w:ascii="Times New Roman" w:hAnsi="Times New Roman" w:cs="Times New Roman"/>
                <w:sz w:val="24"/>
                <w:szCs w:val="24"/>
              </w:rPr>
              <w:br/>
              <w:t>БИК 044525823</w:t>
            </w:r>
            <w:r w:rsidRPr="00C25ABC">
              <w:rPr>
                <w:rFonts w:ascii="Times New Roman" w:hAnsi="Times New Roman" w:cs="Times New Roman"/>
                <w:sz w:val="24"/>
                <w:szCs w:val="24"/>
              </w:rPr>
              <w:t>Телефон: (343) 263-72-65</w:t>
            </w:r>
            <w:r>
              <w:rPr>
                <w:rFonts w:ascii="Times New Roman" w:hAnsi="Times New Roman" w:cs="Times New Roman"/>
                <w:sz w:val="24"/>
                <w:szCs w:val="24"/>
              </w:rPr>
              <w:t>,</w:t>
            </w:r>
            <w:r w:rsidRPr="00CA60F7">
              <w:rPr>
                <w:rFonts w:ascii="Times New Roman" w:hAnsi="Times New Roman" w:cs="Times New Roman"/>
                <w:sz w:val="24"/>
                <w:szCs w:val="24"/>
              </w:rPr>
              <w:t xml:space="preserve"> </w:t>
            </w:r>
            <w:r w:rsidRPr="00AB3058">
              <w:rPr>
                <w:rFonts w:ascii="Times New Roman" w:hAnsi="Times New Roman" w:cs="Times New Roman"/>
                <w:sz w:val="24"/>
                <w:szCs w:val="24"/>
              </w:rPr>
              <w:t>355-95-25</w:t>
            </w:r>
          </w:p>
          <w:p w:rsidR="00CE1453" w:rsidRDefault="00CE1453" w:rsidP="00CE1453">
            <w:pPr>
              <w:suppressAutoHyphens/>
              <w:ind w:right="57"/>
              <w:rPr>
                <w:rFonts w:ascii="Times New Roman" w:hAnsi="Times New Roman" w:cs="Times New Roman"/>
                <w:sz w:val="24"/>
                <w:szCs w:val="24"/>
              </w:rPr>
            </w:pPr>
            <w:proofErr w:type="spellStart"/>
            <w:r w:rsidRPr="00AB3058">
              <w:rPr>
                <w:rFonts w:ascii="Times New Roman" w:hAnsi="Times New Roman" w:cs="Times New Roman"/>
                <w:sz w:val="24"/>
                <w:szCs w:val="24"/>
              </w:rPr>
              <w:t>Email</w:t>
            </w:r>
            <w:proofErr w:type="spellEnd"/>
            <w:r w:rsidRPr="00AB3058">
              <w:rPr>
                <w:rFonts w:ascii="Times New Roman" w:hAnsi="Times New Roman" w:cs="Times New Roman"/>
                <w:sz w:val="24"/>
                <w:szCs w:val="24"/>
              </w:rPr>
              <w:t xml:space="preserve">: </w:t>
            </w:r>
            <w:hyperlink r:id="rId6" w:history="1">
              <w:r w:rsidRPr="009E017B">
                <w:rPr>
                  <w:rStyle w:val="a7"/>
                  <w:rFonts w:ascii="Times New Roman" w:hAnsi="Times New Roman" w:cs="Times New Roman"/>
                  <w:sz w:val="24"/>
                  <w:szCs w:val="24"/>
                </w:rPr>
                <w:t>avt@npoa.ru</w:t>
              </w:r>
            </w:hyperlink>
          </w:p>
          <w:p w:rsidR="004774D8" w:rsidRDefault="004774D8" w:rsidP="00D360BB">
            <w:pPr>
              <w:suppressAutoHyphens/>
              <w:ind w:right="57"/>
              <w:rPr>
                <w:rFonts w:ascii="Times New Roman" w:hAnsi="Times New Roman" w:cs="Times New Roman"/>
                <w:szCs w:val="18"/>
              </w:rPr>
            </w:pPr>
            <w:r w:rsidRPr="00A14AA0">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28" w:name="Орган_EmailОрганиза2"/>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28"/>
          </w:p>
          <w:p w:rsidR="00CE1453" w:rsidRDefault="00CE1453" w:rsidP="00D360BB">
            <w:pPr>
              <w:suppressAutoHyphens/>
              <w:ind w:right="57"/>
              <w:rPr>
                <w:rFonts w:ascii="Times New Roman" w:hAnsi="Times New Roman" w:cs="Times New Roman"/>
                <w:szCs w:val="18"/>
              </w:rPr>
            </w:pPr>
          </w:p>
          <w:p w:rsidR="00CE1453" w:rsidRPr="007344A9" w:rsidRDefault="00CE1453" w:rsidP="00D360BB">
            <w:pPr>
              <w:suppressAutoHyphens/>
              <w:ind w:right="57"/>
              <w:rPr>
                <w:rFonts w:ascii="Times New Roman" w:hAnsi="Times New Roman" w:cs="Times New Roman"/>
              </w:rPr>
            </w:pPr>
          </w:p>
        </w:tc>
      </w:tr>
      <w:tr w:rsidR="00394385" w:rsidRPr="007344A9" w:rsidTr="00D360BB">
        <w:tc>
          <w:tcPr>
            <w:tcW w:w="4672" w:type="dxa"/>
          </w:tcPr>
          <w:p w:rsidR="00394385" w:rsidRPr="007344A9" w:rsidRDefault="00394385" w:rsidP="00D360BB">
            <w:pPr>
              <w:ind w:hanging="567"/>
              <w:rPr>
                <w:rFonts w:ascii="Times New Roman" w:hAnsi="Times New Roman" w:cs="Times New Roman"/>
              </w:rPr>
            </w:pPr>
          </w:p>
          <w:p w:rsidR="00394385" w:rsidRPr="007344A9" w:rsidRDefault="00394385" w:rsidP="00D360BB">
            <w:pPr>
              <w:rPr>
                <w:rFonts w:ascii="Times New Roman" w:hAnsi="Times New Roman" w:cs="Times New Roman"/>
              </w:rPr>
            </w:pPr>
            <w:r w:rsidRPr="007344A9">
              <w:rPr>
                <w:rFonts w:ascii="Times New Roman" w:hAnsi="Times New Roman" w:cs="Times New Roman"/>
              </w:rPr>
              <w:t>//</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c>
          <w:tcPr>
            <w:tcW w:w="4673" w:type="dxa"/>
          </w:tcPr>
          <w:p w:rsidR="00CE1453" w:rsidRPr="001C1D02" w:rsidRDefault="00CE1453" w:rsidP="00CE1453">
            <w:pPr>
              <w:rPr>
                <w:rFonts w:ascii="Times New Roman" w:hAnsi="Times New Roman" w:cs="Times New Roman"/>
                <w:b/>
                <w:sz w:val="24"/>
                <w:szCs w:val="24"/>
              </w:rPr>
            </w:pPr>
            <w:r w:rsidRPr="001C1D02">
              <w:rPr>
                <w:rFonts w:ascii="Times New Roman" w:hAnsi="Times New Roman" w:cs="Times New Roman"/>
                <w:b/>
                <w:sz w:val="24"/>
                <w:szCs w:val="24"/>
              </w:rPr>
              <w:t>Заместитель генерального директора по экономике и финансам – финансовый директор</w:t>
            </w:r>
          </w:p>
          <w:p w:rsidR="00CE1453" w:rsidRPr="001C1D02" w:rsidRDefault="00CE1453" w:rsidP="00CE1453">
            <w:pPr>
              <w:rPr>
                <w:rFonts w:ascii="Times New Roman" w:hAnsi="Times New Roman" w:cs="Times New Roman"/>
                <w:sz w:val="24"/>
                <w:szCs w:val="24"/>
              </w:rPr>
            </w:pPr>
          </w:p>
          <w:p w:rsidR="00CE1453" w:rsidRPr="001C1D02" w:rsidRDefault="00CE1453" w:rsidP="00CE1453">
            <w:pPr>
              <w:rPr>
                <w:rFonts w:ascii="Times New Roman" w:hAnsi="Times New Roman" w:cs="Times New Roman"/>
                <w:sz w:val="24"/>
                <w:szCs w:val="24"/>
              </w:rPr>
            </w:pPr>
            <w:r w:rsidRPr="001C1D02">
              <w:rPr>
                <w:rFonts w:ascii="Times New Roman" w:hAnsi="Times New Roman" w:cs="Times New Roman"/>
                <w:sz w:val="24"/>
                <w:szCs w:val="24"/>
              </w:rPr>
              <w:t>Д.В. Усков /_</w:t>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t>__</w:t>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t>_____________________</w:t>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r>
            <w:r w:rsidRPr="001C1D02">
              <w:rPr>
                <w:rFonts w:ascii="Times New Roman" w:hAnsi="Times New Roman" w:cs="Times New Roman"/>
                <w:sz w:val="24"/>
                <w:szCs w:val="24"/>
              </w:rPr>
              <w:softHyphen/>
              <w:t>_/</w:t>
            </w:r>
          </w:p>
          <w:p w:rsidR="00394385" w:rsidRPr="007344A9" w:rsidRDefault="00CE1453" w:rsidP="00CE1453">
            <w:pPr>
              <w:rPr>
                <w:rFonts w:ascii="Times New Roman" w:hAnsi="Times New Roman" w:cs="Times New Roman"/>
              </w:rPr>
            </w:pPr>
            <w:r w:rsidRPr="0057695D">
              <w:rPr>
                <w:rFonts w:ascii="Times New Roman" w:hAnsi="Times New Roman" w:cs="Times New Roman"/>
                <w:sz w:val="16"/>
                <w:szCs w:val="16"/>
              </w:rPr>
              <w:t>М.П.</w:t>
            </w:r>
          </w:p>
        </w:tc>
      </w:tr>
    </w:tbl>
    <w:p w:rsidR="00981FF2" w:rsidRDefault="00981FF2" w:rsidP="009B7BBE"/>
    <w:p w:rsidR="00847C82" w:rsidRDefault="00847C82" w:rsidP="009B7BBE"/>
    <w:p w:rsidR="00847C82" w:rsidRDefault="00847C82" w:rsidP="009B7BBE"/>
    <w:p w:rsidR="00847C82" w:rsidRDefault="00847C82" w:rsidP="009B7BBE"/>
    <w:p w:rsidR="00847C82" w:rsidRDefault="00847C82" w:rsidP="009B7BBE"/>
    <w:p w:rsidR="00847C82" w:rsidRDefault="00847C82" w:rsidP="009B7BBE"/>
    <w:p w:rsidR="00CA69B3" w:rsidRDefault="00CA69B3" w:rsidP="009B7BBE"/>
    <w:p w:rsidR="00CA69B3" w:rsidRDefault="00CA69B3" w:rsidP="009B7BBE"/>
    <w:p w:rsidR="00CA69B3" w:rsidRDefault="00CA69B3" w:rsidP="009B7BBE"/>
    <w:p w:rsidR="00CA69B3" w:rsidRDefault="00CA69B3" w:rsidP="009B7BBE"/>
    <w:p w:rsidR="00CA69B3" w:rsidRDefault="00CA69B3" w:rsidP="009B7BBE"/>
    <w:p w:rsidR="00CA69B3" w:rsidRDefault="00CA69B3" w:rsidP="009B7BBE"/>
    <w:p w:rsidR="00CA69B3" w:rsidRDefault="00CA69B3" w:rsidP="009B7BBE"/>
    <w:p w:rsidR="00CA69B3" w:rsidRDefault="00CA69B3" w:rsidP="009B7BBE"/>
    <w:p w:rsidR="00CA69B3" w:rsidRDefault="00CA69B3" w:rsidP="009B7BBE"/>
    <w:p w:rsidR="00CA69B3" w:rsidRDefault="00CA69B3" w:rsidP="009B7BBE"/>
    <w:p w:rsidR="00CA69B3" w:rsidRPr="00CA69B3" w:rsidRDefault="00CA69B3" w:rsidP="00CA69B3">
      <w:pPr>
        <w:spacing w:after="160" w:line="259" w:lineRule="auto"/>
        <w:jc w:val="center"/>
        <w:rPr>
          <w:rFonts w:ascii="Times New Roman" w:eastAsia="Calibri" w:hAnsi="Times New Roman" w:cs="Times New Roman"/>
        </w:rPr>
      </w:pPr>
      <w:r w:rsidRPr="00CA69B3">
        <w:rPr>
          <w:rFonts w:ascii="Times New Roman" w:eastAsia="Calibri" w:hAnsi="Times New Roman" w:cs="Times New Roman"/>
        </w:rPr>
        <w:lastRenderedPageBreak/>
        <w:t>СПЕЦИФИКАЦИЯ № 1</w:t>
      </w:r>
    </w:p>
    <w:p w:rsidR="00CA69B3" w:rsidRPr="00CA69B3" w:rsidRDefault="00CA69B3" w:rsidP="00CA69B3">
      <w:pPr>
        <w:spacing w:after="160" w:line="259" w:lineRule="auto"/>
        <w:jc w:val="center"/>
        <w:rPr>
          <w:rFonts w:ascii="Times New Roman" w:eastAsia="Calibri" w:hAnsi="Times New Roman" w:cs="Times New Roman"/>
        </w:rPr>
      </w:pPr>
      <w:r w:rsidRPr="00CA69B3">
        <w:rPr>
          <w:rFonts w:ascii="Times New Roman" w:eastAsia="Calibri" w:hAnsi="Times New Roman" w:cs="Times New Roman"/>
        </w:rPr>
        <w:t>К договору №   ____________________________________</w:t>
      </w:r>
    </w:p>
    <w:p w:rsidR="00CA69B3" w:rsidRPr="00CA69B3" w:rsidRDefault="00CA69B3" w:rsidP="00CA69B3">
      <w:pPr>
        <w:spacing w:after="160" w:line="259" w:lineRule="auto"/>
        <w:jc w:val="center"/>
        <w:rPr>
          <w:rFonts w:ascii="Times New Roman" w:eastAsia="Calibri" w:hAnsi="Times New Roman" w:cs="Times New Roman"/>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299"/>
        <w:gridCol w:w="637"/>
        <w:gridCol w:w="766"/>
        <w:gridCol w:w="1858"/>
        <w:gridCol w:w="850"/>
        <w:gridCol w:w="1134"/>
        <w:gridCol w:w="1418"/>
      </w:tblGrid>
      <w:tr w:rsidR="00CA69B3" w:rsidRPr="00CA69B3" w:rsidTr="00DA7355">
        <w:trPr>
          <w:trHeight w:val="615"/>
          <w:tblHeader/>
          <w:jc w:val="center"/>
        </w:trPr>
        <w:tc>
          <w:tcPr>
            <w:tcW w:w="531" w:type="dxa"/>
            <w:vAlign w:val="center"/>
          </w:tcPr>
          <w:p w:rsidR="00CA69B3" w:rsidRPr="00CA69B3" w:rsidRDefault="00CA69B3" w:rsidP="00CA69B3">
            <w:pPr>
              <w:spacing w:after="0" w:line="240" w:lineRule="auto"/>
              <w:jc w:val="center"/>
              <w:rPr>
                <w:rFonts w:ascii="Times New Roman" w:eastAsia="Times New Roman" w:hAnsi="Times New Roman" w:cs="Times New Roman"/>
                <w:b/>
                <w:bCs/>
                <w:color w:val="000000"/>
                <w:sz w:val="20"/>
                <w:szCs w:val="20"/>
                <w:lang w:eastAsia="ru-RU"/>
              </w:rPr>
            </w:pPr>
            <w:r w:rsidRPr="00CA69B3">
              <w:rPr>
                <w:rFonts w:ascii="Times New Roman" w:eastAsia="Times New Roman" w:hAnsi="Times New Roman" w:cs="Times New Roman"/>
                <w:b/>
                <w:bCs/>
                <w:color w:val="000000"/>
                <w:sz w:val="20"/>
                <w:szCs w:val="20"/>
                <w:lang w:eastAsia="ru-RU"/>
              </w:rPr>
              <w:t>№ п/п</w:t>
            </w:r>
          </w:p>
        </w:tc>
        <w:tc>
          <w:tcPr>
            <w:tcW w:w="2299" w:type="dxa"/>
            <w:shd w:val="clear" w:color="auto" w:fill="auto"/>
            <w:vAlign w:val="center"/>
            <w:hideMark/>
          </w:tcPr>
          <w:p w:rsidR="00CA69B3" w:rsidRPr="00CA69B3" w:rsidRDefault="00CA69B3" w:rsidP="00CA69B3">
            <w:pPr>
              <w:spacing w:after="0" w:line="240" w:lineRule="auto"/>
              <w:jc w:val="center"/>
              <w:rPr>
                <w:rFonts w:ascii="Times New Roman" w:eastAsia="Times New Roman" w:hAnsi="Times New Roman" w:cs="Times New Roman"/>
                <w:b/>
                <w:bCs/>
                <w:color w:val="000000"/>
                <w:sz w:val="20"/>
                <w:szCs w:val="20"/>
                <w:lang w:eastAsia="ru-RU"/>
              </w:rPr>
            </w:pPr>
            <w:r w:rsidRPr="00CA69B3">
              <w:rPr>
                <w:rFonts w:ascii="Times New Roman" w:eastAsia="Times New Roman" w:hAnsi="Times New Roman" w:cs="Times New Roman"/>
                <w:b/>
                <w:bCs/>
                <w:color w:val="000000"/>
                <w:sz w:val="20"/>
                <w:szCs w:val="20"/>
                <w:lang w:eastAsia="ru-RU"/>
              </w:rPr>
              <w:t>Наименование</w:t>
            </w:r>
          </w:p>
        </w:tc>
        <w:tc>
          <w:tcPr>
            <w:tcW w:w="637" w:type="dxa"/>
            <w:vAlign w:val="center"/>
          </w:tcPr>
          <w:p w:rsidR="00CA69B3" w:rsidRPr="00CA69B3" w:rsidRDefault="00CA69B3" w:rsidP="00CA69B3">
            <w:pPr>
              <w:spacing w:after="0" w:line="240" w:lineRule="auto"/>
              <w:jc w:val="center"/>
              <w:rPr>
                <w:rFonts w:ascii="Times New Roman" w:eastAsia="Times New Roman" w:hAnsi="Times New Roman" w:cs="Times New Roman"/>
                <w:b/>
                <w:bCs/>
                <w:color w:val="000000"/>
                <w:sz w:val="20"/>
                <w:szCs w:val="20"/>
                <w:lang w:eastAsia="ru-RU"/>
              </w:rPr>
            </w:pPr>
            <w:r w:rsidRPr="00CA69B3">
              <w:rPr>
                <w:rFonts w:ascii="Times New Roman" w:eastAsia="Times New Roman" w:hAnsi="Times New Roman" w:cs="Times New Roman"/>
                <w:b/>
                <w:bCs/>
                <w:color w:val="000000"/>
                <w:sz w:val="20"/>
                <w:szCs w:val="20"/>
                <w:lang w:eastAsia="ru-RU"/>
              </w:rPr>
              <w:t>Ед. изм.</w:t>
            </w:r>
          </w:p>
        </w:tc>
        <w:tc>
          <w:tcPr>
            <w:tcW w:w="766" w:type="dxa"/>
            <w:shd w:val="clear" w:color="auto" w:fill="auto"/>
            <w:vAlign w:val="center"/>
            <w:hideMark/>
          </w:tcPr>
          <w:p w:rsidR="00CA69B3" w:rsidRPr="00CA69B3" w:rsidRDefault="00CA69B3" w:rsidP="00CA69B3">
            <w:pPr>
              <w:spacing w:after="0" w:line="240" w:lineRule="auto"/>
              <w:jc w:val="center"/>
              <w:rPr>
                <w:rFonts w:ascii="Times New Roman" w:eastAsia="Times New Roman" w:hAnsi="Times New Roman" w:cs="Times New Roman"/>
                <w:b/>
                <w:bCs/>
                <w:color w:val="000000"/>
                <w:sz w:val="20"/>
                <w:szCs w:val="20"/>
                <w:lang w:eastAsia="ru-RU"/>
              </w:rPr>
            </w:pPr>
            <w:r w:rsidRPr="00CA69B3">
              <w:rPr>
                <w:rFonts w:ascii="Times New Roman" w:eastAsia="Times New Roman" w:hAnsi="Times New Roman" w:cs="Times New Roman"/>
                <w:b/>
                <w:bCs/>
                <w:color w:val="000000"/>
                <w:sz w:val="20"/>
                <w:szCs w:val="20"/>
                <w:lang w:eastAsia="ru-RU"/>
              </w:rPr>
              <w:t>Кол-во</w:t>
            </w:r>
          </w:p>
        </w:tc>
        <w:tc>
          <w:tcPr>
            <w:tcW w:w="1858" w:type="dxa"/>
            <w:vAlign w:val="center"/>
          </w:tcPr>
          <w:p w:rsidR="00CA69B3" w:rsidRPr="00CA69B3" w:rsidRDefault="00CA69B3" w:rsidP="00CA69B3">
            <w:pPr>
              <w:spacing w:after="0" w:line="240" w:lineRule="auto"/>
              <w:jc w:val="center"/>
              <w:rPr>
                <w:rFonts w:ascii="Times New Roman" w:eastAsia="Times New Roman" w:hAnsi="Times New Roman" w:cs="Times New Roman"/>
                <w:b/>
                <w:bCs/>
                <w:color w:val="000000"/>
                <w:sz w:val="20"/>
                <w:szCs w:val="20"/>
                <w:lang w:eastAsia="ru-RU"/>
              </w:rPr>
            </w:pPr>
            <w:r w:rsidRPr="00CA69B3">
              <w:rPr>
                <w:rFonts w:ascii="Times New Roman" w:eastAsia="Times New Roman" w:hAnsi="Times New Roman" w:cs="Times New Roman"/>
                <w:b/>
                <w:bCs/>
                <w:color w:val="000000"/>
                <w:sz w:val="20"/>
                <w:szCs w:val="20"/>
                <w:lang w:eastAsia="ru-RU"/>
              </w:rPr>
              <w:t xml:space="preserve">Страна происхождения </w:t>
            </w:r>
            <w:r w:rsidRPr="00CA69B3">
              <w:rPr>
                <w:rFonts w:ascii="Times New Roman" w:eastAsia="Times New Roman" w:hAnsi="Times New Roman" w:cs="Times New Roman"/>
                <w:bCs/>
                <w:i/>
                <w:color w:val="000000"/>
                <w:sz w:val="20"/>
                <w:szCs w:val="20"/>
                <w:lang w:eastAsia="ru-RU"/>
              </w:rPr>
              <w:t>(будет указана при заполнении договора)</w:t>
            </w:r>
          </w:p>
        </w:tc>
        <w:tc>
          <w:tcPr>
            <w:tcW w:w="850" w:type="dxa"/>
            <w:shd w:val="clear" w:color="auto" w:fill="auto"/>
            <w:vAlign w:val="center"/>
            <w:hideMark/>
          </w:tcPr>
          <w:p w:rsidR="00CA69B3" w:rsidRPr="00CA69B3" w:rsidRDefault="00CA69B3" w:rsidP="00CA69B3">
            <w:pPr>
              <w:spacing w:after="0" w:line="240" w:lineRule="auto"/>
              <w:jc w:val="center"/>
              <w:rPr>
                <w:rFonts w:ascii="Times New Roman" w:eastAsia="Times New Roman" w:hAnsi="Times New Roman" w:cs="Times New Roman"/>
                <w:b/>
                <w:bCs/>
                <w:color w:val="000000"/>
                <w:sz w:val="20"/>
                <w:szCs w:val="20"/>
                <w:lang w:eastAsia="ru-RU"/>
              </w:rPr>
            </w:pPr>
            <w:r w:rsidRPr="00CA69B3">
              <w:rPr>
                <w:rFonts w:ascii="Times New Roman" w:eastAsia="Times New Roman" w:hAnsi="Times New Roman" w:cs="Times New Roman"/>
                <w:b/>
                <w:bCs/>
                <w:color w:val="000000"/>
                <w:sz w:val="20"/>
                <w:szCs w:val="20"/>
                <w:lang w:eastAsia="ru-RU"/>
              </w:rPr>
              <w:t>Цена (руб.) с НДС</w:t>
            </w:r>
          </w:p>
        </w:tc>
        <w:tc>
          <w:tcPr>
            <w:tcW w:w="1134" w:type="dxa"/>
            <w:shd w:val="clear" w:color="auto" w:fill="auto"/>
            <w:vAlign w:val="center"/>
            <w:hideMark/>
          </w:tcPr>
          <w:p w:rsidR="00CA69B3" w:rsidRPr="00CA69B3" w:rsidRDefault="00CA69B3" w:rsidP="00CA69B3">
            <w:pPr>
              <w:spacing w:after="0" w:line="240" w:lineRule="auto"/>
              <w:jc w:val="center"/>
              <w:rPr>
                <w:rFonts w:ascii="Times New Roman" w:eastAsia="Times New Roman" w:hAnsi="Times New Roman" w:cs="Times New Roman"/>
                <w:b/>
                <w:bCs/>
                <w:color w:val="000000"/>
                <w:sz w:val="20"/>
                <w:szCs w:val="20"/>
                <w:lang w:eastAsia="ru-RU"/>
              </w:rPr>
            </w:pPr>
            <w:r w:rsidRPr="00CA69B3">
              <w:rPr>
                <w:rFonts w:ascii="Times New Roman" w:eastAsia="Times New Roman" w:hAnsi="Times New Roman" w:cs="Times New Roman"/>
                <w:b/>
                <w:bCs/>
                <w:color w:val="000000"/>
                <w:sz w:val="20"/>
                <w:szCs w:val="20"/>
                <w:lang w:eastAsia="ru-RU"/>
              </w:rPr>
              <w:t>Сумма (руб.) с НДС</w:t>
            </w:r>
          </w:p>
        </w:tc>
        <w:tc>
          <w:tcPr>
            <w:tcW w:w="1418" w:type="dxa"/>
            <w:vAlign w:val="center"/>
          </w:tcPr>
          <w:p w:rsidR="00CA69B3" w:rsidRPr="00CA69B3" w:rsidRDefault="00CA69B3" w:rsidP="00CA69B3">
            <w:pPr>
              <w:tabs>
                <w:tab w:val="left" w:pos="301"/>
              </w:tabs>
              <w:spacing w:after="0" w:line="240" w:lineRule="auto"/>
              <w:jc w:val="center"/>
              <w:rPr>
                <w:rFonts w:ascii="Times New Roman" w:eastAsia="Times New Roman" w:hAnsi="Times New Roman" w:cs="Times New Roman"/>
                <w:b/>
                <w:bCs/>
                <w:color w:val="000000"/>
                <w:sz w:val="20"/>
                <w:szCs w:val="20"/>
                <w:lang w:eastAsia="ru-RU"/>
              </w:rPr>
            </w:pPr>
            <w:r w:rsidRPr="00CA69B3">
              <w:rPr>
                <w:rFonts w:ascii="Times New Roman" w:eastAsia="Times New Roman" w:hAnsi="Times New Roman" w:cs="Times New Roman"/>
                <w:b/>
                <w:bCs/>
                <w:color w:val="000000"/>
                <w:sz w:val="20"/>
                <w:szCs w:val="20"/>
                <w:lang w:eastAsia="ru-RU"/>
              </w:rPr>
              <w:t>Срок поставки</w:t>
            </w:r>
          </w:p>
        </w:tc>
      </w:tr>
      <w:tr w:rsidR="00CA69B3" w:rsidRPr="00CA69B3" w:rsidTr="00DA7355">
        <w:trPr>
          <w:trHeight w:val="300"/>
          <w:jc w:val="center"/>
        </w:trPr>
        <w:tc>
          <w:tcPr>
            <w:tcW w:w="531" w:type="dxa"/>
            <w:vAlign w:val="center"/>
          </w:tcPr>
          <w:p w:rsidR="00CA69B3" w:rsidRPr="00CA69B3" w:rsidRDefault="00CA69B3" w:rsidP="00CA69B3">
            <w:pPr>
              <w:spacing w:after="0" w:line="240" w:lineRule="auto"/>
              <w:jc w:val="center"/>
              <w:rPr>
                <w:rFonts w:ascii="Times New Roman" w:eastAsia="Times New Roman" w:hAnsi="Times New Roman" w:cs="Times New Roman"/>
                <w:color w:val="000000"/>
                <w:sz w:val="20"/>
                <w:szCs w:val="20"/>
                <w:lang w:eastAsia="ru-RU"/>
              </w:rPr>
            </w:pPr>
            <w:r w:rsidRPr="00CA69B3">
              <w:rPr>
                <w:rFonts w:ascii="Times New Roman" w:eastAsia="Times New Roman" w:hAnsi="Times New Roman" w:cs="Times New Roman"/>
                <w:color w:val="000000"/>
                <w:sz w:val="20"/>
                <w:szCs w:val="20"/>
                <w:lang w:eastAsia="ru-RU"/>
              </w:rPr>
              <w:t>1</w:t>
            </w:r>
          </w:p>
        </w:tc>
        <w:tc>
          <w:tcPr>
            <w:tcW w:w="2299" w:type="dxa"/>
            <w:shd w:val="clear" w:color="auto" w:fill="auto"/>
            <w:noWrap/>
            <w:vAlign w:val="center"/>
          </w:tcPr>
          <w:p w:rsidR="00CA69B3" w:rsidRPr="00CA69B3" w:rsidRDefault="00CA69B3" w:rsidP="00CA69B3">
            <w:pPr>
              <w:spacing w:after="0" w:line="259" w:lineRule="auto"/>
              <w:rPr>
                <w:rFonts w:ascii="Times New Roman" w:eastAsia="Times New Roman" w:hAnsi="Times New Roman" w:cs="Times New Roman"/>
                <w:color w:val="000000"/>
                <w:sz w:val="20"/>
                <w:szCs w:val="20"/>
                <w:lang w:eastAsia="ru-RU"/>
              </w:rPr>
            </w:pPr>
            <w:r w:rsidRPr="00CA69B3">
              <w:rPr>
                <w:rFonts w:ascii="Times New Roman" w:eastAsia="Times New Roman" w:hAnsi="Times New Roman" w:cs="Times New Roman"/>
                <w:color w:val="000000"/>
                <w:sz w:val="20"/>
                <w:szCs w:val="20"/>
                <w:lang w:eastAsia="ru-RU"/>
              </w:rPr>
              <w:t>Алюминий сырьевой (силумин в чушках АК12пч ГОСТ 1583-93)</w:t>
            </w:r>
          </w:p>
        </w:tc>
        <w:tc>
          <w:tcPr>
            <w:tcW w:w="637" w:type="dxa"/>
            <w:vAlign w:val="center"/>
          </w:tcPr>
          <w:p w:rsidR="00CA69B3" w:rsidRPr="00CA69B3" w:rsidRDefault="00CA69B3" w:rsidP="00CA69B3">
            <w:pPr>
              <w:spacing w:after="0" w:line="259" w:lineRule="auto"/>
              <w:jc w:val="center"/>
              <w:rPr>
                <w:rFonts w:ascii="Times New Roman" w:eastAsia="Times New Roman" w:hAnsi="Times New Roman" w:cs="Times New Roman"/>
                <w:color w:val="000000"/>
                <w:sz w:val="20"/>
                <w:szCs w:val="20"/>
                <w:lang w:eastAsia="ru-RU"/>
              </w:rPr>
            </w:pPr>
            <w:r w:rsidRPr="00CA69B3">
              <w:rPr>
                <w:rFonts w:ascii="Times New Roman" w:eastAsia="Times New Roman" w:hAnsi="Times New Roman" w:cs="Times New Roman"/>
                <w:color w:val="000000"/>
                <w:sz w:val="20"/>
                <w:szCs w:val="20"/>
                <w:lang w:eastAsia="ru-RU"/>
              </w:rPr>
              <w:t>кг</w:t>
            </w:r>
          </w:p>
        </w:tc>
        <w:tc>
          <w:tcPr>
            <w:tcW w:w="766" w:type="dxa"/>
            <w:shd w:val="clear" w:color="auto" w:fill="auto"/>
            <w:noWrap/>
            <w:vAlign w:val="center"/>
            <w:hideMark/>
          </w:tcPr>
          <w:p w:rsidR="00CA69B3" w:rsidRPr="00CA69B3" w:rsidRDefault="00CA69B3" w:rsidP="00CA69B3">
            <w:pPr>
              <w:spacing w:after="0" w:line="259" w:lineRule="auto"/>
              <w:jc w:val="center"/>
              <w:rPr>
                <w:rFonts w:ascii="Times New Roman" w:eastAsia="Times New Roman" w:hAnsi="Times New Roman" w:cs="Times New Roman"/>
                <w:color w:val="000000"/>
                <w:sz w:val="20"/>
                <w:szCs w:val="20"/>
                <w:lang w:eastAsia="ru-RU"/>
              </w:rPr>
            </w:pPr>
            <w:r w:rsidRPr="00CA69B3">
              <w:rPr>
                <w:rFonts w:ascii="Times New Roman" w:eastAsia="Times New Roman" w:hAnsi="Times New Roman" w:cs="Times New Roman"/>
                <w:color w:val="000000"/>
                <w:sz w:val="20"/>
                <w:szCs w:val="20"/>
                <w:lang w:eastAsia="ru-RU"/>
              </w:rPr>
              <w:t>521</w:t>
            </w:r>
          </w:p>
        </w:tc>
        <w:tc>
          <w:tcPr>
            <w:tcW w:w="1858" w:type="dxa"/>
            <w:vAlign w:val="center"/>
          </w:tcPr>
          <w:p w:rsidR="00CA69B3" w:rsidRPr="00CA69B3" w:rsidRDefault="00CA69B3" w:rsidP="00CA69B3">
            <w:pPr>
              <w:spacing w:after="0" w:line="259" w:lineRule="auto"/>
              <w:jc w:val="center"/>
              <w:rPr>
                <w:rFonts w:ascii="Times New Roman" w:eastAsia="Times New Roman" w:hAnsi="Times New Roman" w:cs="Times New Roman"/>
                <w:color w:val="000000"/>
                <w:sz w:val="20"/>
                <w:szCs w:val="20"/>
                <w:lang w:eastAsia="ru-RU"/>
              </w:rPr>
            </w:pPr>
          </w:p>
        </w:tc>
        <w:tc>
          <w:tcPr>
            <w:tcW w:w="850" w:type="dxa"/>
            <w:shd w:val="clear" w:color="auto" w:fill="auto"/>
            <w:noWrap/>
            <w:vAlign w:val="center"/>
          </w:tcPr>
          <w:p w:rsidR="00CA69B3" w:rsidRPr="00CA69B3" w:rsidRDefault="00CA69B3" w:rsidP="00CA69B3">
            <w:pPr>
              <w:spacing w:after="0" w:line="259" w:lineRule="auto"/>
              <w:jc w:val="center"/>
              <w:rPr>
                <w:rFonts w:ascii="Times New Roman" w:eastAsia="Times New Roman" w:hAnsi="Times New Roman" w:cs="Times New Roman"/>
                <w:color w:val="000000"/>
                <w:sz w:val="20"/>
                <w:szCs w:val="20"/>
                <w:lang w:eastAsia="ru-RU"/>
              </w:rPr>
            </w:pPr>
          </w:p>
        </w:tc>
        <w:tc>
          <w:tcPr>
            <w:tcW w:w="1134" w:type="dxa"/>
            <w:shd w:val="clear" w:color="auto" w:fill="auto"/>
            <w:noWrap/>
            <w:vAlign w:val="center"/>
          </w:tcPr>
          <w:p w:rsidR="00CA69B3" w:rsidRPr="00CA69B3" w:rsidRDefault="00CA69B3" w:rsidP="00CA69B3">
            <w:pPr>
              <w:spacing w:after="0" w:line="259" w:lineRule="auto"/>
              <w:jc w:val="center"/>
              <w:rPr>
                <w:rFonts w:ascii="Times New Roman" w:eastAsia="Times New Roman" w:hAnsi="Times New Roman" w:cs="Times New Roman"/>
                <w:color w:val="000000"/>
                <w:sz w:val="20"/>
                <w:szCs w:val="20"/>
                <w:lang w:eastAsia="ru-RU"/>
              </w:rPr>
            </w:pPr>
          </w:p>
        </w:tc>
        <w:tc>
          <w:tcPr>
            <w:tcW w:w="1418" w:type="dxa"/>
            <w:vAlign w:val="center"/>
          </w:tcPr>
          <w:p w:rsidR="00CA69B3" w:rsidRPr="00CA69B3" w:rsidRDefault="00CA69B3" w:rsidP="00CA69B3">
            <w:pPr>
              <w:spacing w:after="160" w:line="259" w:lineRule="auto"/>
              <w:jc w:val="center"/>
              <w:rPr>
                <w:rFonts w:ascii="Calibri" w:eastAsia="Calibri" w:hAnsi="Calibri" w:cs="Times New Roman"/>
              </w:rPr>
            </w:pPr>
            <w:r w:rsidRPr="00CA69B3">
              <w:rPr>
                <w:rFonts w:ascii="Times New Roman" w:eastAsia="Times New Roman" w:hAnsi="Times New Roman" w:cs="Times New Roman"/>
                <w:color w:val="000000"/>
                <w:sz w:val="20"/>
                <w:szCs w:val="20"/>
                <w:lang w:eastAsia="ru-RU"/>
              </w:rPr>
              <w:t>5 рабочих дней с момента подписания договора</w:t>
            </w:r>
          </w:p>
        </w:tc>
      </w:tr>
      <w:tr w:rsidR="00CA69B3" w:rsidRPr="00CA69B3" w:rsidTr="00DA7355">
        <w:trPr>
          <w:trHeight w:val="300"/>
          <w:jc w:val="center"/>
        </w:trPr>
        <w:tc>
          <w:tcPr>
            <w:tcW w:w="6941" w:type="dxa"/>
            <w:gridSpan w:val="6"/>
            <w:tcBorders>
              <w:bottom w:val="single" w:sz="4" w:space="0" w:color="auto"/>
            </w:tcBorders>
            <w:vAlign w:val="center"/>
          </w:tcPr>
          <w:p w:rsidR="00CA69B3" w:rsidRPr="00CA69B3" w:rsidRDefault="00CA69B3" w:rsidP="00CA69B3">
            <w:pPr>
              <w:spacing w:after="0" w:line="240" w:lineRule="auto"/>
              <w:jc w:val="right"/>
              <w:rPr>
                <w:rFonts w:ascii="Times New Roman" w:eastAsia="Times New Roman" w:hAnsi="Times New Roman" w:cs="Times New Roman"/>
                <w:b/>
                <w:color w:val="000000"/>
                <w:sz w:val="20"/>
                <w:szCs w:val="20"/>
                <w:lang w:eastAsia="ru-RU"/>
              </w:rPr>
            </w:pPr>
            <w:r w:rsidRPr="00CA69B3">
              <w:rPr>
                <w:rFonts w:ascii="Times New Roman" w:eastAsia="Times New Roman" w:hAnsi="Times New Roman" w:cs="Times New Roman"/>
                <w:b/>
                <w:color w:val="000000"/>
                <w:sz w:val="20"/>
                <w:szCs w:val="20"/>
                <w:lang w:eastAsia="ru-RU"/>
              </w:rPr>
              <w:t>ИТОГО</w:t>
            </w:r>
          </w:p>
        </w:tc>
        <w:tc>
          <w:tcPr>
            <w:tcW w:w="2552" w:type="dxa"/>
            <w:gridSpan w:val="2"/>
            <w:shd w:val="clear" w:color="auto" w:fill="auto"/>
            <w:noWrap/>
            <w:vAlign w:val="center"/>
          </w:tcPr>
          <w:p w:rsidR="00CA69B3" w:rsidRPr="00CA69B3" w:rsidRDefault="00CA69B3" w:rsidP="00CA69B3">
            <w:pPr>
              <w:spacing w:after="160" w:line="259" w:lineRule="auto"/>
              <w:jc w:val="center"/>
              <w:rPr>
                <w:rFonts w:ascii="Times New Roman" w:eastAsia="Times New Roman" w:hAnsi="Times New Roman" w:cs="Times New Roman"/>
                <w:color w:val="000000"/>
                <w:sz w:val="20"/>
                <w:szCs w:val="20"/>
                <w:lang w:eastAsia="ru-RU"/>
              </w:rPr>
            </w:pPr>
          </w:p>
        </w:tc>
      </w:tr>
      <w:tr w:rsidR="00CA69B3" w:rsidRPr="00CA69B3" w:rsidTr="00DA7355">
        <w:trPr>
          <w:trHeight w:val="300"/>
          <w:jc w:val="center"/>
        </w:trPr>
        <w:tc>
          <w:tcPr>
            <w:tcW w:w="6941" w:type="dxa"/>
            <w:gridSpan w:val="6"/>
            <w:tcBorders>
              <w:bottom w:val="single" w:sz="4" w:space="0" w:color="auto"/>
            </w:tcBorders>
            <w:vAlign w:val="center"/>
          </w:tcPr>
          <w:p w:rsidR="00CA69B3" w:rsidRPr="00CA69B3" w:rsidRDefault="00CA69B3" w:rsidP="00CA69B3">
            <w:pPr>
              <w:spacing w:after="0" w:line="240" w:lineRule="auto"/>
              <w:jc w:val="right"/>
              <w:rPr>
                <w:rFonts w:ascii="Times New Roman" w:eastAsia="Times New Roman" w:hAnsi="Times New Roman" w:cs="Times New Roman"/>
                <w:b/>
                <w:color w:val="000000"/>
                <w:sz w:val="20"/>
                <w:szCs w:val="20"/>
                <w:lang w:eastAsia="ru-RU"/>
              </w:rPr>
            </w:pPr>
            <w:r w:rsidRPr="00CA69B3">
              <w:rPr>
                <w:rFonts w:ascii="Times New Roman" w:eastAsia="Times New Roman" w:hAnsi="Times New Roman" w:cs="Times New Roman"/>
                <w:b/>
                <w:color w:val="000000"/>
                <w:sz w:val="20"/>
                <w:szCs w:val="20"/>
                <w:lang w:eastAsia="ru-RU"/>
              </w:rPr>
              <w:t xml:space="preserve">в </w:t>
            </w:r>
            <w:proofErr w:type="spellStart"/>
            <w:r w:rsidRPr="00CA69B3">
              <w:rPr>
                <w:rFonts w:ascii="Times New Roman" w:eastAsia="Times New Roman" w:hAnsi="Times New Roman" w:cs="Times New Roman"/>
                <w:b/>
                <w:color w:val="000000"/>
                <w:sz w:val="20"/>
                <w:szCs w:val="20"/>
                <w:lang w:eastAsia="ru-RU"/>
              </w:rPr>
              <w:t>т.ч</w:t>
            </w:r>
            <w:proofErr w:type="spellEnd"/>
            <w:r w:rsidRPr="00CA69B3">
              <w:rPr>
                <w:rFonts w:ascii="Times New Roman" w:eastAsia="Times New Roman" w:hAnsi="Times New Roman" w:cs="Times New Roman"/>
                <w:b/>
                <w:color w:val="000000"/>
                <w:sz w:val="20"/>
                <w:szCs w:val="20"/>
                <w:lang w:eastAsia="ru-RU"/>
              </w:rPr>
              <w:t>. НДС 20%</w:t>
            </w:r>
          </w:p>
        </w:tc>
        <w:tc>
          <w:tcPr>
            <w:tcW w:w="2552" w:type="dxa"/>
            <w:gridSpan w:val="2"/>
            <w:shd w:val="clear" w:color="auto" w:fill="auto"/>
            <w:noWrap/>
            <w:vAlign w:val="center"/>
          </w:tcPr>
          <w:p w:rsidR="00CA69B3" w:rsidRPr="00CA69B3" w:rsidRDefault="00CA69B3" w:rsidP="00CA69B3">
            <w:pPr>
              <w:spacing w:after="160" w:line="259" w:lineRule="auto"/>
              <w:jc w:val="center"/>
              <w:rPr>
                <w:rFonts w:ascii="Times New Roman" w:eastAsia="Times New Roman" w:hAnsi="Times New Roman" w:cs="Times New Roman"/>
                <w:color w:val="000000"/>
                <w:sz w:val="20"/>
                <w:szCs w:val="20"/>
                <w:lang w:eastAsia="ru-RU"/>
              </w:rPr>
            </w:pPr>
          </w:p>
        </w:tc>
      </w:tr>
      <w:tr w:rsidR="00CA69B3" w:rsidRPr="00CA69B3" w:rsidTr="00DA7355">
        <w:trPr>
          <w:trHeight w:val="300"/>
          <w:jc w:val="center"/>
        </w:trPr>
        <w:tc>
          <w:tcPr>
            <w:tcW w:w="6941" w:type="dxa"/>
            <w:gridSpan w:val="6"/>
            <w:tcBorders>
              <w:bottom w:val="single" w:sz="4" w:space="0" w:color="auto"/>
            </w:tcBorders>
            <w:vAlign w:val="center"/>
          </w:tcPr>
          <w:p w:rsidR="00CA69B3" w:rsidRPr="00CA69B3" w:rsidRDefault="00CA69B3" w:rsidP="00CA69B3">
            <w:pPr>
              <w:spacing w:after="0" w:line="240" w:lineRule="auto"/>
              <w:jc w:val="right"/>
              <w:rPr>
                <w:rFonts w:ascii="Times New Roman" w:eastAsia="Times New Roman" w:hAnsi="Times New Roman" w:cs="Times New Roman"/>
                <w:b/>
                <w:color w:val="000000"/>
                <w:sz w:val="20"/>
                <w:szCs w:val="20"/>
                <w:lang w:eastAsia="ru-RU"/>
              </w:rPr>
            </w:pPr>
            <w:r w:rsidRPr="00CA69B3">
              <w:rPr>
                <w:rFonts w:ascii="Times New Roman" w:eastAsia="Times New Roman" w:hAnsi="Times New Roman" w:cs="Times New Roman"/>
                <w:b/>
                <w:color w:val="000000"/>
                <w:sz w:val="20"/>
                <w:szCs w:val="20"/>
                <w:lang w:eastAsia="ru-RU"/>
              </w:rPr>
              <w:t>Всего с НДС</w:t>
            </w:r>
          </w:p>
        </w:tc>
        <w:tc>
          <w:tcPr>
            <w:tcW w:w="2552" w:type="dxa"/>
            <w:gridSpan w:val="2"/>
            <w:shd w:val="clear" w:color="auto" w:fill="auto"/>
            <w:noWrap/>
            <w:vAlign w:val="center"/>
          </w:tcPr>
          <w:p w:rsidR="00CA69B3" w:rsidRPr="00CA69B3" w:rsidRDefault="00CA69B3" w:rsidP="00CA69B3">
            <w:pPr>
              <w:spacing w:after="160" w:line="259" w:lineRule="auto"/>
              <w:jc w:val="center"/>
              <w:rPr>
                <w:rFonts w:ascii="Times New Roman" w:eastAsia="Times New Roman" w:hAnsi="Times New Roman" w:cs="Times New Roman"/>
                <w:color w:val="000000"/>
                <w:sz w:val="20"/>
                <w:szCs w:val="20"/>
                <w:lang w:eastAsia="ru-RU"/>
              </w:rPr>
            </w:pPr>
          </w:p>
        </w:tc>
      </w:tr>
    </w:tbl>
    <w:p w:rsidR="00CA69B3" w:rsidRPr="00CA69B3" w:rsidRDefault="00CA69B3" w:rsidP="00CA69B3">
      <w:pPr>
        <w:spacing w:after="160" w:line="259" w:lineRule="auto"/>
        <w:jc w:val="center"/>
        <w:rPr>
          <w:rFonts w:ascii="Times New Roman" w:eastAsia="Calibri" w:hAnsi="Times New Roman" w:cs="Times New Roman"/>
        </w:rPr>
      </w:pPr>
    </w:p>
    <w:p w:rsidR="00CA69B3" w:rsidRPr="00CA69B3" w:rsidRDefault="00CA69B3" w:rsidP="00CA69B3">
      <w:pPr>
        <w:spacing w:after="160" w:line="259" w:lineRule="auto"/>
        <w:jc w:val="both"/>
        <w:rPr>
          <w:rFonts w:ascii="Times New Roman" w:eastAsia="Calibri" w:hAnsi="Times New Roman" w:cs="Times New Roman"/>
        </w:rPr>
      </w:pPr>
      <w:r w:rsidRPr="00CA69B3">
        <w:rPr>
          <w:rFonts w:ascii="Times New Roman" w:eastAsia="Calibri" w:hAnsi="Times New Roman" w:cs="Times New Roman"/>
        </w:rPr>
        <w:t>Всего по спецификации  </w:t>
      </w:r>
    </w:p>
    <w:p w:rsidR="00CA69B3" w:rsidRPr="00CA69B3" w:rsidRDefault="00CA69B3" w:rsidP="00CA69B3">
      <w:pPr>
        <w:spacing w:after="160" w:line="259" w:lineRule="auto"/>
        <w:jc w:val="both"/>
        <w:rPr>
          <w:rFonts w:ascii="Times New Roman" w:eastAsia="Calibri" w:hAnsi="Times New Roman" w:cs="Times New Roman"/>
        </w:rPr>
      </w:pPr>
      <w:r w:rsidRPr="00CA69B3">
        <w:rPr>
          <w:rFonts w:ascii="Times New Roman" w:eastAsia="Calibri" w:hAnsi="Times New Roman" w:cs="Times New Roman"/>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790"/>
      </w:tblGrid>
      <w:tr w:rsidR="00CA69B3" w:rsidRPr="00CA69B3" w:rsidTr="00DA7355">
        <w:tc>
          <w:tcPr>
            <w:tcW w:w="4814" w:type="dxa"/>
          </w:tcPr>
          <w:p w:rsidR="00CA69B3" w:rsidRPr="00CA69B3" w:rsidRDefault="00CA69B3" w:rsidP="00CA69B3">
            <w:pPr>
              <w:jc w:val="both"/>
              <w:rPr>
                <w:rFonts w:ascii="Times New Roman" w:eastAsia="Calibri" w:hAnsi="Times New Roman" w:cs="Times New Roman"/>
                <w:b/>
                <w:sz w:val="24"/>
                <w:szCs w:val="24"/>
              </w:rPr>
            </w:pPr>
            <w:r w:rsidRPr="00CA69B3">
              <w:rPr>
                <w:rFonts w:ascii="Times New Roman" w:eastAsia="Calibri" w:hAnsi="Times New Roman" w:cs="Times New Roman"/>
                <w:b/>
                <w:sz w:val="24"/>
                <w:szCs w:val="24"/>
              </w:rPr>
              <w:t xml:space="preserve">Генеральный директор                </w:t>
            </w:r>
          </w:p>
          <w:p w:rsidR="00CA69B3" w:rsidRPr="00CA69B3" w:rsidRDefault="00CA69B3" w:rsidP="00CA69B3">
            <w:pPr>
              <w:rPr>
                <w:rFonts w:ascii="Times New Roman" w:eastAsia="Calibri" w:hAnsi="Times New Roman" w:cs="Times New Roman"/>
                <w:sz w:val="24"/>
                <w:szCs w:val="24"/>
              </w:rPr>
            </w:pPr>
          </w:p>
          <w:p w:rsidR="00CA69B3" w:rsidRPr="00CA69B3" w:rsidRDefault="00CA69B3" w:rsidP="00CA69B3">
            <w:pPr>
              <w:rPr>
                <w:rFonts w:ascii="Times New Roman" w:eastAsia="Calibri" w:hAnsi="Times New Roman" w:cs="Times New Roman"/>
                <w:sz w:val="24"/>
                <w:szCs w:val="24"/>
              </w:rPr>
            </w:pPr>
          </w:p>
          <w:p w:rsidR="00CA69B3" w:rsidRPr="00CA69B3" w:rsidRDefault="00CA69B3" w:rsidP="00CA69B3">
            <w:pPr>
              <w:rPr>
                <w:rFonts w:ascii="Times New Roman" w:eastAsia="Calibri" w:hAnsi="Times New Roman" w:cs="Times New Roman"/>
                <w:sz w:val="24"/>
                <w:szCs w:val="24"/>
              </w:rPr>
            </w:pPr>
          </w:p>
          <w:p w:rsidR="00CA69B3" w:rsidRPr="00CA69B3" w:rsidRDefault="00CA69B3" w:rsidP="00CA69B3">
            <w:pPr>
              <w:rPr>
                <w:rFonts w:ascii="Times New Roman" w:eastAsia="Calibri" w:hAnsi="Times New Roman" w:cs="Times New Roman"/>
                <w:sz w:val="24"/>
                <w:szCs w:val="24"/>
              </w:rPr>
            </w:pPr>
            <w:r w:rsidRPr="00CA69B3">
              <w:rPr>
                <w:rFonts w:ascii="Times New Roman" w:eastAsia="Calibri" w:hAnsi="Times New Roman" w:cs="Times New Roman"/>
                <w:sz w:val="24"/>
                <w:szCs w:val="24"/>
              </w:rPr>
              <w:t>__________________/</w:t>
            </w:r>
            <w:r w:rsidRPr="00CA69B3">
              <w:rPr>
                <w:rFonts w:ascii="Times New Roman" w:eastAsia="Calibri" w:hAnsi="Times New Roman" w:cs="Times New Roman"/>
                <w:b/>
                <w:sz w:val="24"/>
                <w:szCs w:val="24"/>
              </w:rPr>
              <w:t xml:space="preserve">   / </w:t>
            </w:r>
          </w:p>
          <w:p w:rsidR="00CA69B3" w:rsidRPr="00CA69B3" w:rsidRDefault="00CA69B3" w:rsidP="00CA69B3">
            <w:pPr>
              <w:jc w:val="both"/>
              <w:rPr>
                <w:rFonts w:ascii="Times New Roman" w:eastAsia="Calibri" w:hAnsi="Times New Roman" w:cs="Times New Roman"/>
              </w:rPr>
            </w:pPr>
          </w:p>
        </w:tc>
        <w:tc>
          <w:tcPr>
            <w:tcW w:w="4814" w:type="dxa"/>
          </w:tcPr>
          <w:p w:rsidR="00CA69B3" w:rsidRPr="00CA69B3" w:rsidRDefault="00CA69B3" w:rsidP="00CA69B3">
            <w:pPr>
              <w:rPr>
                <w:rFonts w:ascii="Times New Roman" w:eastAsia="Calibri" w:hAnsi="Times New Roman" w:cs="Times New Roman"/>
                <w:b/>
                <w:sz w:val="24"/>
                <w:szCs w:val="24"/>
              </w:rPr>
            </w:pPr>
            <w:r w:rsidRPr="00CA69B3">
              <w:rPr>
                <w:rFonts w:ascii="Times New Roman" w:eastAsia="Calibri" w:hAnsi="Times New Roman" w:cs="Times New Roman"/>
                <w:b/>
                <w:sz w:val="24"/>
                <w:szCs w:val="24"/>
              </w:rPr>
              <w:softHyphen/>
            </w:r>
            <w:r w:rsidRPr="00CA69B3">
              <w:rPr>
                <w:rFonts w:ascii="Times New Roman" w:eastAsia="Calibri" w:hAnsi="Times New Roman" w:cs="Times New Roman"/>
                <w:b/>
                <w:sz w:val="24"/>
                <w:szCs w:val="24"/>
              </w:rPr>
              <w:softHyphen/>
            </w:r>
            <w:r w:rsidRPr="00CA69B3">
              <w:rPr>
                <w:rFonts w:ascii="Times New Roman" w:eastAsia="Calibri" w:hAnsi="Times New Roman" w:cs="Times New Roman"/>
                <w:b/>
                <w:sz w:val="24"/>
                <w:szCs w:val="24"/>
              </w:rPr>
              <w:softHyphen/>
            </w:r>
            <w:r w:rsidRPr="00CA69B3">
              <w:rPr>
                <w:rFonts w:ascii="Times New Roman" w:eastAsia="Calibri" w:hAnsi="Times New Roman" w:cs="Times New Roman"/>
                <w:b/>
                <w:sz w:val="24"/>
                <w:szCs w:val="24"/>
              </w:rPr>
              <w:softHyphen/>
            </w:r>
            <w:r w:rsidRPr="00CA69B3">
              <w:rPr>
                <w:rFonts w:ascii="Times New Roman" w:eastAsia="Calibri" w:hAnsi="Times New Roman" w:cs="Times New Roman"/>
                <w:b/>
                <w:sz w:val="24"/>
                <w:szCs w:val="24"/>
              </w:rPr>
              <w:softHyphen/>
              <w:t>Заместитель генерального директора по экономике и финансам – финансовый директор</w:t>
            </w:r>
          </w:p>
          <w:p w:rsidR="00CA69B3" w:rsidRPr="00CA69B3" w:rsidRDefault="00CA69B3" w:rsidP="00CA69B3">
            <w:pPr>
              <w:rPr>
                <w:rFonts w:ascii="Times New Roman" w:eastAsia="Calibri" w:hAnsi="Times New Roman" w:cs="Times New Roman"/>
                <w:b/>
                <w:sz w:val="24"/>
                <w:szCs w:val="24"/>
              </w:rPr>
            </w:pPr>
          </w:p>
          <w:p w:rsidR="00CA69B3" w:rsidRPr="00CA69B3" w:rsidRDefault="00CA69B3" w:rsidP="00CA69B3">
            <w:pPr>
              <w:rPr>
                <w:rFonts w:ascii="Times New Roman" w:eastAsia="Calibri" w:hAnsi="Times New Roman" w:cs="Times New Roman"/>
                <w:sz w:val="24"/>
                <w:szCs w:val="24"/>
              </w:rPr>
            </w:pPr>
            <w:r w:rsidRPr="00CA69B3">
              <w:rPr>
                <w:rFonts w:ascii="Times New Roman" w:eastAsia="Calibri" w:hAnsi="Times New Roman" w:cs="Times New Roman"/>
                <w:sz w:val="24"/>
                <w:szCs w:val="24"/>
              </w:rPr>
              <w:t xml:space="preserve">_______________________/ </w:t>
            </w:r>
            <w:r w:rsidRPr="00CA69B3">
              <w:rPr>
                <w:rFonts w:ascii="Times New Roman" w:eastAsia="Calibri" w:hAnsi="Times New Roman" w:cs="Times New Roman"/>
                <w:b/>
                <w:sz w:val="24"/>
                <w:szCs w:val="24"/>
              </w:rPr>
              <w:t>Д.В. Усков</w:t>
            </w:r>
            <w:r w:rsidRPr="00CA69B3">
              <w:rPr>
                <w:rFonts w:ascii="Times New Roman" w:eastAsia="Calibri" w:hAnsi="Times New Roman" w:cs="Times New Roman"/>
                <w:sz w:val="24"/>
                <w:szCs w:val="24"/>
              </w:rPr>
              <w:t xml:space="preserve"> /</w:t>
            </w:r>
          </w:p>
          <w:p w:rsidR="00CA69B3" w:rsidRPr="00CA69B3" w:rsidRDefault="00CA69B3" w:rsidP="00CA69B3">
            <w:pPr>
              <w:jc w:val="both"/>
              <w:rPr>
                <w:rFonts w:ascii="Times New Roman" w:eastAsia="Calibri" w:hAnsi="Times New Roman" w:cs="Times New Roman"/>
              </w:rPr>
            </w:pPr>
          </w:p>
        </w:tc>
      </w:tr>
    </w:tbl>
    <w:p w:rsidR="00CA69B3" w:rsidRDefault="00CA69B3" w:rsidP="009B7BBE">
      <w:bookmarkStart w:id="29" w:name="_GoBack"/>
      <w:bookmarkEnd w:id="29"/>
    </w:p>
    <w:sectPr w:rsidR="00CA69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61C3A"/>
    <w:rsid w:val="000702C4"/>
    <w:rsid w:val="000A47FB"/>
    <w:rsid w:val="00114289"/>
    <w:rsid w:val="00117DEB"/>
    <w:rsid w:val="001959C7"/>
    <w:rsid w:val="001C31E7"/>
    <w:rsid w:val="001E2D54"/>
    <w:rsid w:val="00252532"/>
    <w:rsid w:val="00274FF4"/>
    <w:rsid w:val="0029598D"/>
    <w:rsid w:val="002C763C"/>
    <w:rsid w:val="002F2033"/>
    <w:rsid w:val="0034651D"/>
    <w:rsid w:val="00376888"/>
    <w:rsid w:val="00394385"/>
    <w:rsid w:val="003D5C34"/>
    <w:rsid w:val="0042661D"/>
    <w:rsid w:val="00463B59"/>
    <w:rsid w:val="004774D8"/>
    <w:rsid w:val="00491EA2"/>
    <w:rsid w:val="004E1D8A"/>
    <w:rsid w:val="005363E8"/>
    <w:rsid w:val="00540D83"/>
    <w:rsid w:val="00544E06"/>
    <w:rsid w:val="005570D9"/>
    <w:rsid w:val="005B21B2"/>
    <w:rsid w:val="00617B64"/>
    <w:rsid w:val="00621DE8"/>
    <w:rsid w:val="00657C44"/>
    <w:rsid w:val="00720801"/>
    <w:rsid w:val="007344A9"/>
    <w:rsid w:val="007507ED"/>
    <w:rsid w:val="00792AD7"/>
    <w:rsid w:val="007F66CE"/>
    <w:rsid w:val="00811AE0"/>
    <w:rsid w:val="00847C82"/>
    <w:rsid w:val="008665F7"/>
    <w:rsid w:val="008B3256"/>
    <w:rsid w:val="008C478F"/>
    <w:rsid w:val="00903074"/>
    <w:rsid w:val="0096557B"/>
    <w:rsid w:val="00981FF2"/>
    <w:rsid w:val="009B7BBE"/>
    <w:rsid w:val="009C108D"/>
    <w:rsid w:val="009D59B4"/>
    <w:rsid w:val="009F53E8"/>
    <w:rsid w:val="00A14AA0"/>
    <w:rsid w:val="00A37A12"/>
    <w:rsid w:val="00A764B5"/>
    <w:rsid w:val="00AA2076"/>
    <w:rsid w:val="00AF057D"/>
    <w:rsid w:val="00BD3853"/>
    <w:rsid w:val="00C466B8"/>
    <w:rsid w:val="00CA087C"/>
    <w:rsid w:val="00CA69B3"/>
    <w:rsid w:val="00CE1453"/>
    <w:rsid w:val="00CE2624"/>
    <w:rsid w:val="00CF0688"/>
    <w:rsid w:val="00D04395"/>
    <w:rsid w:val="00D57779"/>
    <w:rsid w:val="00D6301D"/>
    <w:rsid w:val="00D90DC2"/>
    <w:rsid w:val="00D93977"/>
    <w:rsid w:val="00DE25A3"/>
    <w:rsid w:val="00E621E7"/>
    <w:rsid w:val="00F244D4"/>
    <w:rsid w:val="00F269E7"/>
    <w:rsid w:val="00FA1B56"/>
    <w:rsid w:val="00FD1AA5"/>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C83DB0-7323-4A53-9757-276A8CA8C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C5027-4B5C-4CE4-B4D7-FDA5AB8FC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4108</Words>
  <Characters>23418</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Тонкова Марина Анатольевна</cp:lastModifiedBy>
  <cp:revision>13</cp:revision>
  <dcterms:created xsi:type="dcterms:W3CDTF">2019-03-12T11:17:00Z</dcterms:created>
  <dcterms:modified xsi:type="dcterms:W3CDTF">2023-03-22T05:59:00Z</dcterms:modified>
</cp:coreProperties>
</file>