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AD4D55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5B5247">
        <w:rPr>
          <w:sz w:val="21"/>
          <w:szCs w:val="21"/>
          <w:lang w:eastAsia="en-US"/>
        </w:rPr>
        <w:t>силумина в чушках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 xml:space="preserve">для </w:t>
      </w:r>
      <w:r w:rsidR="005B5247" w:rsidRPr="005B5247">
        <w:rPr>
          <w:sz w:val="21"/>
          <w:szCs w:val="21"/>
          <w:lang w:eastAsia="en-US"/>
        </w:rPr>
        <w:t>Филиал</w:t>
      </w:r>
      <w:r w:rsidR="005B5247">
        <w:rPr>
          <w:sz w:val="21"/>
          <w:szCs w:val="21"/>
          <w:lang w:eastAsia="en-US"/>
        </w:rPr>
        <w:t>а</w:t>
      </w:r>
      <w:r w:rsidR="005B5247" w:rsidRPr="005B5247">
        <w:rPr>
          <w:sz w:val="21"/>
          <w:szCs w:val="21"/>
          <w:lang w:eastAsia="en-US"/>
        </w:rPr>
        <w:t xml:space="preserve"> АО «НПО автоматики» «ОКБ Автоматика»</w:t>
      </w:r>
      <w:r w:rsidR="00AD4D55">
        <w:rPr>
          <w:sz w:val="21"/>
          <w:szCs w:val="21"/>
          <w:lang w:eastAsia="en-US"/>
        </w:rPr>
        <w:t>.</w:t>
      </w:r>
    </w:p>
    <w:p w:rsidR="008A55B7" w:rsidRPr="00CE38D2" w:rsidRDefault="00AD4D55" w:rsidP="008A55B7">
      <w:pPr>
        <w:spacing w:after="0"/>
        <w:jc w:val="center"/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 xml:space="preserve"> </w:t>
      </w:r>
      <w:r w:rsidR="004948DA">
        <w:rPr>
          <w:sz w:val="21"/>
          <w:szCs w:val="21"/>
          <w:lang w:eastAsia="en-US"/>
        </w:rPr>
        <w:t>Способ закупки</w:t>
      </w:r>
      <w:r w:rsidR="00D903F5">
        <w:rPr>
          <w:sz w:val="21"/>
          <w:szCs w:val="21"/>
          <w:lang w:eastAsia="en-US"/>
        </w:rPr>
        <w:t xml:space="preserve"> </w:t>
      </w:r>
      <w:r>
        <w:rPr>
          <w:sz w:val="21"/>
          <w:szCs w:val="21"/>
          <w:lang w:eastAsia="en-US"/>
        </w:rPr>
        <w:t xml:space="preserve">– </w:t>
      </w:r>
      <w:r w:rsidR="00C305AF" w:rsidRPr="00FC701A">
        <w:rPr>
          <w:sz w:val="21"/>
          <w:szCs w:val="21"/>
        </w:rPr>
        <w:t xml:space="preserve">Открытый запрос </w:t>
      </w:r>
      <w:r w:rsidR="00C305AF">
        <w:rPr>
          <w:sz w:val="21"/>
          <w:szCs w:val="21"/>
        </w:rPr>
        <w:t>котировок в электронной форме</w:t>
      </w:r>
      <w:r>
        <w:rPr>
          <w:sz w:val="21"/>
          <w:szCs w:val="21"/>
          <w:lang w:eastAsia="en-US"/>
        </w:rPr>
        <w:t>.</w:t>
      </w:r>
    </w:p>
    <w:p w:rsidR="008A55B7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p w:rsidR="000209B6" w:rsidRPr="00CE38D2" w:rsidRDefault="000209B6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8"/>
        <w:gridCol w:w="7147"/>
      </w:tblGrid>
      <w:tr w:rsidR="008A55B7" w:rsidRPr="00CE38D2" w:rsidTr="008A326E">
        <w:trPr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8A326E">
        <w:trPr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CE38D2">
              <w:rPr>
                <w:b/>
                <w:kern w:val="28"/>
                <w:sz w:val="21"/>
                <w:szCs w:val="21"/>
              </w:rPr>
              <w:t>Предмет договора: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  <w:r w:rsidR="00E4596F" w:rsidRPr="00CE38D2">
              <w:rPr>
                <w:rFonts w:eastAsia="Calibri"/>
                <w:sz w:val="21"/>
                <w:szCs w:val="21"/>
                <w:lang w:eastAsia="en-US"/>
              </w:rPr>
              <w:t xml:space="preserve">Поставка </w:t>
            </w:r>
            <w:r w:rsidR="005B5247">
              <w:rPr>
                <w:rFonts w:eastAsia="Calibri"/>
                <w:sz w:val="21"/>
                <w:szCs w:val="21"/>
                <w:lang w:eastAsia="en-US"/>
              </w:rPr>
              <w:t>силумина в чушках</w:t>
            </w:r>
            <w:r w:rsidRPr="00CE38D2">
              <w:rPr>
                <w:bCs/>
                <w:spacing w:val="4"/>
                <w:sz w:val="21"/>
                <w:szCs w:val="21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для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="005B5247" w:rsidRPr="005B5247">
              <w:rPr>
                <w:sz w:val="21"/>
                <w:szCs w:val="21"/>
                <w:lang w:eastAsia="en-US"/>
              </w:rPr>
              <w:t>Филиал</w:t>
            </w:r>
            <w:r w:rsidR="005B5247">
              <w:rPr>
                <w:sz w:val="21"/>
                <w:szCs w:val="21"/>
                <w:lang w:eastAsia="en-US"/>
              </w:rPr>
              <w:t>а</w:t>
            </w:r>
            <w:r w:rsidR="005B5247" w:rsidRPr="005B5247">
              <w:rPr>
                <w:sz w:val="21"/>
                <w:szCs w:val="21"/>
                <w:lang w:eastAsia="en-US"/>
              </w:rPr>
              <w:t xml:space="preserve"> АО «НПО автоматики» «ОКБ Автоматика»</w:t>
            </w:r>
            <w:r w:rsidR="005B5247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rFonts w:eastAsia="Calibri"/>
                <w:b/>
                <w:sz w:val="21"/>
                <w:szCs w:val="21"/>
                <w:lang w:eastAsia="en-US"/>
              </w:rPr>
              <w:t>Объем поставляемой продукции</w:t>
            </w:r>
            <w:r w:rsidRPr="00EA0D17">
              <w:rPr>
                <w:rFonts w:eastAsia="Calibri"/>
                <w:b/>
                <w:sz w:val="21"/>
                <w:szCs w:val="21"/>
                <w:lang w:eastAsia="en-US"/>
              </w:rPr>
              <w:t>:</w:t>
            </w:r>
            <w:r w:rsidRPr="00EA0D17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="005B5247">
              <w:rPr>
                <w:sz w:val="21"/>
                <w:szCs w:val="21"/>
              </w:rPr>
              <w:t>521</w:t>
            </w:r>
            <w:r w:rsidR="00B02742" w:rsidRPr="00EA0D17">
              <w:rPr>
                <w:sz w:val="21"/>
                <w:szCs w:val="21"/>
              </w:rPr>
              <w:t xml:space="preserve"> </w:t>
            </w:r>
            <w:r w:rsidR="005B5247">
              <w:rPr>
                <w:sz w:val="21"/>
                <w:szCs w:val="21"/>
              </w:rPr>
              <w:t xml:space="preserve">кг </w:t>
            </w:r>
            <w:r w:rsidR="00C85D01" w:rsidRPr="00EA0D17">
              <w:rPr>
                <w:sz w:val="21"/>
                <w:szCs w:val="21"/>
              </w:rPr>
              <w:t>(</w:t>
            </w:r>
            <w:r w:rsidR="005B5247">
              <w:rPr>
                <w:sz w:val="21"/>
                <w:szCs w:val="21"/>
              </w:rPr>
              <w:t>пятьсот двадцать один килограмм</w:t>
            </w:r>
            <w:r w:rsidR="00A80FA3" w:rsidRPr="00EA0D17">
              <w:rPr>
                <w:sz w:val="21"/>
                <w:szCs w:val="21"/>
              </w:rPr>
              <w:t>)</w:t>
            </w:r>
            <w:r w:rsidRPr="00EA0D17">
              <w:rPr>
                <w:sz w:val="21"/>
                <w:szCs w:val="21"/>
              </w:rPr>
              <w:t xml:space="preserve">. </w:t>
            </w:r>
          </w:p>
          <w:p w:rsidR="00E4596F" w:rsidRPr="00CE38D2" w:rsidRDefault="00E4596F" w:rsidP="009C07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b/>
                <w:i/>
                <w:kern w:val="28"/>
                <w:sz w:val="21"/>
                <w:szCs w:val="21"/>
              </w:rPr>
            </w:pPr>
            <w:r w:rsidRPr="00CE38D2">
              <w:rPr>
                <w:b/>
                <w:i/>
                <w:kern w:val="28"/>
                <w:sz w:val="21"/>
                <w:szCs w:val="21"/>
              </w:rPr>
              <w:t>Примечание:</w:t>
            </w:r>
          </w:p>
          <w:p w:rsidR="008A55B7" w:rsidRPr="00CE38D2" w:rsidRDefault="00F00681" w:rsidP="00A74167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 </w:t>
            </w:r>
            <w:r w:rsidR="00C305AF" w:rsidRPr="00FC701A">
              <w:rPr>
                <w:i/>
                <w:iCs/>
                <w:sz w:val="21"/>
                <w:szCs w:val="21"/>
              </w:rPr>
              <w:t xml:space="preserve">- </w:t>
            </w:r>
            <w:r w:rsidR="008704BD">
              <w:rPr>
                <w:b/>
                <w:bCs/>
                <w:i/>
                <w:iCs/>
                <w:sz w:val="21"/>
                <w:szCs w:val="21"/>
              </w:rPr>
              <w:t xml:space="preserve">Эквивалент  продукции </w:t>
            </w:r>
            <w:r w:rsidR="001A28A0">
              <w:rPr>
                <w:b/>
                <w:bCs/>
                <w:i/>
                <w:iCs/>
                <w:sz w:val="21"/>
                <w:szCs w:val="21"/>
              </w:rPr>
              <w:t xml:space="preserve">не </w:t>
            </w:r>
            <w:r w:rsidR="00C305AF" w:rsidRPr="00FC701A">
              <w:rPr>
                <w:b/>
                <w:bCs/>
                <w:i/>
                <w:iCs/>
                <w:sz w:val="21"/>
                <w:szCs w:val="21"/>
              </w:rPr>
              <w:t xml:space="preserve"> применяется</w:t>
            </w:r>
            <w:r w:rsidR="00A74167">
              <w:rPr>
                <w:i/>
                <w:iCs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3777C1" w:rsidP="00C305AF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247BFB">
              <w:rPr>
                <w:color w:val="000000" w:themeColor="text1"/>
                <w:sz w:val="22"/>
                <w:szCs w:val="22"/>
              </w:rPr>
              <w:t xml:space="preserve">Поставка Товара осуществляется в сроки </w:t>
            </w:r>
            <w:r w:rsidRPr="00247BFB">
              <w:rPr>
                <w:sz w:val="22"/>
                <w:szCs w:val="22"/>
              </w:rPr>
              <w:t>в соответствии с требованиями Спецификации № 1 (Приложение № 1 к проекту договора). Допускается досрочная поставка Товара</w:t>
            </w:r>
            <w:r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A5" w:rsidRPr="00617B39" w:rsidRDefault="006E26A5" w:rsidP="009C0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617B39">
              <w:rPr>
                <w:kern w:val="28"/>
                <w:sz w:val="21"/>
                <w:szCs w:val="21"/>
              </w:rPr>
              <w:t>Цена Товара, указанная в Спецификации №1 (пр</w:t>
            </w:r>
            <w:r w:rsidR="00B85FBB" w:rsidRPr="00617B39">
              <w:rPr>
                <w:kern w:val="28"/>
                <w:sz w:val="21"/>
                <w:szCs w:val="21"/>
              </w:rPr>
              <w:t>иложение №1)</w:t>
            </w:r>
            <w:r w:rsidRPr="00617B39">
              <w:rPr>
                <w:kern w:val="28"/>
                <w:sz w:val="21"/>
                <w:szCs w:val="21"/>
              </w:rPr>
              <w:t xml:space="preserve">, номинирована в </w:t>
            </w:r>
            <w:r w:rsidR="00B02742" w:rsidRPr="00617B39">
              <w:rPr>
                <w:kern w:val="28"/>
                <w:sz w:val="21"/>
                <w:szCs w:val="21"/>
              </w:rPr>
              <w:t>российской</w:t>
            </w:r>
            <w:r w:rsidRPr="00617B39">
              <w:rPr>
                <w:kern w:val="28"/>
                <w:sz w:val="21"/>
                <w:szCs w:val="21"/>
              </w:rPr>
              <w:t xml:space="preserve"> валюте. </w:t>
            </w:r>
            <w:r w:rsidR="00B85FBB" w:rsidRPr="00617B39">
              <w:rPr>
                <w:sz w:val="21"/>
                <w:szCs w:val="21"/>
              </w:rPr>
              <w:t>Расчет за поставленн</w:t>
            </w:r>
            <w:r w:rsidR="00B02742" w:rsidRPr="00617B39">
              <w:rPr>
                <w:sz w:val="21"/>
                <w:szCs w:val="21"/>
              </w:rPr>
              <w:t>ый Товар производится в рублях.</w:t>
            </w:r>
          </w:p>
          <w:p w:rsidR="004C1A56" w:rsidRPr="00617B39" w:rsidRDefault="006E26A5" w:rsidP="004C1A5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kern w:val="28"/>
                <w:sz w:val="21"/>
                <w:szCs w:val="21"/>
              </w:rPr>
            </w:pPr>
            <w:r w:rsidRPr="00617B39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</w:t>
            </w:r>
          </w:p>
          <w:p w:rsidR="00AC3955" w:rsidRPr="00433D52" w:rsidRDefault="008A55B7" w:rsidP="004C1A5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sz w:val="21"/>
                <w:szCs w:val="21"/>
              </w:rPr>
            </w:pPr>
            <w:r w:rsidRPr="00617B39">
              <w:rPr>
                <w:kern w:val="28"/>
                <w:sz w:val="21"/>
                <w:szCs w:val="21"/>
              </w:rPr>
              <w:t>Цена договора формируется участником процедуры закупки, с учетом применяемой им системы налогообложения и не может превышать начальн</w:t>
            </w:r>
            <w:r w:rsidR="004C1A56" w:rsidRPr="00617B39">
              <w:rPr>
                <w:kern w:val="28"/>
                <w:sz w:val="21"/>
                <w:szCs w:val="21"/>
              </w:rPr>
              <w:t>ую (максимальную) цену договора.</w:t>
            </w:r>
            <w:r w:rsidR="004C1A56">
              <w:rPr>
                <w:kern w:val="28"/>
                <w:sz w:val="21"/>
                <w:szCs w:val="21"/>
              </w:rPr>
              <w:t xml:space="preserve"> 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B5" w:rsidRDefault="0055435E" w:rsidP="00602DED">
            <w:pPr>
              <w:ind w:firstLine="401"/>
              <w:rPr>
                <w:sz w:val="22"/>
                <w:szCs w:val="22"/>
              </w:rPr>
            </w:pPr>
            <w:r w:rsidRPr="0055435E">
              <w:rPr>
                <w:sz w:val="22"/>
                <w:szCs w:val="22"/>
              </w:rPr>
              <w:t xml:space="preserve">Оплата Заказчиком Товара производится на основании выставленных Поставщиком накладной и счет-фактуре за поставленный на склад Заказчика Товар </w:t>
            </w:r>
            <w:r w:rsidR="00C305AF" w:rsidRPr="005950AE">
              <w:rPr>
                <w:sz w:val="21"/>
                <w:szCs w:val="21"/>
              </w:rPr>
              <w:t xml:space="preserve">в </w:t>
            </w:r>
            <w:r w:rsidR="00C305AF" w:rsidRPr="00602DED">
              <w:rPr>
                <w:sz w:val="22"/>
                <w:szCs w:val="22"/>
              </w:rPr>
              <w:t xml:space="preserve">течении </w:t>
            </w:r>
            <w:r w:rsidR="00602DED" w:rsidRPr="00602DED">
              <w:rPr>
                <w:color w:val="000000"/>
                <w:sz w:val="22"/>
                <w:szCs w:val="22"/>
              </w:rPr>
              <w:t>7 рабочих дней</w:t>
            </w:r>
            <w:r w:rsidR="00602DED" w:rsidRPr="00602DED">
              <w:rPr>
                <w:sz w:val="22"/>
                <w:szCs w:val="22"/>
              </w:rPr>
              <w:t xml:space="preserve"> </w:t>
            </w:r>
            <w:r w:rsidR="00C305AF" w:rsidRPr="005950AE">
              <w:rPr>
                <w:sz w:val="21"/>
                <w:szCs w:val="21"/>
              </w:rPr>
              <w:t>с момента получения товара и подписания товарной накладной</w:t>
            </w:r>
            <w:r w:rsidR="00C305AF" w:rsidRPr="0055435E">
              <w:rPr>
                <w:sz w:val="22"/>
                <w:szCs w:val="22"/>
              </w:rPr>
              <w:t xml:space="preserve"> </w:t>
            </w:r>
            <w:r w:rsidRPr="0055435E">
              <w:rPr>
                <w:sz w:val="22"/>
                <w:szCs w:val="22"/>
              </w:rPr>
              <w:t xml:space="preserve">путем перечисления денежных средств на расчетный счет </w:t>
            </w:r>
            <w:r w:rsidR="00105213" w:rsidRPr="0055435E">
              <w:rPr>
                <w:sz w:val="22"/>
                <w:szCs w:val="22"/>
              </w:rPr>
              <w:t>Поставщика.</w:t>
            </w:r>
            <w:r w:rsidR="00C7375D" w:rsidRPr="00C7375D">
              <w:rPr>
                <w:sz w:val="22"/>
                <w:szCs w:val="22"/>
              </w:rPr>
              <w:t xml:space="preserve"> </w:t>
            </w:r>
          </w:p>
          <w:p w:rsidR="000842F0" w:rsidRPr="00C7375D" w:rsidRDefault="00C7375D" w:rsidP="00602DED">
            <w:pPr>
              <w:ind w:firstLine="401"/>
              <w:rPr>
                <w:sz w:val="22"/>
                <w:szCs w:val="22"/>
              </w:rPr>
            </w:pPr>
            <w:r w:rsidRPr="00C7375D">
              <w:rPr>
                <w:sz w:val="22"/>
                <w:szCs w:val="22"/>
              </w:rPr>
              <w:t xml:space="preserve">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Pr="00C7375D">
              <w:rPr>
                <w:sz w:val="22"/>
                <w:szCs w:val="22"/>
              </w:rPr>
              <w:t>неуведомления</w:t>
            </w:r>
            <w:proofErr w:type="spellEnd"/>
            <w:r w:rsidRPr="00C7375D">
              <w:rPr>
                <w:sz w:val="22"/>
                <w:szCs w:val="22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2A0C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9C07FF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предприятий-изготовителей.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5B5247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5B5247">
              <w:rPr>
                <w:sz w:val="21"/>
                <w:szCs w:val="21"/>
              </w:rPr>
              <w:t>силумина в чушках</w:t>
            </w:r>
            <w:r w:rsidRPr="00CE38D2">
              <w:rPr>
                <w:sz w:val="21"/>
                <w:szCs w:val="21"/>
              </w:rPr>
              <w:t xml:space="preserve">, указанных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A" w:rsidRPr="009B794C" w:rsidRDefault="00E414BA" w:rsidP="00A74167">
            <w:pPr>
              <w:spacing w:after="0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</w:t>
            </w:r>
            <w:r w:rsidRPr="003124AF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</w:t>
            </w:r>
            <w:r w:rsidR="002A0C4A" w:rsidRPr="009B794C">
              <w:rPr>
                <w:sz w:val="21"/>
                <w:szCs w:val="21"/>
              </w:rPr>
              <w:t xml:space="preserve"> </w:t>
            </w:r>
          </w:p>
          <w:p w:rsidR="00E414BA" w:rsidRPr="00700ED3" w:rsidRDefault="00E414BA" w:rsidP="00A74167">
            <w:pPr>
              <w:spacing w:after="0"/>
              <w:ind w:firstLine="232"/>
              <w:contextualSpacing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</w:t>
            </w:r>
            <w:r w:rsidR="00700ED3" w:rsidRPr="00700ED3">
              <w:rPr>
                <w:sz w:val="21"/>
                <w:szCs w:val="21"/>
              </w:rPr>
              <w:t>Товар должен быть исправным, новым, не бывшим в употреблении. Товар должен соответствовать требованиям Технических характеристик.</w:t>
            </w:r>
          </w:p>
          <w:p w:rsidR="00700ED3" w:rsidRPr="00700ED3" w:rsidRDefault="00700ED3" w:rsidP="00700ED3">
            <w:pPr>
              <w:spacing w:after="160" w:line="259" w:lineRule="auto"/>
              <w:ind w:firstLine="232"/>
              <w:contextualSpacing/>
              <w:rPr>
                <w:sz w:val="21"/>
                <w:szCs w:val="21"/>
              </w:rPr>
            </w:pPr>
            <w:r w:rsidRPr="00700ED3">
              <w:rPr>
                <w:sz w:val="21"/>
                <w:szCs w:val="21"/>
              </w:rPr>
              <w:lastRenderedPageBreak/>
              <w:t>В период действия гарантийного обязательства Поставщик обязуется в течение 2 (двух) рабочих дней после получения Сообщения Заказчика о недостатках Товара устранять их за свой счет (включая, но не ограничиваясь, оплату транспортировки Товара к месту ремонта и обратно, приобретение запасных частей и расходных материалов, оплату работы третьих лиц). Гарантийный срок в этом случае продлевается на период устранения недостатков. На период ремонта Поставщик обязан по выбору Заказчика либо безвозмездно предоставить ему во временное пользование аналог Товара, либо оплатить расходы Заказчика, понесенные им в связи с использованием аналога Товара, предоставленного третьими лицами.</w:t>
            </w:r>
          </w:p>
          <w:p w:rsidR="00941AAD" w:rsidRPr="00617B39" w:rsidRDefault="00941AAD" w:rsidP="00A74167">
            <w:pPr>
              <w:spacing w:after="0"/>
              <w:ind w:firstLine="373"/>
              <w:contextualSpacing/>
              <w:rPr>
                <w:sz w:val="21"/>
                <w:szCs w:val="21"/>
              </w:rPr>
            </w:pPr>
            <w:r w:rsidRPr="00617B39">
              <w:rPr>
                <w:sz w:val="21"/>
                <w:szCs w:val="21"/>
              </w:rPr>
              <w:t xml:space="preserve">Заказчик проводит </w:t>
            </w:r>
            <w:r w:rsidR="00D35FA1" w:rsidRPr="00617B39">
              <w:rPr>
                <w:sz w:val="21"/>
                <w:szCs w:val="21"/>
              </w:rPr>
              <w:t>приемку продукции</w:t>
            </w:r>
            <w:r w:rsidR="00061CB8" w:rsidRPr="00617B39">
              <w:rPr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</w:t>
            </w:r>
            <w:r w:rsidR="00617B39">
              <w:rPr>
                <w:sz w:val="21"/>
                <w:szCs w:val="21"/>
              </w:rPr>
              <w:t>(</w:t>
            </w:r>
            <w:r w:rsidR="00061CB8" w:rsidRPr="00617B39">
              <w:rPr>
                <w:sz w:val="21"/>
                <w:szCs w:val="21"/>
              </w:rPr>
              <w:t>утв</w:t>
            </w:r>
            <w:r w:rsidR="00617B39">
              <w:rPr>
                <w:sz w:val="21"/>
                <w:szCs w:val="21"/>
              </w:rPr>
              <w:t>.</w:t>
            </w:r>
            <w:r w:rsidR="00061CB8" w:rsidRPr="00617B39">
              <w:rPr>
                <w:sz w:val="21"/>
                <w:szCs w:val="21"/>
              </w:rPr>
              <w:t xml:space="preserve"> Постановлением Госарбитража при Совете Министров СССР от 15.0</w:t>
            </w:r>
            <w:r w:rsidR="00E01B63" w:rsidRPr="00617B39">
              <w:rPr>
                <w:sz w:val="21"/>
                <w:szCs w:val="21"/>
              </w:rPr>
              <w:t>6</w:t>
            </w:r>
            <w:r w:rsidR="002A0C4A" w:rsidRPr="00617B39">
              <w:rPr>
                <w:sz w:val="21"/>
                <w:szCs w:val="21"/>
              </w:rPr>
              <w:t>.</w:t>
            </w:r>
            <w:r w:rsidR="008A326E">
              <w:rPr>
                <w:sz w:val="21"/>
                <w:szCs w:val="21"/>
              </w:rPr>
              <w:t>19</w:t>
            </w:r>
            <w:r w:rsidR="002A0C4A" w:rsidRPr="00617B39">
              <w:rPr>
                <w:sz w:val="21"/>
                <w:szCs w:val="21"/>
              </w:rPr>
              <w:t xml:space="preserve">65 </w:t>
            </w:r>
            <w:r w:rsidR="0067215E" w:rsidRPr="00617B39">
              <w:rPr>
                <w:sz w:val="21"/>
                <w:szCs w:val="21"/>
              </w:rPr>
              <w:t>г.</w:t>
            </w:r>
            <w:r w:rsidR="00617B39">
              <w:rPr>
                <w:sz w:val="21"/>
                <w:szCs w:val="21"/>
              </w:rPr>
              <w:t xml:space="preserve"> №</w:t>
            </w:r>
            <w:r w:rsidR="008A326E">
              <w:rPr>
                <w:sz w:val="21"/>
                <w:szCs w:val="21"/>
              </w:rPr>
              <w:t xml:space="preserve"> </w:t>
            </w:r>
            <w:r w:rsidR="00617B39">
              <w:rPr>
                <w:sz w:val="21"/>
                <w:szCs w:val="21"/>
              </w:rPr>
              <w:t>П-6);</w:t>
            </w:r>
            <w:r w:rsidR="00617B39" w:rsidRPr="00617B39"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  <w:r w:rsidR="008A326E">
              <w:rPr>
                <w:rFonts w:eastAsiaTheme="minorHAnsi"/>
                <w:sz w:val="21"/>
                <w:szCs w:val="21"/>
                <w:lang w:eastAsia="en-US"/>
              </w:rPr>
              <w:t>и «</w:t>
            </w:r>
            <w:r w:rsidR="00617B39">
              <w:rPr>
                <w:rFonts w:eastAsiaTheme="minorHAnsi"/>
                <w:sz w:val="21"/>
                <w:szCs w:val="21"/>
                <w:lang w:eastAsia="en-US"/>
              </w:rPr>
              <w:t>Инструкцией</w:t>
            </w:r>
            <w:r w:rsidR="00617B39" w:rsidRPr="00617B39">
              <w:rPr>
                <w:rFonts w:eastAsiaTheme="minorHAnsi"/>
                <w:sz w:val="21"/>
                <w:szCs w:val="21"/>
                <w:lang w:eastAsia="en-US"/>
              </w:rPr>
              <w:t xml:space="preserve"> о порядке приемки продукции производственно-технического назначения и товаров на</w:t>
            </w:r>
            <w:r w:rsidR="008A326E">
              <w:rPr>
                <w:rFonts w:eastAsiaTheme="minorHAnsi"/>
                <w:sz w:val="21"/>
                <w:szCs w:val="21"/>
                <w:lang w:eastAsia="en-US"/>
              </w:rPr>
              <w:t>родного потребления по качеству»</w:t>
            </w:r>
            <w:r w:rsidR="00617B39"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  <w:r w:rsidR="00617B39" w:rsidRPr="00617B39">
              <w:rPr>
                <w:rFonts w:eastAsiaTheme="minorHAnsi"/>
                <w:sz w:val="21"/>
                <w:szCs w:val="21"/>
                <w:lang w:eastAsia="en-US"/>
              </w:rPr>
              <w:t>(утв. Постановлением Госарбитража СССР от 25.04.1966</w:t>
            </w:r>
            <w:r w:rsidR="008A326E">
              <w:rPr>
                <w:rFonts w:eastAsiaTheme="minorHAnsi"/>
                <w:sz w:val="21"/>
                <w:szCs w:val="21"/>
                <w:lang w:eastAsia="en-US"/>
              </w:rPr>
              <w:t xml:space="preserve"> г. № </w:t>
            </w:r>
            <w:r w:rsidR="00617B39" w:rsidRPr="00617B39">
              <w:rPr>
                <w:rFonts w:eastAsiaTheme="minorHAnsi"/>
                <w:sz w:val="21"/>
                <w:szCs w:val="21"/>
                <w:lang w:eastAsia="en-US"/>
              </w:rPr>
              <w:t>П-7)</w:t>
            </w:r>
            <w:r w:rsidR="008A326E">
              <w:rPr>
                <w:rFonts w:eastAsiaTheme="minorHAnsi"/>
                <w:sz w:val="21"/>
                <w:szCs w:val="21"/>
                <w:lang w:eastAsia="en-US"/>
              </w:rPr>
              <w:t>.</w:t>
            </w:r>
            <w:r w:rsidR="00617B39" w:rsidRPr="00617B39"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left="685" w:hanging="300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</w:t>
            </w:r>
          </w:p>
          <w:p w:rsidR="008A55B7" w:rsidRPr="00CE38D2" w:rsidRDefault="008A55B7" w:rsidP="000B759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A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5B5247">
              <w:rPr>
                <w:sz w:val="21"/>
                <w:szCs w:val="21"/>
              </w:rPr>
              <w:t>силумина в чушках</w:t>
            </w:r>
            <w:r w:rsidRPr="00CE38D2">
              <w:rPr>
                <w:sz w:val="21"/>
                <w:szCs w:val="21"/>
              </w:rPr>
              <w:t xml:space="preserve">, указанных в </w:t>
            </w:r>
            <w:r w:rsidRPr="00CE38D2">
              <w:rPr>
                <w:spacing w:val="-4"/>
                <w:sz w:val="21"/>
                <w:szCs w:val="21"/>
              </w:rPr>
              <w:t>Прило</w:t>
            </w:r>
            <w:r w:rsidR="00B91126">
              <w:rPr>
                <w:spacing w:val="-4"/>
                <w:sz w:val="21"/>
                <w:szCs w:val="21"/>
              </w:rPr>
              <w:t>ж</w:t>
            </w:r>
            <w:r w:rsidR="00AC6FA2">
              <w:rPr>
                <w:spacing w:val="-4"/>
                <w:sz w:val="21"/>
                <w:szCs w:val="21"/>
              </w:rPr>
              <w:t>ении №</w:t>
            </w:r>
            <w:r w:rsidR="008A326E">
              <w:rPr>
                <w:spacing w:val="-4"/>
                <w:sz w:val="21"/>
                <w:szCs w:val="21"/>
              </w:rPr>
              <w:t xml:space="preserve"> </w:t>
            </w:r>
            <w:r w:rsidR="00AC6FA2">
              <w:rPr>
                <w:spacing w:val="-4"/>
                <w:sz w:val="21"/>
                <w:szCs w:val="21"/>
              </w:rPr>
              <w:t xml:space="preserve">1 к Техническому заданию. </w:t>
            </w:r>
          </w:p>
          <w:p w:rsidR="008A55B7" w:rsidRPr="00CE38D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</w:p>
        </w:tc>
      </w:tr>
      <w:tr w:rsidR="008A55B7" w:rsidRPr="00CE38D2" w:rsidTr="002A0C4A">
        <w:trPr>
          <w:trHeight w:val="85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5B524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нормативно-техническо</w:t>
            </w:r>
            <w:r w:rsidR="005B5247">
              <w:rPr>
                <w:sz w:val="21"/>
                <w:szCs w:val="21"/>
              </w:rPr>
              <w:t>й документацией производителей силумина в чушках</w:t>
            </w:r>
            <w:r w:rsidRPr="00CE38D2">
              <w:rPr>
                <w:sz w:val="21"/>
                <w:szCs w:val="21"/>
              </w:rPr>
              <w:t xml:space="preserve">, указанных в </w:t>
            </w:r>
            <w:r w:rsidRPr="00CE38D2">
              <w:rPr>
                <w:spacing w:val="-4"/>
                <w:sz w:val="21"/>
                <w:szCs w:val="21"/>
              </w:rPr>
              <w:t>Приложении №</w:t>
            </w:r>
            <w:r w:rsidR="008A326E">
              <w:rPr>
                <w:spacing w:val="-4"/>
                <w:sz w:val="21"/>
                <w:szCs w:val="21"/>
              </w:rPr>
              <w:t xml:space="preserve"> </w:t>
            </w:r>
            <w:r w:rsidRPr="00CE38D2">
              <w:rPr>
                <w:spacing w:val="-4"/>
                <w:sz w:val="21"/>
                <w:szCs w:val="21"/>
              </w:rPr>
              <w:t>1 к Техническому заданию.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>В соответствии с условиями договора Тара и упаковка Товара должны обеспечивать сохранность Товара и предотвращение его порчи, повреждения при транспортировке и хранении. Товар  должны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2A0C4A">
        <w:trPr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A" w:rsidRPr="00631FD5" w:rsidRDefault="008A55B7" w:rsidP="002A0C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bookmarkStart w:id="0" w:name="_GoBack"/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  <w:bookmarkEnd w:id="0"/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Требования к участнику запроса предложений:</w:t>
            </w:r>
          </w:p>
        </w:tc>
      </w:tr>
      <w:tr w:rsidR="008A55B7" w:rsidRPr="00CE38D2" w:rsidTr="002A0C4A">
        <w:trPr>
          <w:trHeight w:val="19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цене, не превышающей начальную (максимальную) цену договора;</w:t>
            </w:r>
          </w:p>
          <w:p w:rsidR="008A55B7" w:rsidRPr="00631FD5" w:rsidRDefault="009C07FF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>в реестре недобросовестных поставщиков, предусмотренном статьей 5 Федерального закона №</w:t>
            </w:r>
            <w:r w:rsidR="008A326E">
              <w:rPr>
                <w:spacing w:val="-4"/>
                <w:sz w:val="21"/>
                <w:szCs w:val="21"/>
              </w:rPr>
              <w:t xml:space="preserve"> 223-ФЗ «</w:t>
            </w:r>
            <w:r w:rsidR="008A55B7" w:rsidRPr="00631FD5">
              <w:rPr>
                <w:spacing w:val="-4"/>
                <w:sz w:val="21"/>
                <w:szCs w:val="21"/>
              </w:rPr>
              <w:t>О закупках товаров, работ, услуг отде</w:t>
            </w:r>
            <w:r w:rsidR="008A326E">
              <w:rPr>
                <w:spacing w:val="-4"/>
                <w:sz w:val="21"/>
                <w:szCs w:val="21"/>
              </w:rPr>
              <w:t>льными видами юридических лиц»</w:t>
            </w:r>
            <w:r w:rsidR="009A588C">
              <w:rPr>
                <w:spacing w:val="-4"/>
                <w:sz w:val="21"/>
                <w:szCs w:val="21"/>
              </w:rPr>
              <w:t xml:space="preserve">, </w:t>
            </w:r>
            <w:r w:rsidR="009A588C" w:rsidRPr="009A588C">
              <w:rPr>
                <w:spacing w:val="-4"/>
                <w:sz w:val="21"/>
                <w:szCs w:val="21"/>
              </w:rPr>
              <w:t xml:space="preserve">и (или) в реестре недобросовестных поставщиков, предусмотренном Законом </w:t>
            </w:r>
            <w:r w:rsidR="008A326E">
              <w:rPr>
                <w:spacing w:val="-4"/>
                <w:sz w:val="21"/>
                <w:szCs w:val="21"/>
              </w:rPr>
              <w:t>№ 44-</w:t>
            </w:r>
            <w:r w:rsidR="009A588C" w:rsidRPr="009A588C">
              <w:rPr>
                <w:spacing w:val="-4"/>
                <w:sz w:val="21"/>
                <w:szCs w:val="21"/>
              </w:rPr>
              <w:t>ФЗ</w:t>
            </w:r>
            <w:r w:rsidR="009A588C">
              <w:rPr>
                <w:spacing w:val="-4"/>
                <w:sz w:val="21"/>
                <w:szCs w:val="21"/>
              </w:rPr>
              <w:t>.</w:t>
            </w:r>
          </w:p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lastRenderedPageBreak/>
              <w:t>8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CE38D2" w:rsidRDefault="00A74167" w:rsidP="00A7416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287"/>
              <w:rPr>
                <w:sz w:val="21"/>
                <w:szCs w:val="21"/>
                <w:highlight w:val="yellow"/>
                <w:lang w:eastAsia="ar-SA"/>
              </w:rPr>
            </w:pPr>
            <w:r>
              <w:rPr>
                <w:sz w:val="21"/>
                <w:szCs w:val="21"/>
              </w:rPr>
              <w:t xml:space="preserve"> </w:t>
            </w:r>
            <w:r w:rsidR="008A326E" w:rsidRPr="000737CD">
              <w:rPr>
                <w:spacing w:val="-4"/>
                <w:sz w:val="21"/>
                <w:szCs w:val="21"/>
              </w:rPr>
              <w:t>Не требуется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CE38D2" w:rsidP="00890C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1</w:t>
            </w:r>
            <w:r w:rsidR="00890CF7">
              <w:rPr>
                <w:b/>
                <w:bCs/>
                <w:spacing w:val="5"/>
                <w:sz w:val="21"/>
                <w:szCs w:val="21"/>
              </w:rPr>
              <w:t>0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Участник закупки должен сделать предложение по следующим критериям:</w:t>
            </w:r>
          </w:p>
        </w:tc>
      </w:tr>
      <w:tr w:rsidR="008A55B7" w:rsidRPr="00CE38D2" w:rsidTr="005B5247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0B759B">
            <w:pPr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ECD" w:rsidRPr="00EA0D17" w:rsidRDefault="008A55B7" w:rsidP="00EA0D17">
            <w:pPr>
              <w:pStyle w:val="a5"/>
              <w:keepNext/>
              <w:numPr>
                <w:ilvl w:val="0"/>
                <w:numId w:val="7"/>
              </w:numPr>
              <w:suppressAutoHyphens/>
              <w:spacing w:after="0"/>
              <w:rPr>
                <w:sz w:val="21"/>
                <w:szCs w:val="21"/>
              </w:rPr>
            </w:pPr>
            <w:r w:rsidRPr="00EA0D17">
              <w:rPr>
                <w:b/>
                <w:sz w:val="21"/>
                <w:szCs w:val="21"/>
              </w:rPr>
              <w:t>Цена договора</w:t>
            </w:r>
            <w:r w:rsidRPr="00EA0D17">
              <w:rPr>
                <w:sz w:val="21"/>
                <w:szCs w:val="21"/>
              </w:rPr>
              <w:t xml:space="preserve"> не более </w:t>
            </w:r>
            <w:r w:rsidR="005B5247">
              <w:rPr>
                <w:sz w:val="21"/>
                <w:szCs w:val="21"/>
              </w:rPr>
              <w:t>137 554, 00</w:t>
            </w:r>
            <w:r w:rsidR="00EA0D17" w:rsidRPr="00EA0D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4103C" w:rsidRPr="00EA0D17">
              <w:rPr>
                <w:sz w:val="21"/>
                <w:szCs w:val="21"/>
              </w:rPr>
              <w:t xml:space="preserve">руб. </w:t>
            </w:r>
          </w:p>
          <w:p w:rsidR="00FD5700" w:rsidRPr="005B5247" w:rsidRDefault="00FD5700" w:rsidP="00CF28E4">
            <w:pPr>
              <w:pStyle w:val="a5"/>
              <w:keepNext/>
              <w:suppressAutoHyphens/>
              <w:spacing w:after="0"/>
              <w:rPr>
                <w:sz w:val="21"/>
                <w:szCs w:val="21"/>
              </w:rPr>
            </w:pP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Pr="00DC47A8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>Перечень треб</w:t>
      </w:r>
      <w:r w:rsidR="00DC47A8">
        <w:rPr>
          <w:sz w:val="22"/>
          <w:szCs w:val="22"/>
          <w:lang w:eastAsia="en-US"/>
        </w:rPr>
        <w:t xml:space="preserve">уемой </w:t>
      </w:r>
      <w:r w:rsidR="00A74167">
        <w:rPr>
          <w:sz w:val="22"/>
          <w:szCs w:val="22"/>
          <w:lang w:eastAsia="en-US"/>
        </w:rPr>
        <w:t>продукции (Приложение №1).</w:t>
      </w: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8A55B7" w:rsidRPr="00156D2D" w:rsidRDefault="00834A3F" w:rsidP="008A326E">
      <w:pPr>
        <w:tabs>
          <w:tab w:val="left" w:pos="709"/>
        </w:tabs>
        <w:spacing w:after="0" w:line="276" w:lineRule="auto"/>
        <w:ind w:left="284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>Директор филиала ОКБ Автоматика</w:t>
      </w:r>
      <w:r w:rsidR="003C0840">
        <w:rPr>
          <w:sz w:val="22"/>
          <w:szCs w:val="21"/>
          <w:lang w:eastAsia="en-US"/>
        </w:rPr>
        <w:t xml:space="preserve">                    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 w:rsidR="00E221A9">
        <w:rPr>
          <w:sz w:val="22"/>
          <w:szCs w:val="21"/>
          <w:lang w:eastAsia="en-US"/>
        </w:rPr>
        <w:t xml:space="preserve">         </w:t>
      </w:r>
      <w:r w:rsidR="008A326E">
        <w:rPr>
          <w:sz w:val="22"/>
          <w:szCs w:val="21"/>
          <w:lang w:eastAsia="en-US"/>
        </w:rPr>
        <w:t xml:space="preserve">   </w:t>
      </w:r>
      <w:r w:rsidR="00CF28E4">
        <w:rPr>
          <w:sz w:val="22"/>
          <w:szCs w:val="21"/>
          <w:lang w:eastAsia="en-US"/>
        </w:rPr>
        <w:t xml:space="preserve"> </w:t>
      </w:r>
      <w:r w:rsidR="008A326E">
        <w:rPr>
          <w:sz w:val="22"/>
          <w:szCs w:val="21"/>
          <w:lang w:eastAsia="en-US"/>
        </w:rPr>
        <w:t xml:space="preserve">       </w:t>
      </w:r>
      <w:r w:rsidR="00E221A9">
        <w:rPr>
          <w:sz w:val="22"/>
          <w:szCs w:val="21"/>
          <w:lang w:eastAsia="en-US"/>
        </w:rPr>
        <w:t xml:space="preserve">     </w:t>
      </w:r>
      <w:r w:rsidR="00CF28E4">
        <w:rPr>
          <w:sz w:val="22"/>
          <w:szCs w:val="21"/>
          <w:lang w:eastAsia="en-US"/>
        </w:rPr>
        <w:t>Р.Р.</w:t>
      </w:r>
      <w:r>
        <w:rPr>
          <w:sz w:val="22"/>
          <w:szCs w:val="21"/>
          <w:lang w:eastAsia="en-US"/>
        </w:rPr>
        <w:t xml:space="preserve"> </w:t>
      </w:r>
      <w:r w:rsidR="00CF28E4">
        <w:rPr>
          <w:sz w:val="22"/>
          <w:szCs w:val="21"/>
          <w:lang w:eastAsia="en-US"/>
        </w:rPr>
        <w:t>Гафаров</w:t>
      </w:r>
      <w:r w:rsidR="00156D2D">
        <w:rPr>
          <w:sz w:val="22"/>
          <w:szCs w:val="21"/>
          <w:lang w:eastAsia="en-US"/>
        </w:rPr>
        <w:t xml:space="preserve">     </w:t>
      </w:r>
    </w:p>
    <w:p w:rsidR="001F3A42" w:rsidRDefault="001F3A42" w:rsidP="005727DB">
      <w:pPr>
        <w:tabs>
          <w:tab w:val="left" w:pos="5387"/>
        </w:tabs>
        <w:spacing w:after="0"/>
        <w:ind w:right="-1"/>
        <w:rPr>
          <w:rFonts w:eastAsia="Calibri"/>
          <w:sz w:val="22"/>
          <w:szCs w:val="22"/>
          <w:lang w:eastAsia="en-US"/>
        </w:rPr>
      </w:pPr>
    </w:p>
    <w:p w:rsidR="009C07FF" w:rsidRDefault="009C07FF">
      <w:pPr>
        <w:spacing w:after="200" w:line="276" w:lineRule="auto"/>
        <w:jc w:val="lef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E6283" w:rsidRDefault="00CE6283" w:rsidP="008A326E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</w:p>
    <w:p w:rsidR="00CE6283" w:rsidRDefault="00CE6283" w:rsidP="008A326E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Default="00385ACF" w:rsidP="00F15964">
      <w:pPr>
        <w:spacing w:after="0"/>
        <w:ind w:right="-1"/>
        <w:jc w:val="left"/>
        <w:rPr>
          <w:rFonts w:eastAsia="Calibri"/>
          <w:sz w:val="22"/>
          <w:szCs w:val="22"/>
          <w:lang w:eastAsia="en-US"/>
        </w:rPr>
      </w:pPr>
    </w:p>
    <w:p w:rsidR="008A326E" w:rsidRPr="0079346B" w:rsidRDefault="008A326E" w:rsidP="00F15964">
      <w:pPr>
        <w:spacing w:after="0"/>
        <w:ind w:right="-1"/>
        <w:jc w:val="left"/>
        <w:rPr>
          <w:rFonts w:eastAsia="Calibri"/>
          <w:sz w:val="22"/>
          <w:szCs w:val="22"/>
          <w:lang w:eastAsia="en-US"/>
        </w:rPr>
      </w:pPr>
    </w:p>
    <w:p w:rsidR="004D7CA4" w:rsidRDefault="00A31A8F" w:rsidP="00B142D5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p w:rsidR="00CE6283" w:rsidRPr="0079346B" w:rsidRDefault="00CE6283" w:rsidP="008A326E">
      <w:pPr>
        <w:widowControl w:val="0"/>
        <w:shd w:val="clear" w:color="auto" w:fill="FFFFFF"/>
        <w:autoSpaceDE w:val="0"/>
        <w:autoSpaceDN w:val="0"/>
        <w:adjustRightInd w:val="0"/>
        <w:spacing w:after="0"/>
        <w:jc w:val="left"/>
        <w:rPr>
          <w:b/>
          <w:sz w:val="22"/>
          <w:szCs w:val="22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99"/>
        <w:gridCol w:w="7371"/>
        <w:gridCol w:w="1559"/>
      </w:tblGrid>
      <w:tr w:rsidR="008A326E" w:rsidRPr="008A326E" w:rsidTr="008A326E">
        <w:trPr>
          <w:trHeight w:val="600"/>
          <w:tblHeader/>
          <w:jc w:val="center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26E" w:rsidRPr="008A326E" w:rsidRDefault="008A326E" w:rsidP="008A326E">
            <w:pPr>
              <w:spacing w:after="0"/>
              <w:ind w:left="-15"/>
              <w:jc w:val="center"/>
              <w:rPr>
                <w:rFonts w:ascii="Trebuchet MS" w:hAnsi="Trebuchet MS" w:cs="Calibri"/>
                <w:color w:val="000000"/>
                <w:sz w:val="22"/>
                <w:szCs w:val="22"/>
              </w:rPr>
            </w:pPr>
            <w:r w:rsidRPr="00EA0D17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26E" w:rsidRPr="008A326E" w:rsidRDefault="005B5247" w:rsidP="008A326E">
            <w:pPr>
              <w:spacing w:after="0"/>
              <w:jc w:val="center"/>
              <w:rPr>
                <w:rFonts w:ascii="Trebuchet MS" w:hAnsi="Trebuchet MS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26E" w:rsidRPr="008A326E" w:rsidRDefault="005B5247" w:rsidP="008A326E">
            <w:pPr>
              <w:spacing w:after="0"/>
              <w:jc w:val="center"/>
              <w:rPr>
                <w:rFonts w:ascii="Trebuchet MS" w:hAnsi="Trebuchet MS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Кол-во, кг</w:t>
            </w:r>
            <w:r w:rsidR="008A326E" w:rsidRPr="00EA0D1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8A326E" w:rsidRPr="00EA0D17" w:rsidTr="008A326E">
        <w:trPr>
          <w:trHeight w:val="600"/>
          <w:jc w:val="center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6E" w:rsidRPr="005B5247" w:rsidRDefault="008A326E" w:rsidP="008A326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5B52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6E" w:rsidRPr="005B5247" w:rsidRDefault="005B5247" w:rsidP="008A326E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5B5247">
              <w:rPr>
                <w:color w:val="000000"/>
                <w:sz w:val="22"/>
                <w:szCs w:val="22"/>
              </w:rPr>
              <w:t>Силумин в чушках АК12пч ГОСТ 1583-93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326E" w:rsidRPr="005B5247" w:rsidRDefault="005B5247" w:rsidP="008A326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5B5247">
              <w:rPr>
                <w:color w:val="000000"/>
                <w:sz w:val="22"/>
                <w:szCs w:val="22"/>
              </w:rPr>
              <w:t>521</w:t>
            </w:r>
          </w:p>
        </w:tc>
      </w:tr>
    </w:tbl>
    <w:p w:rsidR="00825A7C" w:rsidRDefault="00825A7C" w:rsidP="00CE6283">
      <w:pPr>
        <w:spacing w:after="0" w:line="276" w:lineRule="auto"/>
        <w:rPr>
          <w:lang w:eastAsia="en-US"/>
        </w:rPr>
      </w:pPr>
    </w:p>
    <w:p w:rsidR="008A326E" w:rsidRDefault="008A326E" w:rsidP="00CE6283">
      <w:pPr>
        <w:spacing w:after="0" w:line="276" w:lineRule="auto"/>
        <w:rPr>
          <w:lang w:eastAsia="en-US"/>
        </w:rPr>
      </w:pPr>
    </w:p>
    <w:p w:rsidR="00E221A9" w:rsidRDefault="00E221A9" w:rsidP="00CE6283">
      <w:pPr>
        <w:spacing w:after="0" w:line="276" w:lineRule="auto"/>
        <w:rPr>
          <w:lang w:eastAsia="en-US"/>
        </w:rPr>
      </w:pPr>
    </w:p>
    <w:p w:rsidR="009322B1" w:rsidRPr="00156D2D" w:rsidRDefault="00663715" w:rsidP="008A326E">
      <w:pPr>
        <w:tabs>
          <w:tab w:val="left" w:pos="709"/>
        </w:tabs>
        <w:spacing w:after="0" w:line="276" w:lineRule="auto"/>
        <w:ind w:left="284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>Д</w:t>
      </w:r>
      <w:r w:rsidR="009322B1">
        <w:rPr>
          <w:sz w:val="22"/>
          <w:szCs w:val="21"/>
          <w:lang w:eastAsia="en-US"/>
        </w:rPr>
        <w:t xml:space="preserve">иректор филиала ОКБ Автоматика                          </w:t>
      </w:r>
      <w:r w:rsidR="007451F6">
        <w:rPr>
          <w:sz w:val="22"/>
          <w:szCs w:val="21"/>
          <w:lang w:eastAsia="en-US"/>
        </w:rPr>
        <w:t xml:space="preserve">                                              </w:t>
      </w:r>
      <w:r w:rsidR="008A326E">
        <w:rPr>
          <w:sz w:val="22"/>
          <w:szCs w:val="21"/>
          <w:lang w:eastAsia="en-US"/>
        </w:rPr>
        <w:t xml:space="preserve">                    </w:t>
      </w:r>
      <w:r w:rsidR="007451F6">
        <w:rPr>
          <w:sz w:val="22"/>
          <w:szCs w:val="21"/>
          <w:lang w:eastAsia="en-US"/>
        </w:rPr>
        <w:t xml:space="preserve">   </w:t>
      </w:r>
      <w:r w:rsidR="00CF28E4">
        <w:rPr>
          <w:sz w:val="22"/>
          <w:szCs w:val="21"/>
          <w:lang w:eastAsia="en-US"/>
        </w:rPr>
        <w:t xml:space="preserve">Р.Р. Гафаров     </w:t>
      </w:r>
    </w:p>
    <w:p w:rsidR="00CE6283" w:rsidRPr="00B56C64" w:rsidRDefault="00CE6283" w:rsidP="009322B1">
      <w:pPr>
        <w:spacing w:after="0" w:line="276" w:lineRule="auto"/>
        <w:rPr>
          <w:lang w:eastAsia="en-US"/>
        </w:rPr>
      </w:pPr>
    </w:p>
    <w:sectPr w:rsidR="00CE6283" w:rsidRPr="00B56C64" w:rsidSect="008A326E">
      <w:pgSz w:w="11906" w:h="16838"/>
      <w:pgMar w:top="1418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B7802"/>
    <w:multiLevelType w:val="hybridMultilevel"/>
    <w:tmpl w:val="817C1A54"/>
    <w:lvl w:ilvl="0" w:tplc="B3EC12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209B6"/>
    <w:rsid w:val="00031E20"/>
    <w:rsid w:val="00036A9A"/>
    <w:rsid w:val="00061CB8"/>
    <w:rsid w:val="000737CD"/>
    <w:rsid w:val="000842F0"/>
    <w:rsid w:val="00084A24"/>
    <w:rsid w:val="0009088E"/>
    <w:rsid w:val="000A279B"/>
    <w:rsid w:val="000A2900"/>
    <w:rsid w:val="000B22F9"/>
    <w:rsid w:val="000B759B"/>
    <w:rsid w:val="001026EC"/>
    <w:rsid w:val="00105213"/>
    <w:rsid w:val="00105B0B"/>
    <w:rsid w:val="00114457"/>
    <w:rsid w:val="00115749"/>
    <w:rsid w:val="00134A50"/>
    <w:rsid w:val="00140C89"/>
    <w:rsid w:val="00152B07"/>
    <w:rsid w:val="00156D2D"/>
    <w:rsid w:val="0016544E"/>
    <w:rsid w:val="00166886"/>
    <w:rsid w:val="001740D4"/>
    <w:rsid w:val="00184AFD"/>
    <w:rsid w:val="001A28A0"/>
    <w:rsid w:val="001A2FE0"/>
    <w:rsid w:val="001A7E98"/>
    <w:rsid w:val="001B43A9"/>
    <w:rsid w:val="001D56A0"/>
    <w:rsid w:val="001E3E72"/>
    <w:rsid w:val="001F3A42"/>
    <w:rsid w:val="001F6ED3"/>
    <w:rsid w:val="00226553"/>
    <w:rsid w:val="002333E1"/>
    <w:rsid w:val="00247BFB"/>
    <w:rsid w:val="00261C0A"/>
    <w:rsid w:val="00264FB3"/>
    <w:rsid w:val="00267723"/>
    <w:rsid w:val="00271883"/>
    <w:rsid w:val="002755EE"/>
    <w:rsid w:val="00275C48"/>
    <w:rsid w:val="00283C66"/>
    <w:rsid w:val="002A0C4A"/>
    <w:rsid w:val="002A371F"/>
    <w:rsid w:val="002B43EE"/>
    <w:rsid w:val="002B4841"/>
    <w:rsid w:val="002B4A02"/>
    <w:rsid w:val="002C6CF7"/>
    <w:rsid w:val="002E463E"/>
    <w:rsid w:val="002E4BBC"/>
    <w:rsid w:val="002E6F06"/>
    <w:rsid w:val="00314AAC"/>
    <w:rsid w:val="00317458"/>
    <w:rsid w:val="003200A4"/>
    <w:rsid w:val="00323652"/>
    <w:rsid w:val="00330CB5"/>
    <w:rsid w:val="003312F3"/>
    <w:rsid w:val="0034103C"/>
    <w:rsid w:val="003538F5"/>
    <w:rsid w:val="003777C1"/>
    <w:rsid w:val="0038365F"/>
    <w:rsid w:val="00385271"/>
    <w:rsid w:val="00385ACF"/>
    <w:rsid w:val="00386092"/>
    <w:rsid w:val="00397D2E"/>
    <w:rsid w:val="003C0840"/>
    <w:rsid w:val="003C4ECA"/>
    <w:rsid w:val="003C54E7"/>
    <w:rsid w:val="003D044E"/>
    <w:rsid w:val="003D04EB"/>
    <w:rsid w:val="003D26DD"/>
    <w:rsid w:val="003E48F7"/>
    <w:rsid w:val="00412F2D"/>
    <w:rsid w:val="00433D52"/>
    <w:rsid w:val="00442F6D"/>
    <w:rsid w:val="00465457"/>
    <w:rsid w:val="00470A34"/>
    <w:rsid w:val="00471951"/>
    <w:rsid w:val="0048193B"/>
    <w:rsid w:val="00492891"/>
    <w:rsid w:val="004948DA"/>
    <w:rsid w:val="00497676"/>
    <w:rsid w:val="004A35D3"/>
    <w:rsid w:val="004A749E"/>
    <w:rsid w:val="004A7FE0"/>
    <w:rsid w:val="004B7223"/>
    <w:rsid w:val="004C1A56"/>
    <w:rsid w:val="004C72DA"/>
    <w:rsid w:val="004D7CA4"/>
    <w:rsid w:val="004E6C14"/>
    <w:rsid w:val="004F32B3"/>
    <w:rsid w:val="005020C9"/>
    <w:rsid w:val="005031FB"/>
    <w:rsid w:val="0051186D"/>
    <w:rsid w:val="0051250F"/>
    <w:rsid w:val="0055435E"/>
    <w:rsid w:val="00567ABA"/>
    <w:rsid w:val="00570CCC"/>
    <w:rsid w:val="005727DB"/>
    <w:rsid w:val="00581483"/>
    <w:rsid w:val="0058336A"/>
    <w:rsid w:val="00594364"/>
    <w:rsid w:val="0059792B"/>
    <w:rsid w:val="005B5247"/>
    <w:rsid w:val="005D4F43"/>
    <w:rsid w:val="005F03FD"/>
    <w:rsid w:val="005F2425"/>
    <w:rsid w:val="005F34D6"/>
    <w:rsid w:val="00602614"/>
    <w:rsid w:val="00602DED"/>
    <w:rsid w:val="00605B68"/>
    <w:rsid w:val="00606112"/>
    <w:rsid w:val="00617B39"/>
    <w:rsid w:val="0062222B"/>
    <w:rsid w:val="00631FD5"/>
    <w:rsid w:val="006337CD"/>
    <w:rsid w:val="00651A9D"/>
    <w:rsid w:val="00663715"/>
    <w:rsid w:val="00670DA2"/>
    <w:rsid w:val="00671E65"/>
    <w:rsid w:val="0067215E"/>
    <w:rsid w:val="00675977"/>
    <w:rsid w:val="0068146A"/>
    <w:rsid w:val="00684EF4"/>
    <w:rsid w:val="0068641C"/>
    <w:rsid w:val="00687A88"/>
    <w:rsid w:val="006964D8"/>
    <w:rsid w:val="006B510E"/>
    <w:rsid w:val="006D45FE"/>
    <w:rsid w:val="006E26A5"/>
    <w:rsid w:val="006E4625"/>
    <w:rsid w:val="006E4666"/>
    <w:rsid w:val="00700ED3"/>
    <w:rsid w:val="00710DD3"/>
    <w:rsid w:val="00711457"/>
    <w:rsid w:val="007221B5"/>
    <w:rsid w:val="007443DF"/>
    <w:rsid w:val="007451F6"/>
    <w:rsid w:val="0075268F"/>
    <w:rsid w:val="0075324D"/>
    <w:rsid w:val="0077472E"/>
    <w:rsid w:val="0079069D"/>
    <w:rsid w:val="00790893"/>
    <w:rsid w:val="007A22DC"/>
    <w:rsid w:val="007B4D8D"/>
    <w:rsid w:val="007B4DF9"/>
    <w:rsid w:val="007C177F"/>
    <w:rsid w:val="007E6EBD"/>
    <w:rsid w:val="007F20D4"/>
    <w:rsid w:val="007F31B5"/>
    <w:rsid w:val="007F4EA7"/>
    <w:rsid w:val="007F665E"/>
    <w:rsid w:val="007F7695"/>
    <w:rsid w:val="008228A3"/>
    <w:rsid w:val="00825A7C"/>
    <w:rsid w:val="0083042B"/>
    <w:rsid w:val="00834A3F"/>
    <w:rsid w:val="008358C6"/>
    <w:rsid w:val="0085774E"/>
    <w:rsid w:val="008667ED"/>
    <w:rsid w:val="008704BD"/>
    <w:rsid w:val="008725E7"/>
    <w:rsid w:val="0087711A"/>
    <w:rsid w:val="00884115"/>
    <w:rsid w:val="0088760A"/>
    <w:rsid w:val="00890CF7"/>
    <w:rsid w:val="008978E9"/>
    <w:rsid w:val="008A1EB6"/>
    <w:rsid w:val="008A326E"/>
    <w:rsid w:val="008A55B7"/>
    <w:rsid w:val="008A6374"/>
    <w:rsid w:val="008B0479"/>
    <w:rsid w:val="008B4F86"/>
    <w:rsid w:val="008C460F"/>
    <w:rsid w:val="008C643F"/>
    <w:rsid w:val="008D028F"/>
    <w:rsid w:val="008D3E3C"/>
    <w:rsid w:val="008D4539"/>
    <w:rsid w:val="008D79F3"/>
    <w:rsid w:val="008E5A50"/>
    <w:rsid w:val="008E692C"/>
    <w:rsid w:val="008E777B"/>
    <w:rsid w:val="008E7E43"/>
    <w:rsid w:val="008F200B"/>
    <w:rsid w:val="008F5967"/>
    <w:rsid w:val="00913B52"/>
    <w:rsid w:val="00927187"/>
    <w:rsid w:val="009322B1"/>
    <w:rsid w:val="00941AAD"/>
    <w:rsid w:val="00945169"/>
    <w:rsid w:val="00965637"/>
    <w:rsid w:val="0099326D"/>
    <w:rsid w:val="009A1D00"/>
    <w:rsid w:val="009A3A3E"/>
    <w:rsid w:val="009A588C"/>
    <w:rsid w:val="009B794C"/>
    <w:rsid w:val="009C07FF"/>
    <w:rsid w:val="009C3602"/>
    <w:rsid w:val="009C41A6"/>
    <w:rsid w:val="009E2E91"/>
    <w:rsid w:val="009E5553"/>
    <w:rsid w:val="009F2B36"/>
    <w:rsid w:val="00A1603A"/>
    <w:rsid w:val="00A17BEE"/>
    <w:rsid w:val="00A31A8F"/>
    <w:rsid w:val="00A37140"/>
    <w:rsid w:val="00A41858"/>
    <w:rsid w:val="00A43B2E"/>
    <w:rsid w:val="00A46DE2"/>
    <w:rsid w:val="00A503AE"/>
    <w:rsid w:val="00A52B56"/>
    <w:rsid w:val="00A55D5C"/>
    <w:rsid w:val="00A74167"/>
    <w:rsid w:val="00A80FA3"/>
    <w:rsid w:val="00AA3C12"/>
    <w:rsid w:val="00AA7824"/>
    <w:rsid w:val="00AB724E"/>
    <w:rsid w:val="00AC3955"/>
    <w:rsid w:val="00AC6FA2"/>
    <w:rsid w:val="00AD0FD4"/>
    <w:rsid w:val="00AD4D55"/>
    <w:rsid w:val="00AE74ED"/>
    <w:rsid w:val="00AF78A6"/>
    <w:rsid w:val="00B0265C"/>
    <w:rsid w:val="00B02742"/>
    <w:rsid w:val="00B142D5"/>
    <w:rsid w:val="00B22B1F"/>
    <w:rsid w:val="00B26345"/>
    <w:rsid w:val="00B27F62"/>
    <w:rsid w:val="00B30293"/>
    <w:rsid w:val="00B31A8A"/>
    <w:rsid w:val="00B52D6F"/>
    <w:rsid w:val="00B56C64"/>
    <w:rsid w:val="00B61892"/>
    <w:rsid w:val="00B66B22"/>
    <w:rsid w:val="00B77750"/>
    <w:rsid w:val="00B80ECD"/>
    <w:rsid w:val="00B85FBB"/>
    <w:rsid w:val="00B91126"/>
    <w:rsid w:val="00B94B9B"/>
    <w:rsid w:val="00BA4803"/>
    <w:rsid w:val="00BA6623"/>
    <w:rsid w:val="00BB1D24"/>
    <w:rsid w:val="00BC60F4"/>
    <w:rsid w:val="00BC6F35"/>
    <w:rsid w:val="00BD2975"/>
    <w:rsid w:val="00BD4BDD"/>
    <w:rsid w:val="00BE6987"/>
    <w:rsid w:val="00BF455E"/>
    <w:rsid w:val="00C305AF"/>
    <w:rsid w:val="00C55238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1CDB"/>
    <w:rsid w:val="00CD5D6D"/>
    <w:rsid w:val="00CE38D2"/>
    <w:rsid w:val="00CE3981"/>
    <w:rsid w:val="00CE6283"/>
    <w:rsid w:val="00CF28E4"/>
    <w:rsid w:val="00CF4FDE"/>
    <w:rsid w:val="00D35CD0"/>
    <w:rsid w:val="00D35FA1"/>
    <w:rsid w:val="00D378F4"/>
    <w:rsid w:val="00D73280"/>
    <w:rsid w:val="00D903F5"/>
    <w:rsid w:val="00DA1810"/>
    <w:rsid w:val="00DA760E"/>
    <w:rsid w:val="00DB7DC3"/>
    <w:rsid w:val="00DC2F25"/>
    <w:rsid w:val="00DC47A8"/>
    <w:rsid w:val="00DF1036"/>
    <w:rsid w:val="00DF1B3B"/>
    <w:rsid w:val="00E01B63"/>
    <w:rsid w:val="00E202E8"/>
    <w:rsid w:val="00E221A9"/>
    <w:rsid w:val="00E32B33"/>
    <w:rsid w:val="00E41345"/>
    <w:rsid w:val="00E414BA"/>
    <w:rsid w:val="00E41C9A"/>
    <w:rsid w:val="00E43DA1"/>
    <w:rsid w:val="00E4596F"/>
    <w:rsid w:val="00E5541C"/>
    <w:rsid w:val="00E61ABA"/>
    <w:rsid w:val="00E875EE"/>
    <w:rsid w:val="00E87D21"/>
    <w:rsid w:val="00E9016A"/>
    <w:rsid w:val="00E92D50"/>
    <w:rsid w:val="00EA0D17"/>
    <w:rsid w:val="00EA749E"/>
    <w:rsid w:val="00EC7638"/>
    <w:rsid w:val="00F001D1"/>
    <w:rsid w:val="00F00681"/>
    <w:rsid w:val="00F07A4A"/>
    <w:rsid w:val="00F15964"/>
    <w:rsid w:val="00F2386E"/>
    <w:rsid w:val="00F24AC3"/>
    <w:rsid w:val="00F660D1"/>
    <w:rsid w:val="00F672CD"/>
    <w:rsid w:val="00F67647"/>
    <w:rsid w:val="00FB7722"/>
    <w:rsid w:val="00FC091B"/>
    <w:rsid w:val="00FD56B6"/>
    <w:rsid w:val="00FD5700"/>
    <w:rsid w:val="00FE24A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CBB92C-5B0E-4D01-BBB7-8111CB682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186D"/>
    <w:pPr>
      <w:widowControl w:val="0"/>
      <w:autoSpaceDE w:val="0"/>
      <w:autoSpaceDN w:val="0"/>
      <w:adjustRightInd w:val="0"/>
      <w:spacing w:before="1" w:after="0" w:line="139" w:lineRule="exact"/>
      <w:jc w:val="right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80C26-951C-4CAB-BE78-E2647886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Осинцева Ксения Валерьевна</cp:lastModifiedBy>
  <cp:revision>5</cp:revision>
  <cp:lastPrinted>2022-07-04T07:39:00Z</cp:lastPrinted>
  <dcterms:created xsi:type="dcterms:W3CDTF">2023-02-06T10:42:00Z</dcterms:created>
  <dcterms:modified xsi:type="dcterms:W3CDTF">2023-03-17T05:21:00Z</dcterms:modified>
</cp:coreProperties>
</file>