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e-mail: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E348DE">
              <w:rPr>
                <w:bCs/>
                <w:sz w:val="24"/>
                <w:szCs w:val="24"/>
                <w:lang w:val="en-US"/>
              </w:rPr>
              <w:t>18</w:t>
            </w:r>
            <w:r w:rsidR="006D5F11">
              <w:rPr>
                <w:bCs/>
                <w:sz w:val="24"/>
                <w:szCs w:val="24"/>
              </w:rPr>
              <w:t>.</w:t>
            </w:r>
            <w:r w:rsidR="00FB4C49">
              <w:rPr>
                <w:bCs/>
                <w:sz w:val="24"/>
                <w:szCs w:val="24"/>
              </w:rPr>
              <w:t>0</w:t>
            </w:r>
            <w:r w:rsidR="00FB4C49">
              <w:rPr>
                <w:bCs/>
                <w:sz w:val="24"/>
                <w:szCs w:val="24"/>
                <w:lang w:val="en-US"/>
              </w:rPr>
              <w:t>8</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FB4C49" w:rsidP="002E45CD">
            <w:pPr>
              <w:ind w:left="376"/>
              <w:rPr>
                <w:sz w:val="24"/>
                <w:szCs w:val="24"/>
              </w:rPr>
            </w:pPr>
            <w:r>
              <w:rPr>
                <w:sz w:val="24"/>
                <w:szCs w:val="24"/>
              </w:rPr>
              <w:t>И.о. з</w:t>
            </w:r>
            <w:r w:rsidR="006922CF">
              <w:rPr>
                <w:sz w:val="24"/>
                <w:szCs w:val="24"/>
              </w:rPr>
              <w:t>аместител</w:t>
            </w:r>
            <w:r>
              <w:rPr>
                <w:sz w:val="24"/>
                <w:szCs w:val="24"/>
              </w:rPr>
              <w:t>я</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w:t>
            </w:r>
            <w:r w:rsidR="00FB4C49">
              <w:rPr>
                <w:sz w:val="24"/>
                <w:szCs w:val="24"/>
              </w:rPr>
              <w:t>ого</w:t>
            </w:r>
            <w:r w:rsidRPr="002E45CD">
              <w:rPr>
                <w:sz w:val="24"/>
                <w:szCs w:val="24"/>
              </w:rPr>
              <w:t xml:space="preserve"> директор</w:t>
            </w:r>
            <w:r w:rsidR="00FB4C49">
              <w:rPr>
                <w:sz w:val="24"/>
                <w:szCs w:val="24"/>
              </w:rPr>
              <w:t>а</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E348DE">
            <w:pPr>
              <w:rPr>
                <w:sz w:val="24"/>
                <w:szCs w:val="24"/>
              </w:rPr>
            </w:pPr>
            <w:r w:rsidRPr="002E45CD">
              <w:rPr>
                <w:sz w:val="28"/>
                <w:szCs w:val="28"/>
              </w:rPr>
              <w:t xml:space="preserve">       </w:t>
            </w:r>
            <w:r w:rsidR="00E348DE">
              <w:rPr>
                <w:sz w:val="28"/>
                <w:szCs w:val="28"/>
              </w:rPr>
              <w:t xml:space="preserve">       п/п</w:t>
            </w:r>
            <w:r w:rsidR="006922CF">
              <w:rPr>
                <w:sz w:val="28"/>
                <w:szCs w:val="28"/>
              </w:rPr>
              <w:t xml:space="preserve">                </w:t>
            </w:r>
            <w:r w:rsidR="00FB4C49">
              <w:rPr>
                <w:sz w:val="28"/>
                <w:szCs w:val="28"/>
              </w:rPr>
              <w:t>А.В. Ужицкий</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4B45B6" w:rsidRDefault="0041560A" w:rsidP="004B45B6">
      <w:pPr>
        <w:suppressAutoHyphens/>
        <w:spacing w:after="0"/>
        <w:jc w:val="center"/>
        <w:rPr>
          <w:rFonts w:ascii="Times New Roman" w:eastAsia="Times New Roman" w:hAnsi="Times New Roman"/>
          <w:sz w:val="32"/>
          <w:szCs w:val="32"/>
          <w:lang w:eastAsia="ru-RU"/>
        </w:rPr>
      </w:pPr>
      <w:r w:rsidRPr="004B45B6">
        <w:rPr>
          <w:rFonts w:ascii="Times New Roman" w:hAnsi="Times New Roman"/>
          <w:sz w:val="32"/>
          <w:szCs w:val="32"/>
        </w:rPr>
        <w:t xml:space="preserve">на </w:t>
      </w:r>
      <w:r w:rsidR="00D64A53" w:rsidRPr="004B45B6">
        <w:rPr>
          <w:rFonts w:ascii="Times New Roman" w:hAnsi="Times New Roman"/>
          <w:sz w:val="32"/>
          <w:szCs w:val="32"/>
        </w:rPr>
        <w:t xml:space="preserve">поставку </w:t>
      </w:r>
      <w:r w:rsidR="00A635AF">
        <w:rPr>
          <w:rFonts w:ascii="Times New Roman" w:hAnsi="Times New Roman"/>
          <w:sz w:val="32"/>
          <w:szCs w:val="32"/>
        </w:rPr>
        <w:t>лабораторного пресса для определения текучести смол</w:t>
      </w:r>
    </w:p>
    <w:p w:rsidR="001D1A78" w:rsidRDefault="001D1A78"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4"/>
          <w:szCs w:val="24"/>
          <w:lang w:eastAsia="ru-RU"/>
        </w:rPr>
      </w:pPr>
    </w:p>
    <w:p w:rsidR="00C66EE3" w:rsidRDefault="00C66EE3"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E348DE" w:rsidRDefault="00E348DE" w:rsidP="004620A7">
      <w:pPr>
        <w:suppressAutoHyphens/>
        <w:spacing w:before="240" w:after="0"/>
        <w:rPr>
          <w:rFonts w:ascii="Times New Roman" w:eastAsia="Times New Roman" w:hAnsi="Times New Roman"/>
          <w:sz w:val="24"/>
          <w:szCs w:val="24"/>
          <w:lang w:eastAsia="ru-RU"/>
        </w:rPr>
      </w:pPr>
    </w:p>
    <w:p w:rsidR="00E348DE" w:rsidRDefault="00E348DE" w:rsidP="004620A7">
      <w:pPr>
        <w:suppressAutoHyphens/>
        <w:spacing w:before="240" w:after="0"/>
        <w:rPr>
          <w:rFonts w:ascii="Times New Roman" w:eastAsia="Times New Roman" w:hAnsi="Times New Roman"/>
          <w:sz w:val="24"/>
          <w:szCs w:val="24"/>
          <w:lang w:eastAsia="ru-RU"/>
        </w:rPr>
      </w:pPr>
    </w:p>
    <w:p w:rsidR="004B45B6" w:rsidRDefault="004B45B6"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5"/>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5"/>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5"/>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5"/>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5"/>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5"/>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41560A" w:rsidRDefault="00D64A53" w:rsidP="00921B32">
            <w:pPr>
              <w:suppressAutoHyphens/>
              <w:spacing w:after="0"/>
              <w:rPr>
                <w:rFonts w:ascii="Times New Roman" w:eastAsia="Calibri" w:hAnsi="Times New Roman"/>
                <w:sz w:val="24"/>
                <w:szCs w:val="24"/>
              </w:rPr>
            </w:pPr>
            <w:r w:rsidRPr="00921B32">
              <w:rPr>
                <w:rFonts w:ascii="Times New Roman" w:eastAsia="Times New Roman" w:hAnsi="Times New Roman"/>
                <w:sz w:val="24"/>
                <w:szCs w:val="24"/>
                <w:lang w:eastAsia="ru-RU"/>
              </w:rPr>
              <w:t xml:space="preserve">Поставка </w:t>
            </w:r>
            <w:r w:rsidR="00A635AF" w:rsidRPr="00A635AF">
              <w:rPr>
                <w:rFonts w:ascii="Times New Roman" w:eastAsia="Times New Roman" w:hAnsi="Times New Roman"/>
                <w:sz w:val="24"/>
                <w:szCs w:val="24"/>
                <w:lang w:eastAsia="ru-RU"/>
              </w:rPr>
              <w:t>лабораторного пресса для определения текучести смол</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5"/>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Н.А.Семихатова»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npoa</w:t>
              </w:r>
              <w:r w:rsidRPr="005A1166">
                <w:rPr>
                  <w:rFonts w:ascii="Times New Roman" w:eastAsia="Times New Roman" w:hAnsi="Times New Roman"/>
                  <w:kern w:val="28"/>
                  <w:sz w:val="24"/>
                  <w:szCs w:val="24"/>
                  <w:lang w:eastAsia="ru-RU"/>
                </w:rPr>
                <w:t>.</w:t>
              </w:r>
              <w:r w:rsidRPr="005A1166">
                <w:rPr>
                  <w:rFonts w:ascii="Times New Roman" w:eastAsia="Times New Roman" w:hAnsi="Times New Roman"/>
                  <w:kern w:val="28"/>
                  <w:sz w:val="24"/>
                  <w:szCs w:val="24"/>
                  <w:lang w:val="en-US" w:eastAsia="ru-RU"/>
                </w:rPr>
                <w:t>ru</w:t>
              </w:r>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6E3D79">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6E3D79">
              <w:rPr>
                <w:rFonts w:ascii="Times New Roman" w:eastAsia="Calibri" w:hAnsi="Times New Roman"/>
                <w:sz w:val="24"/>
                <w:szCs w:val="24"/>
              </w:rPr>
              <w:t>Тонкова Марина Анатольевна</w:t>
            </w:r>
          </w:p>
        </w:tc>
      </w:tr>
      <w:tr w:rsidR="00736415" w:rsidRPr="00A505AA" w:rsidTr="00921B32">
        <w:trPr>
          <w:trHeight w:val="443"/>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E12ED7" w:rsidRPr="00E12ED7" w:rsidRDefault="00736415" w:rsidP="00921B32">
            <w:pPr>
              <w:pStyle w:val="afffff5"/>
              <w:jc w:val="left"/>
              <w:rPr>
                <w:rFonts w:ascii="Times New Roman" w:hAnsi="Times New Roman"/>
                <w:i/>
                <w:sz w:val="24"/>
                <w:szCs w:val="24"/>
              </w:rPr>
            </w:pPr>
            <w:r w:rsidRPr="00A505AA">
              <w:rPr>
                <w:rFonts w:ascii="Times New Roman" w:hAnsi="Times New Roman"/>
                <w:sz w:val="24"/>
                <w:szCs w:val="24"/>
              </w:rPr>
              <w:t>Организатор закупки</w:t>
            </w:r>
          </w:p>
        </w:tc>
        <w:tc>
          <w:tcPr>
            <w:tcW w:w="6881" w:type="dxa"/>
            <w:vAlign w:val="center"/>
          </w:tcPr>
          <w:p w:rsidR="00921B32" w:rsidRPr="00E12ED7" w:rsidRDefault="00E12ED7" w:rsidP="00921B32">
            <w:pPr>
              <w:pStyle w:val="afffff5"/>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5"/>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5"/>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5"/>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5"/>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5"/>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5"/>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A635AF">
            <w:pPr>
              <w:pStyle w:val="afffff5"/>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FB4C49">
              <w:rPr>
                <w:rFonts w:ascii="Times New Roman" w:hAnsi="Times New Roman"/>
                <w:bCs/>
                <w:sz w:val="24"/>
                <w:szCs w:val="24"/>
              </w:rPr>
              <w:t>386</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5"/>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745672" w:rsidRPr="00D51554" w:rsidRDefault="00FB4C49" w:rsidP="00FB4C49">
            <w:pPr>
              <w:spacing w:after="0" w:line="240" w:lineRule="auto"/>
              <w:ind w:firstLine="4"/>
              <w:jc w:val="both"/>
              <w:rPr>
                <w:rFonts w:ascii="Times New Roman" w:eastAsia="Calibri" w:hAnsi="Times New Roman"/>
                <w:b/>
                <w:i/>
                <w:color w:val="0000FF"/>
                <w:u w:val="single"/>
              </w:rPr>
            </w:pPr>
            <w:r>
              <w:rPr>
                <w:rFonts w:ascii="Times New Roman" w:hAnsi="Times New Roman"/>
                <w:sz w:val="24"/>
                <w:szCs w:val="24"/>
              </w:rPr>
              <w:t>2 188 667</w:t>
            </w:r>
            <w:r w:rsidR="00BC5571">
              <w:rPr>
                <w:rFonts w:ascii="Times New Roman" w:hAnsi="Times New Roman"/>
                <w:sz w:val="24"/>
                <w:szCs w:val="24"/>
              </w:rPr>
              <w:t xml:space="preserve"> (</w:t>
            </w:r>
            <w:r>
              <w:rPr>
                <w:rFonts w:ascii="Times New Roman" w:hAnsi="Times New Roman"/>
                <w:sz w:val="24"/>
                <w:szCs w:val="24"/>
              </w:rPr>
              <w:t>Два миллиона сто восемьдесят восемь тысяч шестьсот шестьдесят семь</w:t>
            </w:r>
            <w:r w:rsidR="00BC5571">
              <w:rPr>
                <w:rFonts w:ascii="Times New Roman" w:hAnsi="Times New Roman"/>
                <w:sz w:val="24"/>
                <w:szCs w:val="24"/>
              </w:rPr>
              <w:t xml:space="preserve">) </w:t>
            </w:r>
            <w:r w:rsidR="00D64A53">
              <w:rPr>
                <w:rFonts w:ascii="Times New Roman" w:hAnsi="Times New Roman"/>
                <w:sz w:val="24"/>
                <w:szCs w:val="24"/>
              </w:rPr>
              <w:t>рубл</w:t>
            </w:r>
            <w:r w:rsidR="00A635AF">
              <w:rPr>
                <w:rFonts w:ascii="Times New Roman" w:hAnsi="Times New Roman"/>
                <w:sz w:val="24"/>
                <w:szCs w:val="24"/>
              </w:rPr>
              <w:t>ей 0</w:t>
            </w:r>
            <w:r w:rsidR="00D64A53">
              <w:rPr>
                <w:rFonts w:ascii="Times New Roman" w:hAnsi="Times New Roman"/>
                <w:sz w:val="24"/>
                <w:szCs w:val="24"/>
              </w:rPr>
              <w:t>0 копеек, с НДС-20%</w:t>
            </w:r>
            <w:r w:rsidR="00D75D8F">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8846B9" w:rsidP="00736415">
            <w:pPr>
              <w:pStyle w:val="afffff5"/>
              <w:rPr>
                <w:rFonts w:ascii="Times New Roman" w:hAnsi="Times New Roman"/>
                <w:sz w:val="24"/>
                <w:szCs w:val="24"/>
              </w:rPr>
            </w:pPr>
            <w:r>
              <w:rPr>
                <w:rFonts w:ascii="Times New Roman" w:hAnsi="Times New Roman"/>
                <w:bCs/>
                <w:sz w:val="24"/>
                <w:szCs w:val="24"/>
              </w:rPr>
              <w:t>Российский рубль</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5"/>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D75D8F" w:rsidRDefault="00A635AF" w:rsidP="00A635AF">
            <w:pPr>
              <w:spacing w:after="160" w:line="259" w:lineRule="auto"/>
              <w:contextualSpacing/>
              <w:jc w:val="both"/>
              <w:rPr>
                <w:rFonts w:ascii="Times New Roman" w:hAnsi="Times New Roman"/>
                <w:sz w:val="24"/>
                <w:szCs w:val="24"/>
              </w:rPr>
            </w:pPr>
            <w:r w:rsidRPr="00A635AF">
              <w:rPr>
                <w:rFonts w:ascii="Times New Roman" w:hAnsi="Times New Roman"/>
                <w:sz w:val="24"/>
                <w:szCs w:val="24"/>
              </w:rPr>
              <w:t xml:space="preserve">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w:t>
            </w:r>
            <w:r w:rsidRPr="00A635AF">
              <w:rPr>
                <w:rFonts w:ascii="Times New Roman" w:hAnsi="Times New Roman"/>
                <w:sz w:val="24"/>
                <w:szCs w:val="24"/>
              </w:rPr>
              <w:lastRenderedPageBreak/>
              <w:t>Товара до момента его приемки Заказчиком, уплату обязательных платежей в связи с поставкой Товара. Цена на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Товара, включая существенное изменение обстоятельств.</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5"/>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5"/>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5"/>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D75D8F" w:rsidP="00074D53">
            <w:pPr>
              <w:tabs>
                <w:tab w:val="num" w:pos="480"/>
                <w:tab w:val="left" w:pos="567"/>
                <w:tab w:val="left" w:pos="1134"/>
              </w:tabs>
              <w:spacing w:after="0" w:line="240" w:lineRule="auto"/>
              <w:jc w:val="both"/>
              <w:rPr>
                <w:rFonts w:ascii="Times New Roman" w:hAnsi="Times New Roman"/>
                <w:sz w:val="24"/>
                <w:szCs w:val="24"/>
              </w:rPr>
            </w:pPr>
            <w:r>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размещен</w:t>
            </w:r>
            <w:r w:rsidR="00C6725F"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00C6725F"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5"/>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5"/>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5"/>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E348DE">
              <w:rPr>
                <w:rFonts w:ascii="Times New Roman" w:hAnsi="Times New Roman"/>
                <w:bCs/>
                <w:sz w:val="24"/>
                <w:szCs w:val="24"/>
              </w:rPr>
              <w:t>23</w:t>
            </w:r>
            <w:r w:rsidR="00A9692C">
              <w:rPr>
                <w:rFonts w:ascii="Times New Roman" w:hAnsi="Times New Roman"/>
                <w:bCs/>
                <w:sz w:val="24"/>
                <w:szCs w:val="24"/>
              </w:rPr>
              <w:t xml:space="preserve">» </w:t>
            </w:r>
            <w:r w:rsidR="00E348DE">
              <w:rPr>
                <w:rFonts w:ascii="Times New Roman" w:hAnsi="Times New Roman"/>
                <w:bCs/>
                <w:sz w:val="24"/>
                <w:szCs w:val="24"/>
              </w:rPr>
              <w:t>августа</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5"/>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5"/>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E348DE">
            <w:pPr>
              <w:pStyle w:val="afffff5"/>
              <w:rPr>
                <w:rFonts w:ascii="Times New Roman" w:hAnsi="Times New Roman"/>
                <w:bCs/>
                <w:sz w:val="24"/>
                <w:szCs w:val="24"/>
              </w:rPr>
            </w:pPr>
            <w:r w:rsidRPr="00A505AA">
              <w:rPr>
                <w:rFonts w:ascii="Times New Roman" w:hAnsi="Times New Roman"/>
                <w:bCs/>
                <w:spacing w:val="-6"/>
                <w:sz w:val="24"/>
                <w:szCs w:val="24"/>
              </w:rPr>
              <w:t>«</w:t>
            </w:r>
            <w:r w:rsidR="00E348DE">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E348DE">
              <w:rPr>
                <w:rFonts w:ascii="Times New Roman" w:hAnsi="Times New Roman"/>
                <w:bCs/>
                <w:sz w:val="24"/>
                <w:szCs w:val="24"/>
              </w:rPr>
              <w:t>августа</w:t>
            </w:r>
            <w:r w:rsidR="00C66EE3">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5"/>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5"/>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E348DE">
            <w:pPr>
              <w:pStyle w:val="afffff5"/>
              <w:rPr>
                <w:rFonts w:ascii="Times New Roman" w:hAnsi="Times New Roman"/>
                <w:bCs/>
                <w:sz w:val="24"/>
                <w:szCs w:val="24"/>
              </w:rPr>
            </w:pPr>
            <w:r w:rsidRPr="00A505AA">
              <w:rPr>
                <w:rFonts w:ascii="Times New Roman" w:hAnsi="Times New Roman"/>
                <w:bCs/>
                <w:spacing w:val="-6"/>
                <w:sz w:val="24"/>
                <w:szCs w:val="24"/>
              </w:rPr>
              <w:t>«</w:t>
            </w:r>
            <w:r w:rsidR="00E348DE">
              <w:rPr>
                <w:rFonts w:ascii="Times New Roman" w:hAnsi="Times New Roman"/>
                <w:bCs/>
                <w:spacing w:val="-6"/>
                <w:sz w:val="24"/>
                <w:szCs w:val="24"/>
              </w:rPr>
              <w:t>23</w:t>
            </w:r>
            <w:r w:rsidRPr="00A505AA">
              <w:rPr>
                <w:rFonts w:ascii="Times New Roman" w:hAnsi="Times New Roman"/>
                <w:bCs/>
                <w:spacing w:val="-6"/>
                <w:sz w:val="24"/>
                <w:szCs w:val="24"/>
              </w:rPr>
              <w:t xml:space="preserve">» </w:t>
            </w:r>
            <w:r w:rsidR="00E348DE">
              <w:rPr>
                <w:rFonts w:ascii="Times New Roman" w:hAnsi="Times New Roman"/>
                <w:bCs/>
                <w:sz w:val="24"/>
                <w:szCs w:val="24"/>
              </w:rPr>
              <w:t xml:space="preserve">августа </w:t>
            </w:r>
            <w:bookmarkStart w:id="12" w:name="_GoBack"/>
            <w:bookmarkEnd w:id="12"/>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5"/>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lastRenderedPageBreak/>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5"/>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5"/>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A635AF"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1</w:t>
            </w:r>
            <w:r w:rsidR="00D75D8F">
              <w:rPr>
                <w:rFonts w:ascii="Times New Roman" w:eastAsia="Times New Roman" w:hAnsi="Times New Roman"/>
                <w:iCs/>
                <w:sz w:val="24"/>
                <w:szCs w:val="24"/>
                <w:lang w:eastAsia="ru-RU"/>
              </w:rPr>
              <w:t xml:space="preserve"> шт.</w:t>
            </w:r>
            <w:r w:rsidR="008E29AD" w:rsidRPr="0011385B">
              <w:rPr>
                <w:rFonts w:ascii="Times New Roman" w:hAnsi="Times New Roman"/>
                <w:sz w:val="24"/>
                <w:szCs w:val="24"/>
              </w:rPr>
              <w:t xml:space="preserve"> </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bookmarkStart w:id="13" w:name="_Ref430964520"/>
          </w:p>
        </w:tc>
        <w:bookmarkEnd w:id="13"/>
        <w:tc>
          <w:tcPr>
            <w:tcW w:w="2617" w:type="dxa"/>
            <w:shd w:val="clear" w:color="auto" w:fill="auto"/>
            <w:vAlign w:val="center"/>
          </w:tcPr>
          <w:p w:rsidR="00CF6066" w:rsidRPr="00A505AA" w:rsidRDefault="00CF6066" w:rsidP="00CF6066">
            <w:pPr>
              <w:pStyle w:val="afffff5"/>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D64A53">
              <w:rPr>
                <w:rFonts w:ascii="Times New Roman" w:eastAsia="Times New Roman" w:hAnsi="Times New Roman"/>
                <w:bCs/>
                <w:sz w:val="24"/>
                <w:szCs w:val="24"/>
                <w:lang w:eastAsia="ru-RU"/>
              </w:rPr>
              <w:t>Начдива Васильева, 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5"/>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5"/>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5"/>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процедуры закупки для подтверждения их </w:t>
            </w:r>
            <w:r w:rsidRPr="00A505AA">
              <w:rPr>
                <w:rFonts w:ascii="Times New Roman" w:hAnsi="Times New Roman"/>
                <w:sz w:val="24"/>
                <w:szCs w:val="24"/>
              </w:rPr>
              <w:lastRenderedPageBreak/>
              <w:t>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5"/>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5"/>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5"/>
              <w:spacing w:before="0"/>
              <w:rPr>
                <w:rFonts w:ascii="Times New Roman" w:hAnsi="Times New Roman"/>
                <w:bCs/>
                <w:sz w:val="24"/>
              </w:rPr>
            </w:pPr>
            <w:bookmarkStart w:id="14"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4"/>
          </w:p>
          <w:p w:rsidR="005C17BB" w:rsidRDefault="005C17BB" w:rsidP="005C17BB">
            <w:pPr>
              <w:pStyle w:val="afffff5"/>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непредоставление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несоответствие участника процедуры закупки требованиям извещения о проведении закупки, в том числе несоответствие лиц, 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lastRenderedPageBreak/>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5"/>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5"/>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bookmarkStart w:id="15" w:name="_Ref415484151"/>
          </w:p>
        </w:tc>
        <w:bookmarkEnd w:id="15"/>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5"/>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5"/>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5"/>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5"/>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5"/>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5"/>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5"/>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5"/>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5"/>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5"/>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5"/>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5"/>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ED7336" w:rsidRPr="001970E8" w:rsidTr="00805FA2">
        <w:trPr>
          <w:trHeight w:val="194"/>
        </w:trPr>
        <w:tc>
          <w:tcPr>
            <w:tcW w:w="567" w:type="dxa"/>
            <w:shd w:val="clear" w:color="auto" w:fill="auto"/>
            <w:vAlign w:val="center"/>
          </w:tcPr>
          <w:p w:rsidR="00ED7336" w:rsidRPr="00A505AA" w:rsidRDefault="00ED7336" w:rsidP="00ED73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D7336" w:rsidRPr="00A505AA" w:rsidRDefault="00ED7336" w:rsidP="00ED7336">
            <w:pPr>
              <w:pStyle w:val="afffff5"/>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Pr>
                <w:rFonts w:ascii="Times New Roman" w:hAnsi="Times New Roman"/>
                <w:spacing w:val="-6"/>
                <w:sz w:val="24"/>
                <w:szCs w:val="24"/>
              </w:rPr>
              <w:t xml:space="preserve">, </w:t>
            </w:r>
            <w:r w:rsidRPr="002D0666">
              <w:rPr>
                <w:rFonts w:ascii="Times New Roman" w:hAnsi="Times New Roman"/>
                <w:spacing w:val="-6"/>
                <w:sz w:val="24"/>
                <w:szCs w:val="24"/>
              </w:rPr>
              <w:t>порядку, сроку и допустимым способам 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ED7336" w:rsidRPr="00A9250E" w:rsidRDefault="00ED7336" w:rsidP="00ED7336">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Times New Roman" w:hAnsi="Times New Roman"/>
                <w:sz w:val="24"/>
                <w:szCs w:val="24"/>
                <w:lang w:eastAsia="ru-RU"/>
              </w:rPr>
              <w:t>Требуется.</w:t>
            </w:r>
            <w:r w:rsidRPr="00A9250E">
              <w:rPr>
                <w:rFonts w:ascii="Times New Roman" w:eastAsia="Calibri" w:hAnsi="Times New Roman"/>
                <w:sz w:val="24"/>
                <w:szCs w:val="24"/>
              </w:rPr>
              <w:t xml:space="preserve"> </w:t>
            </w:r>
          </w:p>
          <w:p w:rsidR="00ED7336" w:rsidRPr="00A9250E" w:rsidRDefault="00ED7336" w:rsidP="00ED7336">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sidRPr="00A9250E">
              <w:rPr>
                <w:rFonts w:ascii="Times New Roman" w:eastAsia="Calibri" w:hAnsi="Times New Roman"/>
                <w:sz w:val="24"/>
                <w:szCs w:val="24"/>
              </w:rPr>
              <w:t xml:space="preserve">Размер обеспечения исполнения договора установлен в размере </w:t>
            </w:r>
            <w:r>
              <w:rPr>
                <w:rFonts w:ascii="Times New Roman" w:eastAsia="Calibri" w:hAnsi="Times New Roman"/>
                <w:sz w:val="24"/>
                <w:szCs w:val="24"/>
              </w:rPr>
              <w:t>30</w:t>
            </w:r>
            <w:r w:rsidRPr="00A9250E">
              <w:rPr>
                <w:rFonts w:ascii="Times New Roman" w:eastAsia="Calibri" w:hAnsi="Times New Roman"/>
                <w:sz w:val="24"/>
                <w:szCs w:val="24"/>
              </w:rPr>
              <w:t xml:space="preserve">% от начальной (максимальной) цены договора и составляет сумму: </w:t>
            </w:r>
          </w:p>
          <w:p w:rsidR="00ED7336" w:rsidRPr="00A9250E" w:rsidRDefault="00ED7336" w:rsidP="00ED7336">
            <w:pPr>
              <w:tabs>
                <w:tab w:val="left" w:pos="0"/>
              </w:tabs>
              <w:overflowPunct w:val="0"/>
              <w:autoSpaceDE w:val="0"/>
              <w:autoSpaceDN w:val="0"/>
              <w:adjustRightInd w:val="0"/>
              <w:spacing w:after="0" w:line="240" w:lineRule="auto"/>
              <w:ind w:firstLine="709"/>
              <w:jc w:val="both"/>
              <w:textAlignment w:val="baseline"/>
              <w:rPr>
                <w:rFonts w:ascii="Times New Roman" w:eastAsia="Calibri" w:hAnsi="Times New Roman"/>
                <w:sz w:val="24"/>
                <w:szCs w:val="24"/>
              </w:rPr>
            </w:pPr>
            <w:r>
              <w:rPr>
                <w:rFonts w:ascii="Times New Roman" w:eastAsia="Calibri" w:hAnsi="Times New Roman"/>
                <w:b/>
                <w:sz w:val="24"/>
                <w:szCs w:val="24"/>
              </w:rPr>
              <w:t>656 600</w:t>
            </w:r>
            <w:r w:rsidRPr="00436406">
              <w:rPr>
                <w:rFonts w:ascii="Times New Roman" w:eastAsia="Calibri" w:hAnsi="Times New Roman"/>
                <w:b/>
                <w:sz w:val="24"/>
                <w:szCs w:val="24"/>
              </w:rPr>
              <w:t xml:space="preserve"> (</w:t>
            </w:r>
            <w:r>
              <w:rPr>
                <w:rFonts w:ascii="Times New Roman" w:eastAsia="Calibri" w:hAnsi="Times New Roman"/>
                <w:b/>
                <w:sz w:val="24"/>
                <w:szCs w:val="24"/>
              </w:rPr>
              <w:t>Шестьсот пятьдесят шесть тысяч шестьсот</w:t>
            </w:r>
            <w:r w:rsidRPr="00436406">
              <w:rPr>
                <w:rFonts w:ascii="Times New Roman" w:eastAsia="Calibri" w:hAnsi="Times New Roman"/>
                <w:b/>
                <w:sz w:val="24"/>
                <w:szCs w:val="24"/>
              </w:rPr>
              <w:t xml:space="preserve">) рублей </w:t>
            </w:r>
            <w:r>
              <w:rPr>
                <w:rFonts w:ascii="Times New Roman" w:eastAsia="Calibri" w:hAnsi="Times New Roman"/>
                <w:b/>
                <w:sz w:val="24"/>
                <w:szCs w:val="24"/>
              </w:rPr>
              <w:t>10</w:t>
            </w:r>
            <w:r w:rsidRPr="00436406">
              <w:rPr>
                <w:rFonts w:ascii="Times New Roman" w:eastAsia="Calibri" w:hAnsi="Times New Roman"/>
                <w:b/>
                <w:sz w:val="24"/>
                <w:szCs w:val="24"/>
              </w:rPr>
              <w:t xml:space="preserve"> копе</w:t>
            </w:r>
            <w:r>
              <w:rPr>
                <w:rFonts w:ascii="Times New Roman" w:eastAsia="Calibri" w:hAnsi="Times New Roman"/>
                <w:b/>
                <w:sz w:val="24"/>
                <w:szCs w:val="24"/>
              </w:rPr>
              <w:t>ек</w:t>
            </w:r>
            <w:r>
              <w:rPr>
                <w:rFonts w:ascii="Times New Roman" w:eastAsia="Calibri" w:hAnsi="Times New Roman"/>
                <w:sz w:val="24"/>
                <w:szCs w:val="24"/>
              </w:rPr>
              <w:t>.</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Документ, подтверждающий предоставление обеспечения исполнения договора, должен быть предъявлен заказчику до момента заключения договора.</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1) путем перечисления денежных средств по следующим реквизитам:</w:t>
            </w:r>
          </w:p>
          <w:p w:rsidR="00ED7336" w:rsidRPr="00A9250E" w:rsidRDefault="00ED7336" w:rsidP="00ED7336">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АО «НПО автоматики» ИНН6685066917/КПП668501001</w:t>
            </w:r>
          </w:p>
          <w:p w:rsidR="00ED7336" w:rsidRPr="00A9250E" w:rsidRDefault="00ED7336" w:rsidP="00ED7336">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620075, Российская Федерация, Свердловская область, </w:t>
            </w:r>
          </w:p>
          <w:p w:rsidR="00ED7336" w:rsidRPr="00A9250E" w:rsidRDefault="00ED7336" w:rsidP="00ED7336">
            <w:pPr>
              <w:tabs>
                <w:tab w:val="left" w:pos="0"/>
              </w:tabs>
              <w:spacing w:after="0" w:line="240" w:lineRule="auto"/>
              <w:ind w:firstLine="709"/>
              <w:contextualSpacing/>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г. Екатеринбург, ул. Мамина-Сибиряка, д.145</w:t>
            </w:r>
          </w:p>
          <w:p w:rsidR="00ED7336" w:rsidRPr="00A9250E" w:rsidRDefault="00ED7336" w:rsidP="00ED7336">
            <w:pPr>
              <w:tabs>
                <w:tab w:val="left" w:pos="0"/>
              </w:tabs>
              <w:spacing w:after="0" w:line="240" w:lineRule="auto"/>
              <w:ind w:right="-285"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 xml:space="preserve">Банковские реквизиты: </w:t>
            </w:r>
          </w:p>
          <w:p w:rsidR="00ED7336" w:rsidRPr="00A9250E" w:rsidRDefault="00ED7336" w:rsidP="00ED7336">
            <w:pPr>
              <w:tabs>
                <w:tab w:val="left" w:pos="0"/>
              </w:tabs>
              <w:spacing w:after="0" w:line="259"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р/с 40702810900000068622</w:t>
            </w:r>
          </w:p>
          <w:p w:rsidR="00ED7336" w:rsidRPr="00A9250E" w:rsidRDefault="00ED7336" w:rsidP="00ED7336">
            <w:pPr>
              <w:tabs>
                <w:tab w:val="left" w:pos="0"/>
              </w:tabs>
              <w:spacing w:after="0" w:line="259" w:lineRule="auto"/>
              <w:ind w:right="-72"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Банк ГПБ (АО) г. Москва</w:t>
            </w:r>
          </w:p>
          <w:p w:rsidR="00ED7336" w:rsidRPr="00A9250E" w:rsidRDefault="00ED7336" w:rsidP="00ED7336">
            <w:pPr>
              <w:tabs>
                <w:tab w:val="left" w:pos="0"/>
              </w:tabs>
              <w:spacing w:after="0" w:line="259" w:lineRule="auto"/>
              <w:ind w:right="-284" w:firstLine="709"/>
              <w:rPr>
                <w:rFonts w:ascii="Times New Roman" w:eastAsia="Calibri" w:hAnsi="Times New Roman"/>
                <w:color w:val="000000"/>
                <w:sz w:val="24"/>
                <w:szCs w:val="24"/>
              </w:rPr>
            </w:pPr>
            <w:r w:rsidRPr="00A9250E">
              <w:rPr>
                <w:rFonts w:ascii="Times New Roman" w:eastAsia="Calibri" w:hAnsi="Times New Roman"/>
                <w:color w:val="000000"/>
                <w:sz w:val="24"/>
                <w:szCs w:val="24"/>
              </w:rPr>
              <w:t>к/с 30101810200000000823</w:t>
            </w:r>
          </w:p>
          <w:p w:rsidR="00ED7336" w:rsidRPr="00A9250E" w:rsidRDefault="00ED7336" w:rsidP="00ED7336">
            <w:pPr>
              <w:tabs>
                <w:tab w:val="left" w:pos="0"/>
              </w:tabs>
              <w:autoSpaceDN w:val="0"/>
              <w:spacing w:after="0" w:line="240" w:lineRule="auto"/>
              <w:ind w:firstLine="709"/>
              <w:jc w:val="both"/>
              <w:rPr>
                <w:rFonts w:ascii="Times New Roman" w:eastAsia="Calibri" w:hAnsi="Times New Roman"/>
                <w:color w:val="000000"/>
                <w:sz w:val="24"/>
                <w:szCs w:val="24"/>
              </w:rPr>
            </w:pPr>
            <w:r w:rsidRPr="00A9250E">
              <w:rPr>
                <w:rFonts w:ascii="Times New Roman" w:eastAsia="Calibri" w:hAnsi="Times New Roman"/>
                <w:color w:val="000000"/>
                <w:sz w:val="24"/>
                <w:szCs w:val="24"/>
              </w:rPr>
              <w:t>БИК 044525823</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lastRenderedPageBreak/>
              <w:t xml:space="preserve">Назначение платежа: «Обеспечение исполнения договора на участие в запросе </w:t>
            </w:r>
            <w:r>
              <w:rPr>
                <w:rFonts w:ascii="Times New Roman" w:eastAsia="Calibri" w:hAnsi="Times New Roman"/>
                <w:sz w:val="24"/>
                <w:szCs w:val="24"/>
              </w:rPr>
              <w:t>котировок</w:t>
            </w:r>
            <w:r w:rsidRPr="00A9250E">
              <w:rPr>
                <w:rFonts w:ascii="Times New Roman" w:eastAsia="Calibri" w:hAnsi="Times New Roman"/>
                <w:sz w:val="24"/>
                <w:szCs w:val="24"/>
              </w:rPr>
              <w:t>___________________ №_________________________»</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xml:space="preserve">                               (реестровый номер закупки)</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2) в виде безотзывной (банковской) гарантии, выданной банком и соответствующе</w:t>
            </w:r>
            <w:r>
              <w:rPr>
                <w:rFonts w:ascii="Times New Roman" w:eastAsia="Calibri" w:hAnsi="Times New Roman"/>
                <w:sz w:val="24"/>
                <w:szCs w:val="24"/>
              </w:rPr>
              <w:t>й требованиям, установленным в извещении</w:t>
            </w:r>
            <w:r w:rsidRPr="00A9250E">
              <w:rPr>
                <w:rFonts w:ascii="Times New Roman" w:eastAsia="Calibri" w:hAnsi="Times New Roman"/>
                <w:sz w:val="24"/>
                <w:szCs w:val="24"/>
              </w:rPr>
              <w:t xml:space="preserve"> о закупке.</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Выбор способа обеспечения исполнения договора участник процедуры закупки выбирает самостоятельно.</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u w:val="single"/>
              </w:rPr>
              <w:t>Банковская гарантия должна отвечать следующим требованиям:</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должна быть безотзывной;</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срок действия банковской гарантии должен оканчиваться не ранее 1 (одного) месяца с момента исполнения поставщиком своих обязательств;</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сумма банковской гарантии должна быть не менее суммы обеспечения исполнения договора;</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конкурентную процедуру закупки, по итогам которой будет заключен такой договор.</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Заказчик удерживает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ED7336" w:rsidRPr="00A9250E" w:rsidRDefault="00ED7336" w:rsidP="00ED7336">
            <w:pPr>
              <w:tabs>
                <w:tab w:val="left" w:pos="0"/>
              </w:tabs>
              <w:spacing w:after="0" w:line="240" w:lineRule="auto"/>
              <w:ind w:firstLine="709"/>
              <w:jc w:val="both"/>
              <w:rPr>
                <w:rFonts w:ascii="Times New Roman" w:eastAsia="Calibri" w:hAnsi="Times New Roman"/>
                <w:sz w:val="24"/>
                <w:szCs w:val="24"/>
              </w:rPr>
            </w:pPr>
            <w:r w:rsidRPr="00A9250E">
              <w:rPr>
                <w:rFonts w:ascii="Times New Roman" w:eastAsia="Calibri" w:hAnsi="Times New Roman"/>
                <w:sz w:val="24"/>
                <w:szCs w:val="24"/>
              </w:rPr>
              <w:t>Порядок и срок возврата обеспечения исполнения договора указан в проекте договора.</w:t>
            </w:r>
          </w:p>
          <w:p w:rsidR="00ED7336" w:rsidRPr="00A505AA" w:rsidRDefault="00ED7336" w:rsidP="00ED7336">
            <w:pPr>
              <w:tabs>
                <w:tab w:val="left" w:pos="0"/>
              </w:tabs>
              <w:spacing w:after="0" w:line="240" w:lineRule="auto"/>
              <w:ind w:firstLine="778"/>
              <w:jc w:val="both"/>
              <w:rPr>
                <w:bCs/>
                <w:spacing w:val="-6"/>
              </w:rPr>
            </w:pPr>
            <w:r w:rsidRPr="00A9250E">
              <w:rPr>
                <w:rFonts w:ascii="Times New Roman" w:eastAsia="Calibri" w:hAnsi="Times New Roman"/>
                <w:sz w:val="24"/>
                <w:szCs w:val="24"/>
                <w:lang w:eastAsia="ru-RU"/>
              </w:rPr>
              <w:t>Более подробные сведения, а также обязательства, надлежащее исполнение которых должно быть обеспечено, указаны в проекте договора</w:t>
            </w:r>
            <w:r>
              <w:rPr>
                <w:rFonts w:ascii="Times New Roman" w:eastAsia="Calibri" w:hAnsi="Times New Roman"/>
                <w:sz w:val="24"/>
                <w:szCs w:val="24"/>
                <w:lang w:eastAsia="ru-RU"/>
              </w:rPr>
              <w:t>.</w:t>
            </w:r>
          </w:p>
        </w:tc>
      </w:tr>
      <w:tr w:rsidR="00ED7336" w:rsidRPr="001970E8" w:rsidTr="00805FA2">
        <w:trPr>
          <w:trHeight w:val="194"/>
        </w:trPr>
        <w:tc>
          <w:tcPr>
            <w:tcW w:w="567" w:type="dxa"/>
            <w:shd w:val="clear" w:color="auto" w:fill="auto"/>
            <w:vAlign w:val="center"/>
          </w:tcPr>
          <w:p w:rsidR="00ED7336" w:rsidRPr="00A505AA" w:rsidRDefault="00ED7336" w:rsidP="00ED7336">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ED7336" w:rsidRPr="00A505AA" w:rsidRDefault="00ED7336" w:rsidP="00ED7336">
            <w:pPr>
              <w:pStyle w:val="afffff5"/>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ED7336" w:rsidRPr="004C722C" w:rsidRDefault="00ED7336" w:rsidP="00ED7336">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 предоставления им обеспечения исполнения договора в размере, превышающем в полтора раза размер обеспечения исполнения договора, установленный в извещении.</w:t>
            </w:r>
          </w:p>
          <w:p w:rsidR="00ED7336" w:rsidRPr="004C722C" w:rsidRDefault="00ED7336" w:rsidP="00ED7336">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Антидемпинговые мероприятия должны быть выполнены участником закупки до заключения договора в порядке, установленном в извещении.</w:t>
            </w:r>
          </w:p>
          <w:p w:rsidR="00ED7336" w:rsidRPr="004C722C" w:rsidRDefault="00ED7336" w:rsidP="00ED7336">
            <w:pPr>
              <w:suppressAutoHyphens/>
              <w:spacing w:after="0" w:line="240" w:lineRule="auto"/>
              <w:jc w:val="both"/>
              <w:rPr>
                <w:rFonts w:ascii="Times New Roman" w:eastAsia="Times New Roman" w:hAnsi="Times New Roman"/>
                <w:bCs/>
                <w:sz w:val="24"/>
                <w:szCs w:val="24"/>
                <w:lang w:eastAsia="ru-RU"/>
              </w:rPr>
            </w:pPr>
            <w:r w:rsidRPr="004C722C">
              <w:rPr>
                <w:rFonts w:ascii="Times New Roman" w:eastAsia="Times New Roman" w:hAnsi="Times New Roman"/>
                <w:bCs/>
                <w:sz w:val="24"/>
                <w:szCs w:val="24"/>
                <w:lang w:eastAsia="ru-RU"/>
              </w:rPr>
              <w:t>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ED7336" w:rsidRPr="00A505AA" w:rsidRDefault="00ED7336" w:rsidP="00ED7336">
            <w:pPr>
              <w:pStyle w:val="afffff5"/>
              <w:spacing w:before="0"/>
              <w:rPr>
                <w:rFonts w:ascii="Times New Roman" w:hAnsi="Times New Roman"/>
                <w:bCs/>
                <w:spacing w:val="-6"/>
                <w:sz w:val="24"/>
                <w:szCs w:val="24"/>
              </w:rPr>
            </w:pPr>
            <w:r w:rsidRPr="004C722C">
              <w:rPr>
                <w:rFonts w:ascii="Times New Roman" w:eastAsiaTheme="minorHAnsi" w:hAnsi="Times New Roman"/>
                <w:sz w:val="24"/>
                <w:szCs w:val="24"/>
                <w:lang w:eastAsia="en-US"/>
              </w:rPr>
              <w:t xml:space="preserve">В случае если снижение цены договора ниже установленного предела, указанного в абзаце 1 настоящего пункта, произошло в ходе преддоговорных переговоров заказчика с лицом, с которым </w:t>
            </w:r>
            <w:r w:rsidRPr="004C722C">
              <w:rPr>
                <w:rFonts w:ascii="Times New Roman" w:eastAsiaTheme="minorHAnsi" w:hAnsi="Times New Roman"/>
                <w:sz w:val="24"/>
                <w:szCs w:val="24"/>
                <w:lang w:eastAsia="en-US"/>
              </w:rPr>
              <w:lastRenderedPageBreak/>
              <w:t>заключается договор по итогам закупки, выполнение антидемпинговых мероприятий, предусмотренных указанным пунктом, не требуется.</w:t>
            </w: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5"/>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5"/>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5"/>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5"/>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5"/>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5"/>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5"/>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6" w:name="_Hlk39647004"/>
            <w:r w:rsidRPr="00524EDA">
              <w:rPr>
                <w:rFonts w:ascii="Times New Roman" w:hAnsi="Times New Roman"/>
                <w:sz w:val="24"/>
                <w:szCs w:val="24"/>
              </w:rPr>
              <w:t>извещения</w:t>
            </w:r>
            <w:bookmarkEnd w:id="16"/>
            <w:r>
              <w:rPr>
                <w:rFonts w:ascii="Times New Roman" w:hAnsi="Times New Roman"/>
                <w:sz w:val="24"/>
                <w:szCs w:val="24"/>
              </w:rPr>
              <w:t xml:space="preserve"> </w:t>
            </w:r>
            <w:r w:rsidR="0078586C">
              <w:rPr>
                <w:rFonts w:ascii="Times New Roman" w:hAnsi="Times New Roman"/>
                <w:sz w:val="24"/>
                <w:szCs w:val="24"/>
              </w:rPr>
              <w:t xml:space="preserve">(и (или) документации) </w:t>
            </w:r>
            <w:r>
              <w:rPr>
                <w:rFonts w:ascii="Times New Roman" w:hAnsi="Times New Roman"/>
                <w:sz w:val="24"/>
                <w:szCs w:val="24"/>
              </w:rPr>
              <w:t>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5"/>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5"/>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5"/>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9E69C4" w:rsidRPr="00592504"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lastRenderedPageBreak/>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5"/>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5"/>
              <w:spacing w:line="276" w:lineRule="auto"/>
              <w:jc w:val="center"/>
              <w:rPr>
                <w:rFonts w:ascii="Times New Roman" w:hAnsi="Times New Roman"/>
                <w:sz w:val="24"/>
                <w:szCs w:val="24"/>
              </w:rPr>
            </w:pPr>
          </w:p>
          <w:p w:rsidR="009728F3" w:rsidRPr="00A505AA" w:rsidRDefault="009728F3" w:rsidP="009505CF">
            <w:pPr>
              <w:pStyle w:val="afffff5"/>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7" w:name="_Ref409700850"/>
            <w:bookmarkStart w:id="18"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7"/>
            <w:bookmarkEnd w:id="18"/>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5"/>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0509FA">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Pr="00552F31">
              <w:rPr>
                <w:rFonts w:ascii="Times New Roman" w:hAnsi="Times New Roman"/>
                <w:i/>
                <w:sz w:val="24"/>
                <w:szCs w:val="24"/>
              </w:rPr>
              <w:t xml:space="preserve"> </w:t>
            </w:r>
            <w:r w:rsidR="000509FA" w:rsidRPr="00552F31">
              <w:rPr>
                <w:rFonts w:ascii="Times New Roman" w:hAnsi="Times New Roman"/>
                <w:i/>
                <w:sz w:val="24"/>
                <w:szCs w:val="24"/>
              </w:rPr>
              <w:t>(</w:t>
            </w:r>
            <w:r w:rsidR="00552F31">
              <w:rPr>
                <w:rFonts w:ascii="Times New Roman" w:hAnsi="Times New Roman"/>
                <w:i/>
                <w:sz w:val="24"/>
                <w:szCs w:val="24"/>
              </w:rPr>
              <w:t>заполняется по форме 2</w:t>
            </w:r>
            <w:r w:rsidR="000509FA" w:rsidRPr="00552F31">
              <w:rPr>
                <w:rFonts w:ascii="Times New Roman" w:hAnsi="Times New Roman"/>
                <w:i/>
                <w:sz w:val="24"/>
                <w:szCs w:val="24"/>
              </w:rPr>
              <w:t xml:space="preserve"> раздела 2 извещения о проведении закупки);</w:t>
            </w:r>
          </w:p>
        </w:tc>
      </w:tr>
      <w:tr w:rsidR="000509FA" w:rsidRPr="00A505AA" w:rsidTr="000509FA">
        <w:trPr>
          <w:trHeight w:val="932"/>
        </w:trPr>
        <w:tc>
          <w:tcPr>
            <w:tcW w:w="964" w:type="dxa"/>
          </w:tcPr>
          <w:p w:rsidR="000509FA" w:rsidRPr="00A505AA" w:rsidRDefault="000509FA" w:rsidP="000509FA">
            <w:pPr>
              <w:pStyle w:val="afffff5"/>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293E3A" w:rsidP="00552F31">
            <w:pPr>
              <w:jc w:val="both"/>
              <w:rPr>
                <w:rFonts w:ascii="Times New Roman" w:hAnsi="Times New Roman"/>
                <w:color w:val="000000"/>
                <w:sz w:val="24"/>
                <w:szCs w:val="24"/>
              </w:rPr>
            </w:pPr>
            <w:r w:rsidRPr="00552F31">
              <w:rPr>
                <w:rFonts w:ascii="Times New Roman" w:eastAsia="Calibri" w:hAnsi="Times New Roman"/>
                <w:sz w:val="24"/>
                <w:szCs w:val="24"/>
              </w:rPr>
              <w:t>Предложение о цене договора/единицы продукции</w:t>
            </w:r>
            <w:r w:rsidR="0062013D" w:rsidRPr="00552F31">
              <w:rPr>
                <w:rFonts w:ascii="Times New Roman" w:eastAsia="Calibri" w:hAnsi="Times New Roman"/>
                <w:sz w:val="24"/>
                <w:szCs w:val="24"/>
              </w:rPr>
              <w:t xml:space="preserve"> </w:t>
            </w:r>
            <w:r w:rsidR="000509FA" w:rsidRPr="00552F31">
              <w:rPr>
                <w:rFonts w:ascii="Times New Roman" w:eastAsia="Calibri" w:hAnsi="Times New Roman"/>
                <w:sz w:val="24"/>
                <w:szCs w:val="24"/>
              </w:rPr>
              <w:t>(Спецификация с разбивкой цен по позициям согласно Техническому заданию)</w:t>
            </w:r>
            <w:r w:rsidR="000509FA" w:rsidRPr="00552F31">
              <w:rPr>
                <w:rFonts w:ascii="Calibri" w:eastAsia="Calibri" w:hAnsi="Calibri"/>
                <w:sz w:val="24"/>
                <w:szCs w:val="24"/>
              </w:rPr>
              <w:t xml:space="preserve"> </w:t>
            </w:r>
            <w:r w:rsidR="008335EF" w:rsidRPr="00552F31">
              <w:rPr>
                <w:rFonts w:ascii="Times New Roman" w:eastAsia="Calibri" w:hAnsi="Times New Roman"/>
                <w:i/>
                <w:sz w:val="24"/>
                <w:szCs w:val="24"/>
              </w:rPr>
              <w:t xml:space="preserve">(заполняется по форме </w:t>
            </w:r>
            <w:r w:rsidR="00552F31">
              <w:rPr>
                <w:rFonts w:ascii="Times New Roman" w:eastAsia="Calibri" w:hAnsi="Times New Roman"/>
                <w:i/>
                <w:sz w:val="24"/>
                <w:szCs w:val="24"/>
              </w:rPr>
              <w:t>3</w:t>
            </w:r>
            <w:r w:rsidR="000509FA" w:rsidRPr="00552F31">
              <w:rPr>
                <w:rFonts w:ascii="Times New Roman" w:eastAsia="Calibri" w:hAnsi="Times New Roman"/>
                <w:i/>
                <w:sz w:val="24"/>
                <w:szCs w:val="24"/>
              </w:rPr>
              <w:t xml:space="preserve"> раздела 2 </w:t>
            </w:r>
            <w:r w:rsidR="000509FA" w:rsidRPr="00552F31">
              <w:rPr>
                <w:rFonts w:ascii="Times New Roman" w:hAnsi="Times New Roman"/>
                <w:i/>
                <w:sz w:val="24"/>
                <w:szCs w:val="24"/>
              </w:rPr>
              <w:t>извещения о проведении закупки</w:t>
            </w:r>
            <w:r w:rsidR="000509FA" w:rsidRPr="00552F31">
              <w:rPr>
                <w:rFonts w:ascii="Times New Roman" w:eastAsia="Calibri" w:hAnsi="Times New Roman"/>
                <w:i/>
                <w:sz w:val="24"/>
                <w:szCs w:val="24"/>
              </w:rPr>
              <w:t>)</w:t>
            </w:r>
            <w:r w:rsidR="00F53C0C" w:rsidRPr="00552F31">
              <w:rPr>
                <w:rFonts w:ascii="Times New Roman" w:eastAsia="Calibri" w:hAnsi="Times New Roman"/>
                <w:i/>
                <w:sz w:val="24"/>
                <w:szCs w:val="24"/>
              </w:rPr>
              <w:t>;</w:t>
            </w:r>
          </w:p>
        </w:tc>
      </w:tr>
      <w:tr w:rsidR="009728F3" w:rsidRPr="00A505AA" w:rsidTr="00D9361D">
        <w:tc>
          <w:tcPr>
            <w:tcW w:w="964" w:type="dxa"/>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0509FA" w:rsidP="009505CF">
            <w:pPr>
              <w:pStyle w:val="afffff5"/>
              <w:spacing w:line="276" w:lineRule="auto"/>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5"/>
              <w:ind w:left="1134" w:hanging="1134"/>
              <w:jc w:val="center"/>
              <w:rPr>
                <w:rFonts w:ascii="Times New Roman" w:hAnsi="Times New Roman"/>
                <w:sz w:val="24"/>
                <w:szCs w:val="24"/>
              </w:rPr>
            </w:pPr>
          </w:p>
          <w:p w:rsidR="009728F3" w:rsidRPr="00A505AA" w:rsidRDefault="000509FA" w:rsidP="009505CF">
            <w:pPr>
              <w:pStyle w:val="afffff5"/>
              <w:ind w:left="1134" w:hanging="1134"/>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0509FA" w:rsidP="009505CF">
            <w:pPr>
              <w:pStyle w:val="afffff5"/>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9"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9"/>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A31EF8" w:rsidP="009505CF">
            <w:pPr>
              <w:pStyle w:val="afffff5"/>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F53C0C">
            <w:pPr>
              <w:jc w:val="both"/>
              <w:rPr>
                <w:rFonts w:ascii="Times New Roman" w:hAnsi="Times New Roman"/>
                <w:color w:val="000000"/>
                <w:sz w:val="24"/>
                <w:szCs w:val="24"/>
              </w:rPr>
            </w:pPr>
            <w:r w:rsidRPr="002F0740">
              <w:rPr>
                <w:rFonts w:ascii="Times New Roman" w:hAnsi="Times New Roman"/>
                <w:color w:val="000000" w:themeColor="text1"/>
                <w:sz w:val="24"/>
                <w:szCs w:val="24"/>
              </w:rPr>
              <w:t xml:space="preserve">Наименование страны происхождения поставляемого товара (в том числе поставляемого Заказчику при выполнении закупаемых работ, оказании закупаемых </w:t>
            </w:r>
            <w:r w:rsidRPr="002F0740">
              <w:rPr>
                <w:rFonts w:ascii="Times New Roman" w:hAnsi="Times New Roman"/>
                <w:color w:val="000000" w:themeColor="text1"/>
                <w:sz w:val="24"/>
                <w:szCs w:val="24"/>
              </w:rPr>
              <w:lastRenderedPageBreak/>
              <w:t>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заполняется по форме 3</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0C4577"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20"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20"/>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A31EF8" w:rsidP="009505CF">
            <w:pPr>
              <w:pStyle w:val="afffff5"/>
              <w:spacing w:line="276" w:lineRule="auto"/>
              <w:jc w:val="center"/>
              <w:rPr>
                <w:rFonts w:ascii="Times New Roman" w:hAnsi="Times New Roman"/>
                <w:sz w:val="24"/>
                <w:szCs w:val="24"/>
              </w:rPr>
            </w:pPr>
            <w:r>
              <w:rPr>
                <w:rFonts w:ascii="Times New Roman" w:hAnsi="Times New Roman"/>
                <w:sz w:val="24"/>
                <w:szCs w:val="24"/>
              </w:rPr>
              <w:t>11</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5"/>
              <w:spacing w:line="276" w:lineRule="auto"/>
              <w:jc w:val="center"/>
              <w:rPr>
                <w:rFonts w:ascii="Times New Roman" w:hAnsi="Times New Roman"/>
                <w:sz w:val="24"/>
                <w:szCs w:val="24"/>
              </w:rPr>
            </w:pPr>
          </w:p>
          <w:p w:rsidR="000C4577" w:rsidRPr="00A505AA" w:rsidRDefault="00D9361D" w:rsidP="009505CF">
            <w:pPr>
              <w:pStyle w:val="afffff5"/>
              <w:spacing w:line="276" w:lineRule="auto"/>
              <w:jc w:val="center"/>
              <w:rPr>
                <w:rFonts w:ascii="Times New Roman" w:hAnsi="Times New Roman"/>
                <w:sz w:val="24"/>
                <w:szCs w:val="24"/>
              </w:rPr>
            </w:pPr>
            <w:r>
              <w:rPr>
                <w:rFonts w:ascii="Times New Roman" w:hAnsi="Times New Roman"/>
                <w:sz w:val="24"/>
                <w:szCs w:val="24"/>
              </w:rPr>
              <w:t>1</w:t>
            </w:r>
            <w:r w:rsidR="00A31EF8">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F0740">
              <w:rPr>
                <w:rFonts w:ascii="Times New Roman" w:hAnsi="Times New Roman"/>
                <w:color w:val="000000"/>
                <w:sz w:val="24"/>
                <w:szCs w:val="24"/>
              </w:rPr>
              <w:t>, 4-</w:t>
            </w:r>
            <w:r w:rsidRPr="00A505AA">
              <w:rPr>
                <w:rFonts w:ascii="Times New Roman" w:hAnsi="Times New Roman"/>
                <w:color w:val="000000"/>
                <w:sz w:val="24"/>
                <w:szCs w:val="24"/>
              </w:rPr>
              <w:t>10</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1" w:name="_Toc436393482"/>
      <w:r w:rsidRPr="009636D4">
        <w:rPr>
          <w:rFonts w:ascii="Times New Roman" w:eastAsia="Times New Roman" w:hAnsi="Times New Roman"/>
          <w:b/>
          <w:sz w:val="24"/>
          <w:szCs w:val="24"/>
          <w:lang w:eastAsia="ru-RU"/>
        </w:rPr>
        <w:t>ПОРЯДОК СОПОСТАВЛЕНИЯ ЗАЯВОК</w:t>
      </w:r>
      <w:bookmarkEnd w:id="21"/>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5"/>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5"/>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C5571" w:rsidRDefault="00BC5571" w:rsidP="008E6F10">
      <w:pPr>
        <w:pStyle w:val="2f6"/>
        <w:spacing w:line="276" w:lineRule="auto"/>
        <w:ind w:left="360"/>
        <w:rPr>
          <w:rFonts w:ascii="Times New Roman" w:eastAsiaTheme="majorEastAsia" w:hAnsi="Times New Roman"/>
          <w:sz w:val="24"/>
          <w:szCs w:val="24"/>
        </w:rPr>
      </w:pPr>
    </w:p>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t xml:space="preserve">Раздел </w:t>
      </w:r>
      <w:r w:rsidR="00BD6081">
        <w:rPr>
          <w:rFonts w:ascii="Times New Roman" w:eastAsiaTheme="majorEastAsia" w:hAnsi="Times New Roman"/>
          <w:sz w:val="24"/>
          <w:szCs w:val="24"/>
        </w:rPr>
        <w:t xml:space="preserve">2. </w:t>
      </w:r>
      <w:bookmarkStart w:id="22" w:name="_Ref414276712"/>
      <w:bookmarkStart w:id="23" w:name="_Ref414291069"/>
      <w:bookmarkStart w:id="24" w:name="_Toc415874697"/>
      <w:bookmarkStart w:id="25" w:name="_Toc421287991"/>
      <w:bookmarkStart w:id="26"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2"/>
      <w:bookmarkEnd w:id="23"/>
      <w:bookmarkEnd w:id="24"/>
      <w:bookmarkEnd w:id="25"/>
      <w:bookmarkEnd w:id="26"/>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95689F">
        <w:rPr>
          <w:rFonts w:ascii="Times New Roman" w:eastAsia="Calibri" w:hAnsi="Times New Roman"/>
          <w:sz w:val="24"/>
          <w:szCs w:val="24"/>
          <w:shd w:val="clear" w:color="auto" w:fill="FFFFFF"/>
        </w:rPr>
        <w:t>рублей</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н</w:t>
      </w:r>
      <w:r w:rsidRPr="009260FE">
        <w:rPr>
          <w:rFonts w:ascii="Times New Roman" w:hAnsi="Times New Roman"/>
          <w:sz w:val="24"/>
          <w:szCs w:val="24"/>
        </w:rPr>
        <w:t>еприостановление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w:t>
      </w:r>
      <w:r w:rsidRPr="009260FE">
        <w:rPr>
          <w:rFonts w:ascii="Times New Roman" w:hAnsi="Times New Roman"/>
          <w:sz w:val="24"/>
          <w:szCs w:val="24"/>
        </w:rPr>
        <w:lastRenderedPageBreak/>
        <w:t>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0"/>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0"/>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____________________(для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_________(для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____________________________________(для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(подпись)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0"/>
        <w:spacing w:after="0"/>
        <w:ind w:left="0"/>
        <w:jc w:val="both"/>
        <w:rPr>
          <w:lang w:val="ru"/>
        </w:rPr>
      </w:pPr>
    </w:p>
    <w:p w:rsidR="00255679" w:rsidRDefault="00255679" w:rsidP="008E6F10">
      <w:pPr>
        <w:pStyle w:val="1f0"/>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E83947" w:rsidRDefault="00E83947" w:rsidP="00624A9C">
      <w:pPr>
        <w:pStyle w:val="3a"/>
        <w:spacing w:before="0"/>
        <w:ind w:left="2269"/>
        <w:jc w:val="right"/>
        <w:rPr>
          <w:rFonts w:ascii="Times New Roman" w:hAnsi="Times New Roman"/>
          <w:sz w:val="24"/>
          <w:szCs w:val="24"/>
          <w:lang w:val="ru"/>
        </w:rPr>
      </w:pPr>
      <w:bookmarkStart w:id="27" w:name="_Ref314100357"/>
      <w:bookmarkStart w:id="28" w:name="_Ref314100521"/>
      <w:bookmarkStart w:id="29" w:name="_Ref314100590"/>
      <w:bookmarkStart w:id="30" w:name="_Toc415874699"/>
      <w:bookmarkStart w:id="31" w:name="_Toc421287993"/>
      <w:bookmarkStart w:id="32" w:name="_Ref55335821"/>
      <w:bookmarkStart w:id="33" w:name="_Ref55336345"/>
      <w:bookmarkStart w:id="34" w:name="_Toc57314674"/>
      <w:bookmarkStart w:id="35" w:name="_Toc69728988"/>
      <w:bookmarkStart w:id="36" w:name="_Toc311975356"/>
      <w:bookmarkStart w:id="37" w:name="_Ref34763774"/>
    </w:p>
    <w:p w:rsidR="00624A9C" w:rsidRDefault="00624A9C" w:rsidP="00624A9C">
      <w:pPr>
        <w:pStyle w:val="3a"/>
        <w:spacing w:before="0"/>
        <w:ind w:left="2269"/>
        <w:jc w:val="right"/>
        <w:rPr>
          <w:rFonts w:ascii="Times New Roman" w:hAnsi="Times New Roman"/>
          <w:sz w:val="24"/>
          <w:szCs w:val="24"/>
          <w:lang w:val="ru"/>
        </w:rPr>
      </w:pPr>
      <w:r>
        <w:rPr>
          <w:rFonts w:ascii="Times New Roman" w:hAnsi="Times New Roman"/>
          <w:sz w:val="24"/>
          <w:szCs w:val="24"/>
          <w:lang w:val="ru"/>
        </w:rPr>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8235B7"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4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3"/>
        <w:gridCol w:w="2871"/>
        <w:gridCol w:w="6946"/>
        <w:gridCol w:w="2410"/>
        <w:gridCol w:w="992"/>
        <w:gridCol w:w="1154"/>
      </w:tblGrid>
      <w:tr w:rsidR="0059099B" w:rsidRPr="008235B7" w:rsidTr="00D75D8F">
        <w:trPr>
          <w:trHeight w:val="564"/>
          <w:tblHeader/>
        </w:trPr>
        <w:tc>
          <w:tcPr>
            <w:tcW w:w="1093" w:type="dxa"/>
            <w:vAlign w:val="center"/>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 п/п</w:t>
            </w:r>
          </w:p>
        </w:tc>
        <w:tc>
          <w:tcPr>
            <w:tcW w:w="2871" w:type="dxa"/>
            <w:shd w:val="clear" w:color="auto" w:fill="auto"/>
            <w:vAlign w:val="center"/>
            <w:hideMark/>
          </w:tcPr>
          <w:p w:rsidR="0059099B" w:rsidRPr="008235B7" w:rsidRDefault="0059099B"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Наименование</w:t>
            </w:r>
            <w:r w:rsidR="00D75D8F">
              <w:rPr>
                <w:rFonts w:ascii="Times New Roman" w:eastAsia="Times New Roman" w:hAnsi="Times New Roman"/>
                <w:b/>
                <w:bCs/>
                <w:color w:val="000000"/>
                <w:sz w:val="20"/>
                <w:szCs w:val="20"/>
                <w:lang w:eastAsia="ru-RU"/>
              </w:rPr>
              <w:t xml:space="preserve"> товара</w:t>
            </w:r>
          </w:p>
        </w:tc>
        <w:tc>
          <w:tcPr>
            <w:tcW w:w="6946"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Технические характеристики</w:t>
            </w:r>
          </w:p>
        </w:tc>
        <w:tc>
          <w:tcPr>
            <w:tcW w:w="2410" w:type="dxa"/>
            <w:shd w:val="clear" w:color="auto" w:fill="auto"/>
            <w:vAlign w:val="center"/>
            <w:hideMark/>
          </w:tcPr>
          <w:p w:rsidR="0059099B" w:rsidRPr="008235B7" w:rsidRDefault="00D75D8F" w:rsidP="00C66EE3">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sz w:val="20"/>
                <w:szCs w:val="20"/>
                <w:lang w:eastAsia="ru-RU"/>
              </w:rPr>
              <w:t>Наименование страны происхождения товара</w:t>
            </w:r>
            <w:r w:rsidRPr="008235B7">
              <w:rPr>
                <w:rFonts w:ascii="Times New Roman" w:eastAsia="Times New Roman" w:hAnsi="Times New Roman"/>
                <w:b/>
                <w:bCs/>
                <w:color w:val="000000"/>
                <w:sz w:val="20"/>
                <w:szCs w:val="20"/>
                <w:lang w:eastAsia="ru-RU"/>
              </w:rPr>
              <w:t xml:space="preserve"> </w:t>
            </w:r>
          </w:p>
        </w:tc>
        <w:tc>
          <w:tcPr>
            <w:tcW w:w="992" w:type="dxa"/>
            <w:vAlign w:val="center"/>
          </w:tcPr>
          <w:p w:rsidR="0059099B" w:rsidRPr="008235B7" w:rsidRDefault="00D75D8F" w:rsidP="008235B7">
            <w:pPr>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Кол-во</w:t>
            </w:r>
          </w:p>
        </w:tc>
        <w:tc>
          <w:tcPr>
            <w:tcW w:w="1154" w:type="dxa"/>
            <w:vAlign w:val="center"/>
          </w:tcPr>
          <w:p w:rsidR="0059099B" w:rsidRPr="008235B7" w:rsidRDefault="00D75D8F" w:rsidP="008235B7">
            <w:pPr>
              <w:tabs>
                <w:tab w:val="left" w:pos="301"/>
              </w:tabs>
              <w:spacing w:after="0" w:line="240" w:lineRule="auto"/>
              <w:jc w:val="center"/>
              <w:rPr>
                <w:rFonts w:ascii="Times New Roman" w:eastAsia="Times New Roman" w:hAnsi="Times New Roman"/>
                <w:b/>
                <w:bCs/>
                <w:color w:val="000000"/>
                <w:sz w:val="20"/>
                <w:szCs w:val="20"/>
                <w:lang w:eastAsia="ru-RU"/>
              </w:rPr>
            </w:pPr>
            <w:r w:rsidRPr="008235B7">
              <w:rPr>
                <w:rFonts w:ascii="Times New Roman" w:eastAsia="Times New Roman" w:hAnsi="Times New Roman"/>
                <w:b/>
                <w:bCs/>
                <w:color w:val="000000"/>
                <w:sz w:val="20"/>
                <w:szCs w:val="20"/>
                <w:lang w:eastAsia="ru-RU"/>
              </w:rPr>
              <w:t>Ед. изм.</w:t>
            </w:r>
          </w:p>
        </w:tc>
      </w:tr>
      <w:tr w:rsidR="00A635AF" w:rsidRPr="008235B7" w:rsidTr="00A635AF">
        <w:trPr>
          <w:trHeight w:val="234"/>
          <w:tblHeader/>
        </w:trPr>
        <w:tc>
          <w:tcPr>
            <w:tcW w:w="1093" w:type="dxa"/>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1</w:t>
            </w:r>
          </w:p>
        </w:tc>
        <w:tc>
          <w:tcPr>
            <w:tcW w:w="2871" w:type="dxa"/>
            <w:shd w:val="clear" w:color="auto" w:fill="auto"/>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2</w:t>
            </w:r>
          </w:p>
        </w:tc>
        <w:tc>
          <w:tcPr>
            <w:tcW w:w="6946" w:type="dxa"/>
            <w:vAlign w:val="center"/>
          </w:tcPr>
          <w:p w:rsidR="00A635AF"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3</w:t>
            </w:r>
          </w:p>
        </w:tc>
        <w:tc>
          <w:tcPr>
            <w:tcW w:w="2410" w:type="dxa"/>
            <w:shd w:val="clear" w:color="auto" w:fill="auto"/>
            <w:vAlign w:val="center"/>
          </w:tcPr>
          <w:p w:rsidR="00A635AF" w:rsidRPr="008235B7" w:rsidRDefault="00A635AF" w:rsidP="00C66EE3">
            <w:pPr>
              <w:spacing w:after="0" w:line="240" w:lineRule="auto"/>
              <w:jc w:val="center"/>
              <w:rPr>
                <w:rFonts w:ascii="Times New Roman" w:eastAsia="Times New Roman" w:hAnsi="Times New Roman"/>
                <w:b/>
                <w:sz w:val="20"/>
                <w:szCs w:val="20"/>
                <w:lang w:eastAsia="ru-RU"/>
              </w:rPr>
            </w:pPr>
            <w:r>
              <w:rPr>
                <w:rFonts w:ascii="Times New Roman" w:eastAsia="Times New Roman" w:hAnsi="Times New Roman"/>
                <w:b/>
                <w:sz w:val="20"/>
                <w:szCs w:val="20"/>
                <w:lang w:eastAsia="ru-RU"/>
              </w:rPr>
              <w:t>4</w:t>
            </w:r>
          </w:p>
        </w:tc>
        <w:tc>
          <w:tcPr>
            <w:tcW w:w="992" w:type="dxa"/>
            <w:vAlign w:val="center"/>
          </w:tcPr>
          <w:p w:rsidR="00A635AF" w:rsidRPr="008235B7" w:rsidRDefault="00A635AF" w:rsidP="008235B7">
            <w:pPr>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5</w:t>
            </w:r>
          </w:p>
        </w:tc>
        <w:tc>
          <w:tcPr>
            <w:tcW w:w="1154" w:type="dxa"/>
            <w:vAlign w:val="center"/>
          </w:tcPr>
          <w:p w:rsidR="00A635AF" w:rsidRPr="008235B7" w:rsidRDefault="00A635AF" w:rsidP="008235B7">
            <w:pPr>
              <w:tabs>
                <w:tab w:val="left" w:pos="301"/>
              </w:tabs>
              <w:spacing w:after="0" w:line="240" w:lineRule="auto"/>
              <w:jc w:val="center"/>
              <w:rPr>
                <w:rFonts w:ascii="Times New Roman" w:eastAsia="Times New Roman" w:hAnsi="Times New Roman"/>
                <w:b/>
                <w:bCs/>
                <w:color w:val="000000"/>
                <w:sz w:val="20"/>
                <w:szCs w:val="20"/>
                <w:lang w:eastAsia="ru-RU"/>
              </w:rPr>
            </w:pPr>
            <w:r>
              <w:rPr>
                <w:rFonts w:ascii="Times New Roman" w:eastAsia="Times New Roman" w:hAnsi="Times New Roman"/>
                <w:b/>
                <w:bCs/>
                <w:color w:val="000000"/>
                <w:sz w:val="20"/>
                <w:szCs w:val="20"/>
                <w:lang w:eastAsia="ru-RU"/>
              </w:rPr>
              <w:t>6</w:t>
            </w:r>
          </w:p>
        </w:tc>
      </w:tr>
      <w:tr w:rsidR="0059099B" w:rsidRPr="008235B7" w:rsidTr="00D75D8F">
        <w:trPr>
          <w:trHeight w:val="274"/>
        </w:trPr>
        <w:tc>
          <w:tcPr>
            <w:tcW w:w="1093" w:type="dxa"/>
            <w:vAlign w:val="center"/>
          </w:tcPr>
          <w:p w:rsidR="0059099B" w:rsidRPr="008235B7" w:rsidRDefault="0059099B" w:rsidP="008235B7">
            <w:pPr>
              <w:spacing w:after="0" w:line="240" w:lineRule="auto"/>
              <w:jc w:val="center"/>
              <w:rPr>
                <w:rFonts w:ascii="Times New Roman" w:eastAsia="Times New Roman" w:hAnsi="Times New Roman"/>
                <w:color w:val="000000"/>
                <w:sz w:val="20"/>
                <w:szCs w:val="20"/>
                <w:lang w:eastAsia="ru-RU"/>
              </w:rPr>
            </w:pPr>
            <w:r w:rsidRPr="008235B7">
              <w:rPr>
                <w:rFonts w:ascii="Times New Roman" w:eastAsia="Times New Roman" w:hAnsi="Times New Roman"/>
                <w:color w:val="000000"/>
                <w:sz w:val="20"/>
                <w:szCs w:val="20"/>
                <w:lang w:eastAsia="ru-RU"/>
              </w:rPr>
              <w:t>1</w:t>
            </w:r>
          </w:p>
        </w:tc>
        <w:tc>
          <w:tcPr>
            <w:tcW w:w="2871" w:type="dxa"/>
            <w:shd w:val="clear" w:color="auto" w:fill="auto"/>
            <w:noWrap/>
            <w:vAlign w:val="center"/>
          </w:tcPr>
          <w:p w:rsidR="0059099B" w:rsidRPr="008235B7" w:rsidRDefault="0059099B" w:rsidP="008235B7">
            <w:pPr>
              <w:spacing w:after="0" w:line="259" w:lineRule="auto"/>
              <w:rPr>
                <w:rFonts w:ascii="Times New Roman" w:eastAsia="Times New Roman" w:hAnsi="Times New Roman"/>
                <w:color w:val="000000"/>
                <w:sz w:val="20"/>
                <w:szCs w:val="20"/>
                <w:lang w:eastAsia="ru-RU"/>
              </w:rPr>
            </w:pPr>
          </w:p>
        </w:tc>
        <w:tc>
          <w:tcPr>
            <w:tcW w:w="6946" w:type="dxa"/>
            <w:vAlign w:val="center"/>
          </w:tcPr>
          <w:tbl>
            <w:tblPr>
              <w:tblStyle w:val="af6"/>
              <w:tblW w:w="0" w:type="auto"/>
              <w:tblLayout w:type="fixed"/>
              <w:tblLook w:val="04A0" w:firstRow="1" w:lastRow="0" w:firstColumn="1" w:lastColumn="0" w:noHBand="0" w:noVBand="1"/>
            </w:tblPr>
            <w:tblGrid>
              <w:gridCol w:w="3360"/>
              <w:gridCol w:w="3360"/>
            </w:tblGrid>
            <w:tr w:rsidR="00D75D8F" w:rsidTr="00FB4C49">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Показатель</w:t>
                  </w:r>
                </w:p>
              </w:tc>
              <w:tc>
                <w:tcPr>
                  <w:tcW w:w="3360" w:type="dxa"/>
                  <w:shd w:val="clear" w:color="auto" w:fill="auto"/>
                </w:tcPr>
                <w:p w:rsidR="00D75D8F" w:rsidRPr="00935B0B" w:rsidRDefault="00D75D8F" w:rsidP="00D75D8F">
                  <w:pPr>
                    <w:jc w:val="center"/>
                    <w:rPr>
                      <w:rFonts w:ascii="Times New Roman" w:eastAsia="Lucida Sans Unicode" w:hAnsi="Times New Roman"/>
                      <w:b/>
                      <w:kern w:val="1"/>
                      <w:sz w:val="20"/>
                      <w:szCs w:val="20"/>
                      <w:lang w:eastAsia="zh-CN" w:bidi="hi-IN"/>
                    </w:rPr>
                  </w:pPr>
                  <w:r w:rsidRPr="00935B0B">
                    <w:rPr>
                      <w:rFonts w:ascii="Times New Roman" w:eastAsia="Lucida Sans Unicode" w:hAnsi="Times New Roman"/>
                      <w:b/>
                      <w:kern w:val="1"/>
                      <w:sz w:val="20"/>
                      <w:szCs w:val="20"/>
                      <w:lang w:eastAsia="zh-CN" w:bidi="hi-IN"/>
                    </w:rPr>
                    <w:t>Значение</w:t>
                  </w: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r w:rsidR="00D75D8F" w:rsidTr="00D75D8F">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c>
                <w:tcPr>
                  <w:tcW w:w="3360" w:type="dxa"/>
                </w:tcPr>
                <w:p w:rsidR="00D75D8F" w:rsidRDefault="00D75D8F" w:rsidP="008235B7">
                  <w:pPr>
                    <w:spacing w:line="259" w:lineRule="auto"/>
                    <w:jc w:val="center"/>
                    <w:rPr>
                      <w:rFonts w:ascii="Times New Roman" w:eastAsia="Times New Roman" w:hAnsi="Times New Roman"/>
                      <w:color w:val="000000"/>
                      <w:sz w:val="20"/>
                      <w:szCs w:val="20"/>
                      <w:lang w:eastAsia="ru-RU"/>
                    </w:rPr>
                  </w:pPr>
                </w:p>
              </w:tc>
            </w:tr>
          </w:tbl>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2410" w:type="dxa"/>
            <w:shd w:val="clear" w:color="auto" w:fill="auto"/>
            <w:noWrap/>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992" w:type="dxa"/>
            <w:vAlign w:val="center"/>
          </w:tcPr>
          <w:p w:rsidR="0059099B" w:rsidRPr="008235B7" w:rsidRDefault="0059099B" w:rsidP="008235B7">
            <w:pPr>
              <w:spacing w:after="0" w:line="259" w:lineRule="auto"/>
              <w:jc w:val="center"/>
              <w:rPr>
                <w:rFonts w:ascii="Times New Roman" w:eastAsia="Times New Roman" w:hAnsi="Times New Roman"/>
                <w:color w:val="000000"/>
                <w:sz w:val="20"/>
                <w:szCs w:val="20"/>
                <w:lang w:eastAsia="ru-RU"/>
              </w:rPr>
            </w:pPr>
          </w:p>
        </w:tc>
        <w:tc>
          <w:tcPr>
            <w:tcW w:w="1154" w:type="dxa"/>
            <w:vAlign w:val="center"/>
          </w:tcPr>
          <w:p w:rsidR="0059099B" w:rsidRPr="008235B7" w:rsidRDefault="0059099B" w:rsidP="008235B7">
            <w:pPr>
              <w:spacing w:after="160" w:line="259" w:lineRule="auto"/>
              <w:jc w:val="center"/>
              <w:rPr>
                <w:rFonts w:ascii="Calibri" w:eastAsia="Calibri" w:hAnsi="Calibri"/>
                <w:sz w:val="22"/>
                <w:szCs w:val="22"/>
              </w:rPr>
            </w:pPr>
          </w:p>
        </w:tc>
      </w:tr>
    </w:tbl>
    <w:p w:rsidR="008235B7" w:rsidRDefault="008235B7" w:rsidP="00624A9C">
      <w:pPr>
        <w:autoSpaceDE w:val="0"/>
        <w:autoSpaceDN w:val="0"/>
        <w:adjustRightInd w:val="0"/>
        <w:spacing w:after="0" w:line="240" w:lineRule="auto"/>
        <w:jc w:val="both"/>
        <w:rPr>
          <w:rFonts w:ascii="Times New Roman" w:hAnsi="Times New Roman"/>
          <w:sz w:val="20"/>
          <w:szCs w:val="20"/>
        </w:rPr>
      </w:pPr>
    </w:p>
    <w:p w:rsidR="00606CCA" w:rsidRDefault="00D64A53" w:rsidP="0059099B">
      <w:pPr>
        <w:widowControl w:val="0"/>
        <w:spacing w:after="0"/>
        <w:jc w:val="both"/>
        <w:rPr>
          <w:rFonts w:ascii="Times New Roman" w:eastAsia="Times New Roman" w:hAnsi="Times New Roman"/>
          <w:b/>
          <w:i/>
          <w:sz w:val="22"/>
          <w:szCs w:val="22"/>
          <w:lang w:eastAsia="ru-RU"/>
        </w:rPr>
      </w:pPr>
      <w:r w:rsidRPr="00F358EE">
        <w:rPr>
          <w:rFonts w:ascii="Times New Roman" w:eastAsia="Times New Roman" w:hAnsi="Times New Roman"/>
          <w:b/>
          <w:i/>
          <w:sz w:val="24"/>
          <w:szCs w:val="24"/>
          <w:lang w:eastAsia="ru-RU"/>
        </w:rPr>
        <w:t xml:space="preserve">   </w:t>
      </w: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BD6E5E" w:rsidRDefault="00606CCA" w:rsidP="00606CCA">
      <w:pPr>
        <w:spacing w:after="0"/>
        <w:ind w:firstLine="567"/>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2- участник процедуры закупки указывает наименование товара</w:t>
      </w:r>
      <w:r w:rsidR="007957AB">
        <w:rPr>
          <w:rFonts w:ascii="Times New Roman" w:eastAsia="Times New Roman" w:hAnsi="Times New Roman"/>
          <w:i/>
          <w:sz w:val="22"/>
          <w:szCs w:val="22"/>
          <w:lang w:eastAsia="ru-RU"/>
        </w:rPr>
        <w:t>;</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 xml:space="preserve"> В столбце 3 – участник процедуры закупки заполняет в соответствии со своим предложением и</w:t>
      </w:r>
      <w:r w:rsidR="008235B7">
        <w:rPr>
          <w:rFonts w:ascii="Times New Roman" w:eastAsia="Times New Roman" w:hAnsi="Times New Roman"/>
          <w:i/>
          <w:sz w:val="22"/>
          <w:szCs w:val="22"/>
          <w:lang w:eastAsia="ru-RU"/>
        </w:rPr>
        <w:t xml:space="preserve"> условиями Технического задания</w:t>
      </w:r>
      <w:r w:rsidR="0059099B">
        <w:rPr>
          <w:rFonts w:ascii="Times New Roman" w:eastAsia="Times New Roman" w:hAnsi="Times New Roman"/>
          <w:i/>
          <w:sz w:val="24"/>
          <w:szCs w:val="24"/>
          <w:lang w:eastAsia="ru-RU"/>
        </w:rPr>
        <w:t xml:space="preserve">. </w:t>
      </w:r>
    </w:p>
    <w:p w:rsidR="00606CCA" w:rsidRPr="007827FF" w:rsidRDefault="00340DF7"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В столбце 4</w:t>
      </w:r>
      <w:r w:rsidR="00606CCA">
        <w:rPr>
          <w:rFonts w:ascii="Times New Roman" w:eastAsia="Times New Roman" w:hAnsi="Times New Roman"/>
          <w:i/>
          <w:sz w:val="22"/>
          <w:szCs w:val="22"/>
          <w:lang w:eastAsia="ru-RU"/>
        </w:rPr>
        <w:t xml:space="preserve"> - </w:t>
      </w:r>
      <w:r w:rsidR="00606CCA" w:rsidRPr="00767F88">
        <w:rPr>
          <w:rFonts w:ascii="Times New Roman" w:eastAsia="Times New Roman" w:hAnsi="Times New Roman"/>
          <w:i/>
          <w:sz w:val="22"/>
          <w:szCs w:val="22"/>
          <w:lang w:eastAsia="ru-RU"/>
        </w:rPr>
        <w:t>наименование страны происхождения товара.</w:t>
      </w:r>
      <w:r w:rsidR="00606CCA"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sidR="00606CCA">
        <w:rPr>
          <w:rFonts w:ascii="Times New Roman" w:eastAsia="Times New Roman" w:hAnsi="Times New Roman"/>
          <w:i/>
          <w:sz w:val="22"/>
          <w:szCs w:val="22"/>
          <w:lang w:eastAsia="ru-RU"/>
        </w:rPr>
        <w:t xml:space="preserve"> </w:t>
      </w:r>
      <w:r w:rsidR="00606CCA"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w:t>
      </w:r>
      <w:r>
        <w:rPr>
          <w:rFonts w:ascii="Times New Roman" w:hAnsi="Times New Roman"/>
          <w:i/>
          <w:sz w:val="22"/>
          <w:szCs w:val="22"/>
        </w:rPr>
        <w:t>ния заявки на участие в закупке</w:t>
      </w:r>
      <w:r w:rsidR="0059099B">
        <w:rPr>
          <w:rFonts w:ascii="Times New Roman" w:hAnsi="Times New Roman"/>
          <w:i/>
          <w:sz w:val="22"/>
          <w:szCs w:val="22"/>
        </w:rPr>
        <w:t>.</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Страной происхождения товаров считается страна, в которой товары были полностью произведены или подвергнуты достаточной обработке (переработке)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r w:rsidR="00340DF7">
        <w:rPr>
          <w:rFonts w:ascii="Times New Roman" w:eastAsia="Times New Roman" w:hAnsi="Times New Roman"/>
          <w:bCs/>
          <w:i/>
          <w:sz w:val="22"/>
          <w:szCs w:val="22"/>
          <w:lang w:eastAsia="ru-RU"/>
        </w:rPr>
        <w:t>.</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340DF7" w:rsidP="00D64A53">
      <w:pPr>
        <w:widowControl w:val="0"/>
        <w:spacing w:after="0"/>
        <w:ind w:firstLine="426"/>
        <w:jc w:val="both"/>
        <w:rPr>
          <w:rFonts w:ascii="Times New Roman" w:hAnsi="Times New Roman"/>
          <w:sz w:val="22"/>
          <w:szCs w:val="22"/>
        </w:rPr>
      </w:pPr>
      <w:r>
        <w:rPr>
          <w:rFonts w:ascii="Times New Roman" w:eastAsia="Times New Roman" w:hAnsi="Times New Roman"/>
          <w:i/>
          <w:sz w:val="22"/>
          <w:szCs w:val="22"/>
          <w:lang w:eastAsia="ru-RU"/>
        </w:rPr>
        <w:t xml:space="preserve">В столбце 5,6 - </w:t>
      </w:r>
      <w:r w:rsidRPr="00BD6E5E">
        <w:rPr>
          <w:rFonts w:ascii="Times New Roman" w:eastAsia="Times New Roman" w:hAnsi="Times New Roman"/>
          <w:i/>
          <w:sz w:val="22"/>
          <w:szCs w:val="22"/>
          <w:lang w:eastAsia="ru-RU"/>
        </w:rPr>
        <w:t>участник процедуры закупки указывает</w:t>
      </w:r>
      <w:r>
        <w:rPr>
          <w:rFonts w:ascii="Times New Roman" w:eastAsia="Times New Roman" w:hAnsi="Times New Roman"/>
          <w:i/>
          <w:sz w:val="22"/>
          <w:szCs w:val="22"/>
          <w:lang w:eastAsia="ru-RU"/>
        </w:rPr>
        <w:t xml:space="preserve"> количество и единицу измерения поставляемого товара в соответствии с условиями Технического задания.</w:t>
      </w:r>
    </w:p>
    <w:p w:rsidR="0059099B" w:rsidRDefault="0059099B" w:rsidP="00D64A53">
      <w:pPr>
        <w:widowControl w:val="0"/>
        <w:spacing w:after="0"/>
        <w:jc w:val="both"/>
        <w:rPr>
          <w:rFonts w:ascii="Times New Roman" w:eastAsia="Calibri" w:hAnsi="Times New Roman"/>
          <w:b/>
          <w:i/>
          <w:sz w:val="22"/>
          <w:szCs w:val="22"/>
        </w:rPr>
      </w:pP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sectPr w:rsidR="00DF3264" w:rsidSect="006A607F">
          <w:footerReference w:type="default" r:id="rId17"/>
          <w:footerReference w:type="first" r:id="rId18"/>
          <w:pgSz w:w="16838" w:h="11906" w:orient="landscape"/>
          <w:pgMar w:top="425" w:right="539"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7D03BD" w:rsidRPr="00552F31" w:rsidRDefault="007D03BD" w:rsidP="00552F31">
      <w:pPr>
        <w:autoSpaceDE w:val="0"/>
        <w:autoSpaceDN w:val="0"/>
        <w:adjustRightInd w:val="0"/>
        <w:spacing w:after="0" w:line="240" w:lineRule="auto"/>
        <w:jc w:val="right"/>
        <w:rPr>
          <w:rFonts w:ascii="Times New Roman" w:hAnsi="Times New Roman"/>
          <w:b/>
          <w:iCs/>
          <w:snapToGrid w:val="0"/>
          <w:sz w:val="24"/>
          <w:szCs w:val="24"/>
        </w:rPr>
      </w:pPr>
      <w:r>
        <w:rPr>
          <w:rFonts w:ascii="Times New Roman" w:hAnsi="Times New Roman"/>
          <w:b/>
          <w:iCs/>
          <w:snapToGrid w:val="0"/>
          <w:sz w:val="24"/>
          <w:szCs w:val="24"/>
        </w:rPr>
        <w:t>ФОРМА 3</w:t>
      </w:r>
    </w:p>
    <w:p w:rsidR="007D03BD" w:rsidRPr="00AC6F71" w:rsidRDefault="007D03BD" w:rsidP="007D03BD">
      <w:pPr>
        <w:pStyle w:val="2f6"/>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7D03BD" w:rsidRPr="00AC6F71" w:rsidRDefault="007D03BD" w:rsidP="007D03BD">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7D03BD" w:rsidRDefault="007D03BD" w:rsidP="007D03BD">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552F31" w:rsidRDefault="00552F31" w:rsidP="007D03BD">
      <w:pPr>
        <w:autoSpaceDE w:val="0"/>
        <w:autoSpaceDN w:val="0"/>
        <w:adjustRightInd w:val="0"/>
        <w:spacing w:after="0" w:line="240" w:lineRule="auto"/>
        <w:jc w:val="both"/>
        <w:rPr>
          <w:rFonts w:ascii="Times New Roman" w:hAnsi="Times New Roman"/>
          <w:sz w:val="18"/>
          <w:szCs w:val="18"/>
        </w:rPr>
      </w:pPr>
    </w:p>
    <w:p w:rsidR="00A233A5" w:rsidRDefault="00A233A5" w:rsidP="007D03BD">
      <w:pPr>
        <w:autoSpaceDE w:val="0"/>
        <w:autoSpaceDN w:val="0"/>
        <w:adjustRightInd w:val="0"/>
        <w:spacing w:after="0" w:line="240" w:lineRule="auto"/>
        <w:jc w:val="both"/>
        <w:rPr>
          <w:rFonts w:ascii="Times New Roman" w:hAnsi="Times New Roman"/>
          <w:sz w:val="18"/>
          <w:szCs w:val="18"/>
        </w:rPr>
      </w:pPr>
    </w:p>
    <w:p w:rsidR="009B757C" w:rsidRDefault="007D03BD" w:rsidP="009B757C">
      <w:pPr>
        <w:spacing w:after="0"/>
        <w:jc w:val="center"/>
        <w:rPr>
          <w:rFonts w:ascii="Times New Roman" w:hAnsi="Times New Roman"/>
          <w:b/>
          <w:iCs/>
          <w:snapToGrid w:val="0"/>
          <w:sz w:val="24"/>
          <w:szCs w:val="24"/>
        </w:rPr>
      </w:pPr>
      <w:r>
        <w:rPr>
          <w:rFonts w:ascii="Times New Roman" w:hAnsi="Times New Roman"/>
          <w:b/>
          <w:iCs/>
          <w:snapToGrid w:val="0"/>
          <w:sz w:val="24"/>
          <w:szCs w:val="24"/>
        </w:rPr>
        <w:t>ПРЕДЛОЖЕНИЕ О</w:t>
      </w:r>
      <w:r w:rsidR="00552F31">
        <w:rPr>
          <w:rFonts w:ascii="Times New Roman" w:hAnsi="Times New Roman"/>
          <w:b/>
          <w:iCs/>
          <w:snapToGrid w:val="0"/>
          <w:sz w:val="24"/>
          <w:szCs w:val="24"/>
        </w:rPr>
        <w:t xml:space="preserve"> </w:t>
      </w:r>
      <w:r>
        <w:rPr>
          <w:rFonts w:ascii="Times New Roman" w:hAnsi="Times New Roman"/>
          <w:b/>
          <w:iCs/>
          <w:snapToGrid w:val="0"/>
          <w:sz w:val="24"/>
          <w:szCs w:val="24"/>
        </w:rPr>
        <w:t>ЦЕНЕ ДОГОВОРА</w:t>
      </w:r>
    </w:p>
    <w:p w:rsidR="00A635AF" w:rsidRDefault="00A635AF" w:rsidP="009B757C">
      <w:pPr>
        <w:spacing w:after="0"/>
        <w:jc w:val="center"/>
        <w:rPr>
          <w:rFonts w:ascii="Times New Roman" w:hAnsi="Times New Roman"/>
          <w:b/>
          <w:iCs/>
          <w:snapToGrid w:val="0"/>
          <w:sz w:val="24"/>
          <w:szCs w:val="24"/>
        </w:rPr>
      </w:pPr>
    </w:p>
    <w:tbl>
      <w:tblPr>
        <w:tblW w:w="1049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701"/>
        <w:gridCol w:w="1701"/>
        <w:gridCol w:w="2552"/>
        <w:gridCol w:w="1842"/>
        <w:gridCol w:w="567"/>
        <w:gridCol w:w="851"/>
        <w:gridCol w:w="851"/>
      </w:tblGrid>
      <w:tr w:rsidR="00A635AF" w:rsidRPr="00A635AF" w:rsidTr="00A635AF">
        <w:trPr>
          <w:trHeight w:val="315"/>
        </w:trPr>
        <w:tc>
          <w:tcPr>
            <w:tcW w:w="426" w:type="dxa"/>
            <w:tcBorders>
              <w:top w:val="single" w:sz="4" w:space="0" w:color="auto"/>
              <w:left w:val="single" w:sz="4" w:space="0" w:color="auto"/>
              <w:bottom w:val="single" w:sz="4" w:space="0" w:color="auto"/>
              <w:right w:val="single" w:sz="4" w:space="0" w:color="auto"/>
            </w:tcBorders>
            <w:noWrap/>
            <w:vAlign w:val="center"/>
            <w:hideMark/>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w:t>
            </w:r>
          </w:p>
        </w:tc>
        <w:tc>
          <w:tcPr>
            <w:tcW w:w="1701" w:type="dxa"/>
            <w:tcBorders>
              <w:top w:val="single" w:sz="4" w:space="0" w:color="auto"/>
              <w:left w:val="single" w:sz="4" w:space="0" w:color="auto"/>
              <w:bottom w:val="single" w:sz="4" w:space="0" w:color="auto"/>
              <w:right w:val="single" w:sz="4" w:space="0" w:color="auto"/>
            </w:tcBorders>
            <w:noWrap/>
            <w:vAlign w:val="center"/>
            <w:hideMark/>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Наименование товара</w:t>
            </w:r>
          </w:p>
        </w:tc>
        <w:tc>
          <w:tcPr>
            <w:tcW w:w="1701"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lang w:eastAsia="ru-RU"/>
              </w:rPr>
            </w:pPr>
          </w:p>
          <w:p w:rsidR="00A635AF" w:rsidRPr="00A635AF" w:rsidRDefault="00A635AF" w:rsidP="00A635AF">
            <w:pPr>
              <w:jc w:val="center"/>
              <w:rPr>
                <w:rFonts w:ascii="Times New Roman" w:hAnsi="Times New Roman"/>
                <w:sz w:val="21"/>
                <w:szCs w:val="21"/>
                <w:lang w:eastAsia="ru-RU"/>
              </w:rPr>
            </w:pPr>
            <w:r w:rsidRPr="00A635AF">
              <w:rPr>
                <w:rFonts w:ascii="Times New Roman" w:hAnsi="Times New Roman"/>
                <w:sz w:val="21"/>
                <w:szCs w:val="21"/>
                <w:lang w:eastAsia="ru-RU"/>
              </w:rPr>
              <w:t>Страна происхождения товара:</w:t>
            </w:r>
          </w:p>
        </w:tc>
        <w:tc>
          <w:tcPr>
            <w:tcW w:w="4394" w:type="dxa"/>
            <w:gridSpan w:val="2"/>
            <w:tcBorders>
              <w:top w:val="single" w:sz="4" w:space="0" w:color="auto"/>
              <w:left w:val="single" w:sz="4" w:space="0" w:color="auto"/>
              <w:bottom w:val="single" w:sz="4" w:space="0" w:color="auto"/>
              <w:right w:val="single" w:sz="4" w:space="0" w:color="auto"/>
            </w:tcBorders>
            <w:noWrap/>
            <w:vAlign w:val="center"/>
            <w:hideMark/>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Технические характеристики товара</w:t>
            </w:r>
          </w:p>
        </w:tc>
        <w:tc>
          <w:tcPr>
            <w:tcW w:w="567" w:type="dxa"/>
            <w:tcBorders>
              <w:top w:val="single" w:sz="4" w:space="0" w:color="auto"/>
              <w:left w:val="single" w:sz="4" w:space="0" w:color="auto"/>
              <w:bottom w:val="single" w:sz="4" w:space="0" w:color="auto"/>
              <w:right w:val="single" w:sz="4" w:space="0" w:color="auto"/>
            </w:tcBorders>
            <w:vAlign w:val="center"/>
            <w:hideMark/>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Кол-во, шт.</w:t>
            </w:r>
          </w:p>
        </w:tc>
        <w:tc>
          <w:tcPr>
            <w:tcW w:w="851"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Цена за ед. руб., в т.ч. НДС</w:t>
            </w:r>
          </w:p>
        </w:tc>
        <w:tc>
          <w:tcPr>
            <w:tcW w:w="851"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Общая цена, руб., в т.ч. НДС</w:t>
            </w:r>
          </w:p>
        </w:tc>
      </w:tr>
      <w:tr w:rsidR="00A635AF" w:rsidRPr="00A635AF" w:rsidTr="00A635AF">
        <w:trPr>
          <w:trHeight w:val="80"/>
        </w:trPr>
        <w:tc>
          <w:tcPr>
            <w:tcW w:w="426" w:type="dxa"/>
            <w:vMerge w:val="restart"/>
            <w:tcBorders>
              <w:top w:val="single" w:sz="4" w:space="0" w:color="auto"/>
              <w:left w:val="single" w:sz="4" w:space="0" w:color="auto"/>
              <w:right w:val="single" w:sz="4" w:space="0" w:color="auto"/>
            </w:tcBorders>
            <w:noWrap/>
            <w:vAlign w:val="center"/>
            <w:hideMark/>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1"/>
                <w:szCs w:val="21"/>
                <w:lang w:eastAsia="ru-RU"/>
              </w:rPr>
              <w:t>1</w:t>
            </w:r>
          </w:p>
        </w:tc>
        <w:tc>
          <w:tcPr>
            <w:tcW w:w="1701" w:type="dxa"/>
            <w:vMerge w:val="restart"/>
            <w:tcBorders>
              <w:top w:val="single" w:sz="4" w:space="0" w:color="auto"/>
              <w:left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sz w:val="21"/>
                <w:szCs w:val="21"/>
                <w:lang w:eastAsia="ru-RU"/>
              </w:rPr>
            </w:pPr>
            <w:r w:rsidRPr="00A635AF">
              <w:rPr>
                <w:rFonts w:ascii="Times New Roman" w:hAnsi="Times New Roman"/>
                <w:sz w:val="20"/>
                <w:szCs w:val="22"/>
              </w:rPr>
              <w:t>Лабораторный пресс для определения текучести смол</w:t>
            </w:r>
          </w:p>
        </w:tc>
        <w:tc>
          <w:tcPr>
            <w:tcW w:w="1701" w:type="dxa"/>
            <w:vMerge w:val="restart"/>
            <w:tcBorders>
              <w:top w:val="single" w:sz="4" w:space="0" w:color="auto"/>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b/>
                <w:sz w:val="20"/>
                <w:szCs w:val="20"/>
              </w:rPr>
            </w:pPr>
          </w:p>
          <w:p w:rsidR="00A635AF" w:rsidRPr="00A635AF" w:rsidRDefault="00A635AF" w:rsidP="00A635AF">
            <w:pPr>
              <w:rPr>
                <w:rFonts w:ascii="Times New Roman" w:hAnsi="Times New Roman"/>
                <w:sz w:val="20"/>
                <w:szCs w:val="20"/>
              </w:rPr>
            </w:pPr>
          </w:p>
          <w:p w:rsidR="00A635AF" w:rsidRPr="00A635AF" w:rsidRDefault="00A635AF" w:rsidP="00A635AF">
            <w:pPr>
              <w:rPr>
                <w:rFonts w:ascii="Times New Roman" w:hAnsi="Times New Roman"/>
                <w:sz w:val="20"/>
                <w:szCs w:val="20"/>
              </w:rPr>
            </w:pPr>
          </w:p>
          <w:p w:rsidR="00A635AF" w:rsidRPr="00A635AF" w:rsidRDefault="00A635AF" w:rsidP="00A635AF">
            <w:pPr>
              <w:rPr>
                <w:rFonts w:ascii="Times New Roman" w:hAnsi="Times New Roman"/>
                <w:sz w:val="20"/>
                <w:szCs w:val="20"/>
              </w:rPr>
            </w:pPr>
          </w:p>
          <w:p w:rsidR="00A635AF" w:rsidRPr="00A635AF" w:rsidRDefault="00A635AF" w:rsidP="00A635AF">
            <w:pPr>
              <w:rPr>
                <w:rFonts w:ascii="Times New Roman" w:hAnsi="Times New Roman"/>
                <w:sz w:val="20"/>
                <w:szCs w:val="20"/>
              </w:rPr>
            </w:pPr>
          </w:p>
          <w:p w:rsidR="00A635AF" w:rsidRPr="00A635AF" w:rsidRDefault="00A635AF" w:rsidP="00A635AF">
            <w:pPr>
              <w:rPr>
                <w:rFonts w:ascii="Times New Roman" w:hAnsi="Times New Roman"/>
                <w:sz w:val="20"/>
                <w:szCs w:val="20"/>
              </w:rPr>
            </w:pPr>
          </w:p>
          <w:p w:rsidR="00A635AF" w:rsidRPr="00A635AF" w:rsidRDefault="00A635AF" w:rsidP="00A635AF">
            <w:pPr>
              <w:jc w:val="center"/>
              <w:rPr>
                <w:rFonts w:ascii="Times New Roman" w:hAnsi="Times New Roman"/>
                <w:sz w:val="20"/>
                <w:szCs w:val="20"/>
              </w:rPr>
            </w:pPr>
          </w:p>
        </w:tc>
        <w:tc>
          <w:tcPr>
            <w:tcW w:w="4394" w:type="dxa"/>
            <w:gridSpan w:val="2"/>
            <w:tcBorders>
              <w:top w:val="single" w:sz="4" w:space="0" w:color="auto"/>
              <w:left w:val="single" w:sz="4" w:space="0" w:color="auto"/>
              <w:bottom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b/>
                <w:sz w:val="21"/>
                <w:szCs w:val="21"/>
                <w:lang w:eastAsia="ru-RU"/>
              </w:rPr>
            </w:pPr>
            <w:r w:rsidRPr="00A635AF">
              <w:rPr>
                <w:rFonts w:ascii="Times New Roman" w:hAnsi="Times New Roman"/>
                <w:sz w:val="20"/>
                <w:szCs w:val="22"/>
              </w:rPr>
              <w:t>Лабораторный пресс для определения текучести смол</w:t>
            </w:r>
          </w:p>
        </w:tc>
        <w:tc>
          <w:tcPr>
            <w:tcW w:w="567" w:type="dxa"/>
            <w:vMerge w:val="restart"/>
            <w:tcBorders>
              <w:top w:val="single" w:sz="4" w:space="0" w:color="auto"/>
              <w:left w:val="single" w:sz="4" w:space="0" w:color="auto"/>
              <w:right w:val="single" w:sz="4" w:space="0" w:color="auto"/>
            </w:tcBorders>
            <w:vAlign w:val="center"/>
          </w:tcPr>
          <w:p w:rsidR="00A635AF" w:rsidRPr="00A635AF" w:rsidRDefault="00A635AF" w:rsidP="00A635AF">
            <w:pPr>
              <w:jc w:val="center"/>
              <w:rPr>
                <w:rFonts w:ascii="Times New Roman" w:hAnsi="Times New Roman"/>
                <w:sz w:val="21"/>
                <w:szCs w:val="21"/>
                <w:lang w:eastAsia="ru-RU"/>
              </w:rPr>
            </w:pPr>
            <w:r w:rsidRPr="00A635AF">
              <w:rPr>
                <w:rFonts w:ascii="Times New Roman" w:hAnsi="Times New Roman"/>
                <w:sz w:val="21"/>
                <w:szCs w:val="21"/>
                <w:lang w:eastAsia="ru-RU"/>
              </w:rPr>
              <w:t>1</w:t>
            </w:r>
          </w:p>
        </w:tc>
        <w:tc>
          <w:tcPr>
            <w:tcW w:w="851" w:type="dxa"/>
            <w:vMerge w:val="restart"/>
            <w:tcBorders>
              <w:top w:val="single" w:sz="4" w:space="0" w:color="auto"/>
              <w:left w:val="single" w:sz="4" w:space="0" w:color="auto"/>
              <w:right w:val="single" w:sz="4" w:space="0" w:color="auto"/>
            </w:tcBorders>
          </w:tcPr>
          <w:p w:rsidR="00A635AF" w:rsidRPr="00A635AF" w:rsidRDefault="00A635AF" w:rsidP="00A635AF">
            <w:pPr>
              <w:jc w:val="center"/>
              <w:rPr>
                <w:rFonts w:ascii="Times New Roman" w:hAnsi="Times New Roman"/>
                <w:sz w:val="21"/>
                <w:szCs w:val="21"/>
                <w:lang w:eastAsia="ru-RU"/>
              </w:rPr>
            </w:pPr>
          </w:p>
        </w:tc>
        <w:tc>
          <w:tcPr>
            <w:tcW w:w="851" w:type="dxa"/>
            <w:vMerge w:val="restart"/>
            <w:tcBorders>
              <w:top w:val="single" w:sz="4" w:space="0" w:color="auto"/>
              <w:left w:val="single" w:sz="4" w:space="0" w:color="auto"/>
              <w:right w:val="single" w:sz="4" w:space="0" w:color="auto"/>
            </w:tcBorders>
          </w:tcPr>
          <w:p w:rsidR="00A635AF" w:rsidRPr="00A635AF" w:rsidRDefault="00A635AF" w:rsidP="00A635AF">
            <w:pPr>
              <w:jc w:val="center"/>
              <w:rPr>
                <w:rFonts w:ascii="Times New Roman" w:hAnsi="Times New Roman"/>
                <w:sz w:val="21"/>
                <w:szCs w:val="21"/>
                <w:lang w:eastAsia="ru-RU"/>
              </w:rPr>
            </w:pPr>
          </w:p>
        </w:tc>
      </w:tr>
      <w:tr w:rsidR="00A635AF" w:rsidRPr="00A635AF" w:rsidTr="00A635AF">
        <w:trPr>
          <w:trHeight w:val="80"/>
        </w:trPr>
        <w:tc>
          <w:tcPr>
            <w:tcW w:w="426" w:type="dxa"/>
            <w:vMerge/>
            <w:tcBorders>
              <w:left w:val="single" w:sz="4" w:space="0" w:color="auto"/>
              <w:right w:val="single" w:sz="4" w:space="0" w:color="auto"/>
            </w:tcBorders>
            <w:noWrap/>
            <w:vAlign w:val="center"/>
          </w:tcPr>
          <w:p w:rsidR="00A635AF" w:rsidRPr="00A635AF" w:rsidRDefault="00A635AF" w:rsidP="00A635AF">
            <w:pPr>
              <w:spacing w:after="0" w:line="240" w:lineRule="auto"/>
              <w:jc w:val="center"/>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center"/>
              <w:rPr>
                <w:rFonts w:ascii="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ind w:left="33"/>
              <w:contextualSpacing/>
              <w:rPr>
                <w:rFonts w:ascii="Times New Roman" w:hAnsi="Times New Roman"/>
                <w:sz w:val="20"/>
                <w:szCs w:val="20"/>
                <w:lang w:eastAsia="ru-RU"/>
              </w:rPr>
            </w:pPr>
            <w:r w:rsidRPr="00A635AF">
              <w:rPr>
                <w:rFonts w:ascii="Times New Roman" w:hAnsi="Times New Roman"/>
                <w:sz w:val="20"/>
                <w:szCs w:val="20"/>
              </w:rPr>
              <w:t>Показатель</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ind w:left="33"/>
              <w:contextualSpacing/>
              <w:rPr>
                <w:rFonts w:ascii="Times New Roman" w:hAnsi="Times New Roman"/>
                <w:sz w:val="20"/>
                <w:szCs w:val="20"/>
                <w:lang w:eastAsia="ru-RU"/>
              </w:rPr>
            </w:pPr>
            <w:r w:rsidRPr="00A635AF">
              <w:rPr>
                <w:rFonts w:ascii="Times New Roman" w:hAnsi="Times New Roman"/>
                <w:sz w:val="20"/>
                <w:szCs w:val="20"/>
              </w:rPr>
              <w:t>Значение</w:t>
            </w:r>
          </w:p>
        </w:tc>
        <w:tc>
          <w:tcPr>
            <w:tcW w:w="567" w:type="dxa"/>
            <w:vMerge/>
            <w:tcBorders>
              <w:left w:val="single" w:sz="4" w:space="0" w:color="auto"/>
              <w:right w:val="single" w:sz="4" w:space="0" w:color="auto"/>
            </w:tcBorders>
            <w:vAlign w:val="center"/>
          </w:tcPr>
          <w:p w:rsidR="00A635AF" w:rsidRPr="00A635AF" w:rsidRDefault="00A635AF" w:rsidP="00A635AF">
            <w:pPr>
              <w:jc w:val="center"/>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jc w:val="center"/>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jc w:val="center"/>
              <w:rPr>
                <w:rFonts w:ascii="Times New Roman" w:hAnsi="Times New Roman"/>
                <w:sz w:val="21"/>
                <w:szCs w:val="21"/>
                <w:lang w:eastAsia="ru-RU"/>
              </w:rPr>
            </w:pPr>
          </w:p>
        </w:tc>
      </w:tr>
      <w:tr w:rsidR="00A635AF" w:rsidRPr="00A635AF" w:rsidTr="00A635AF">
        <w:trPr>
          <w:trHeight w:val="136"/>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spacing w:after="0" w:line="240" w:lineRule="auto"/>
              <w:jc w:val="both"/>
              <w:rPr>
                <w:rFonts w:ascii="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Давление</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64"/>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spacing w:after="0" w:line="240" w:lineRule="auto"/>
              <w:jc w:val="both"/>
              <w:rPr>
                <w:rFonts w:asciiTheme="minorHAnsi" w:hAnsiTheme="minorHAnsi" w:cstheme="minorBidi"/>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Высота окна</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70"/>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heme="minorHAnsi" w:hAnsiTheme="minorHAnsi" w:cstheme="minorBidi"/>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rPr>
                <w:rFonts w:ascii="Times New Roman" w:hAnsi="Times New Roman"/>
                <w:sz w:val="20"/>
                <w:szCs w:val="22"/>
              </w:rPr>
            </w:pPr>
            <w:r w:rsidRPr="00A635AF">
              <w:rPr>
                <w:rFonts w:ascii="Times New Roman" w:hAnsi="Times New Roman"/>
                <w:sz w:val="20"/>
                <w:szCs w:val="22"/>
              </w:rPr>
              <w:t>Размер нагревательных плит</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ind w:left="284"/>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108"/>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Толщина плит</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95"/>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Рабочая температура</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259"/>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eastAsia="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Точность контроля температуры</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259"/>
        </w:trPr>
        <w:tc>
          <w:tcPr>
            <w:tcW w:w="426"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eastAsia="Times New Roman" w:hAnsi="Times New Roman"/>
                <w:sz w:val="20"/>
                <w:szCs w:val="20"/>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rPr>
                <w:rFonts w:ascii="Times New Roman" w:hAnsi="Times New Roman"/>
                <w:sz w:val="20"/>
                <w:szCs w:val="22"/>
              </w:rPr>
            </w:pPr>
            <w:r w:rsidRPr="00A635AF">
              <w:rPr>
                <w:rFonts w:ascii="Times New Roman" w:hAnsi="Times New Roman"/>
                <w:sz w:val="20"/>
                <w:szCs w:val="22"/>
              </w:rPr>
              <w:t>Регулирование температуры</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95"/>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rPr>
                <w:rFonts w:ascii="Times New Roman" w:hAnsi="Times New Roman"/>
                <w:sz w:val="20"/>
                <w:szCs w:val="22"/>
              </w:rPr>
            </w:pPr>
            <w:r w:rsidRPr="00A635AF">
              <w:rPr>
                <w:rFonts w:ascii="Times New Roman" w:hAnsi="Times New Roman"/>
                <w:sz w:val="20"/>
                <w:szCs w:val="22"/>
              </w:rPr>
              <w:t>Мощность нагревателей</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95"/>
        </w:trPr>
        <w:tc>
          <w:tcPr>
            <w:tcW w:w="426" w:type="dxa"/>
            <w:vMerge/>
            <w:tcBorders>
              <w:left w:val="single" w:sz="4" w:space="0" w:color="auto"/>
              <w:right w:val="single" w:sz="4" w:space="0" w:color="auto"/>
            </w:tcBorders>
            <w:vAlign w:val="center"/>
            <w:hideMark/>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0" w:firstLine="0"/>
              <w:contextualSpacing/>
              <w:jc w:val="both"/>
              <w:rPr>
                <w:rFonts w:ascii="Times New Roman" w:hAnsi="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Электропитание</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rPr>
                <w:rFonts w:ascii="Times New Roman" w:hAnsi="Times New Roman"/>
                <w:sz w:val="21"/>
                <w:szCs w:val="21"/>
                <w:lang w:eastAsia="ru-RU"/>
              </w:rPr>
            </w:pPr>
          </w:p>
        </w:tc>
      </w:tr>
      <w:tr w:rsidR="00A635AF" w:rsidRPr="00A635AF" w:rsidTr="00A635AF">
        <w:trPr>
          <w:trHeight w:val="20"/>
        </w:trPr>
        <w:tc>
          <w:tcPr>
            <w:tcW w:w="426"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color w:val="000000"/>
                <w:sz w:val="21"/>
                <w:szCs w:val="21"/>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Подача воздуха</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val="en-US"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r>
      <w:tr w:rsidR="00A635AF" w:rsidRPr="00A635AF" w:rsidTr="00A635AF">
        <w:trPr>
          <w:trHeight w:val="20"/>
        </w:trPr>
        <w:tc>
          <w:tcPr>
            <w:tcW w:w="426"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color w:val="000000"/>
                <w:sz w:val="21"/>
                <w:szCs w:val="21"/>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Габариты</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r>
      <w:tr w:rsidR="00A635AF" w:rsidRPr="00A635AF" w:rsidTr="00A635AF">
        <w:trPr>
          <w:trHeight w:val="20"/>
        </w:trPr>
        <w:tc>
          <w:tcPr>
            <w:tcW w:w="426"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sz w:val="21"/>
                <w:szCs w:val="21"/>
                <w:lang w:eastAsia="ru-RU"/>
              </w:rPr>
            </w:pPr>
          </w:p>
        </w:tc>
        <w:tc>
          <w:tcPr>
            <w:tcW w:w="1701" w:type="dxa"/>
            <w:vMerge/>
            <w:tcBorders>
              <w:left w:val="single" w:sz="4" w:space="0" w:color="auto"/>
              <w:right w:val="single" w:sz="4" w:space="0" w:color="auto"/>
            </w:tcBorders>
            <w:vAlign w:val="center"/>
          </w:tcPr>
          <w:p w:rsidR="00A635AF" w:rsidRPr="00A635AF" w:rsidRDefault="00A635AF" w:rsidP="00A635AF">
            <w:pPr>
              <w:spacing w:after="0" w:line="240" w:lineRule="auto"/>
              <w:rPr>
                <w:rFonts w:ascii="Times New Roman" w:hAnsi="Times New Roman"/>
                <w:color w:val="000000"/>
                <w:sz w:val="21"/>
                <w:szCs w:val="21"/>
              </w:rPr>
            </w:pPr>
          </w:p>
        </w:tc>
        <w:tc>
          <w:tcPr>
            <w:tcW w:w="1701" w:type="dxa"/>
            <w:vMerge/>
            <w:tcBorders>
              <w:left w:val="single" w:sz="4" w:space="0" w:color="auto"/>
              <w:right w:val="single" w:sz="4" w:space="0" w:color="auto"/>
            </w:tcBorders>
          </w:tcPr>
          <w:p w:rsidR="00A635AF" w:rsidRPr="00A635AF" w:rsidRDefault="00A635AF" w:rsidP="00A635AF">
            <w:pPr>
              <w:numPr>
                <w:ilvl w:val="0"/>
                <w:numId w:val="39"/>
              </w:numPr>
              <w:spacing w:after="0" w:line="240" w:lineRule="auto"/>
              <w:ind w:left="33" w:firstLine="0"/>
              <w:contextualSpacing/>
              <w:jc w:val="both"/>
              <w:rPr>
                <w:rFonts w:ascii="Times New Roman" w:hAnsi="Times New Roman"/>
                <w:sz w:val="20"/>
                <w:szCs w:val="20"/>
                <w:lang w:eastAsia="ru-RU"/>
              </w:rPr>
            </w:pPr>
          </w:p>
        </w:tc>
        <w:tc>
          <w:tcPr>
            <w:tcW w:w="255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tabs>
                <w:tab w:val="left" w:pos="0"/>
                <w:tab w:val="left" w:pos="6237"/>
                <w:tab w:val="left" w:pos="6379"/>
              </w:tabs>
              <w:spacing w:after="0" w:line="240" w:lineRule="auto"/>
              <w:ind w:firstLine="24"/>
              <w:jc w:val="both"/>
              <w:rPr>
                <w:rFonts w:ascii="Times New Roman" w:hAnsi="Times New Roman"/>
                <w:sz w:val="20"/>
                <w:szCs w:val="22"/>
              </w:rPr>
            </w:pPr>
            <w:r w:rsidRPr="00A635AF">
              <w:rPr>
                <w:rFonts w:ascii="Times New Roman" w:hAnsi="Times New Roman"/>
                <w:sz w:val="20"/>
                <w:szCs w:val="22"/>
              </w:rPr>
              <w:t>масса</w:t>
            </w:r>
          </w:p>
        </w:tc>
        <w:tc>
          <w:tcPr>
            <w:tcW w:w="1842" w:type="dxa"/>
            <w:tcBorders>
              <w:top w:val="single" w:sz="4" w:space="0" w:color="auto"/>
              <w:left w:val="single" w:sz="4" w:space="0" w:color="auto"/>
              <w:bottom w:val="single" w:sz="4" w:space="0" w:color="auto"/>
              <w:right w:val="single" w:sz="4" w:space="0" w:color="auto"/>
            </w:tcBorders>
          </w:tcPr>
          <w:p w:rsidR="00A635AF" w:rsidRPr="00A635AF" w:rsidRDefault="00A635AF" w:rsidP="00A635AF">
            <w:pPr>
              <w:spacing w:after="0" w:line="240" w:lineRule="auto"/>
              <w:contextualSpacing/>
              <w:jc w:val="both"/>
              <w:rPr>
                <w:rFonts w:ascii="Times New Roman" w:hAnsi="Times New Roman"/>
                <w:sz w:val="20"/>
                <w:szCs w:val="20"/>
                <w:lang w:eastAsia="ru-RU"/>
              </w:rPr>
            </w:pPr>
          </w:p>
        </w:tc>
        <w:tc>
          <w:tcPr>
            <w:tcW w:w="567" w:type="dxa"/>
            <w:vMerge/>
            <w:tcBorders>
              <w:left w:val="single" w:sz="4" w:space="0" w:color="auto"/>
              <w:right w:val="single" w:sz="4" w:space="0" w:color="auto"/>
            </w:tcBorders>
            <w:vAlign w:val="center"/>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c>
          <w:tcPr>
            <w:tcW w:w="851" w:type="dxa"/>
            <w:vMerge/>
            <w:tcBorders>
              <w:left w:val="single" w:sz="4" w:space="0" w:color="auto"/>
              <w:right w:val="single" w:sz="4" w:space="0" w:color="auto"/>
            </w:tcBorders>
          </w:tcPr>
          <w:p w:rsidR="00A635AF" w:rsidRPr="00A635AF" w:rsidRDefault="00A635AF" w:rsidP="00A635AF">
            <w:pPr>
              <w:spacing w:after="0" w:line="240" w:lineRule="auto"/>
              <w:jc w:val="center"/>
              <w:rPr>
                <w:rFonts w:ascii="Times New Roman" w:hAnsi="Times New Roman"/>
                <w:sz w:val="21"/>
                <w:szCs w:val="21"/>
                <w:highlight w:val="yellow"/>
                <w:lang w:eastAsia="ru-RU"/>
              </w:rPr>
            </w:pPr>
          </w:p>
        </w:tc>
      </w:tr>
    </w:tbl>
    <w:p w:rsidR="00A635AF" w:rsidRDefault="00A635AF" w:rsidP="009B757C">
      <w:pPr>
        <w:spacing w:after="0"/>
        <w:jc w:val="center"/>
        <w:rPr>
          <w:rFonts w:ascii="Times New Roman" w:hAnsi="Times New Roman"/>
          <w:b/>
          <w:iCs/>
          <w:snapToGrid w:val="0"/>
          <w:sz w:val="24"/>
          <w:szCs w:val="24"/>
        </w:rPr>
      </w:pPr>
    </w:p>
    <w:p w:rsidR="00E83947" w:rsidRDefault="00E83947" w:rsidP="001F7A94">
      <w:pPr>
        <w:spacing w:after="0"/>
        <w:rPr>
          <w:rFonts w:ascii="Times New Roman" w:hAnsi="Times New Roman"/>
          <w:iCs/>
          <w:snapToGrid w:val="0"/>
          <w:sz w:val="18"/>
          <w:szCs w:val="18"/>
        </w:rPr>
      </w:pPr>
    </w:p>
    <w:p w:rsidR="00426BE6" w:rsidRDefault="00552F31" w:rsidP="001F7A94">
      <w:pPr>
        <w:spacing w:after="0"/>
        <w:rPr>
          <w:rFonts w:ascii="Times New Roman" w:eastAsia="Times New Roman" w:hAnsi="Times New Roman"/>
          <w:i/>
          <w:spacing w:val="-4"/>
          <w:sz w:val="24"/>
          <w:szCs w:val="24"/>
          <w:lang w:eastAsia="ru-RU"/>
        </w:rPr>
      </w:pPr>
      <w:r>
        <w:rPr>
          <w:rFonts w:ascii="Times New Roman" w:hAnsi="Times New Roman"/>
          <w:iCs/>
          <w:snapToGrid w:val="0"/>
          <w:sz w:val="18"/>
          <w:szCs w:val="18"/>
        </w:rPr>
        <w:t xml:space="preserve">  </w:t>
      </w:r>
      <w:r w:rsidRPr="00552F31">
        <w:rPr>
          <w:rFonts w:ascii="Times New Roman" w:eastAsia="Times New Roman" w:hAnsi="Times New Roman"/>
          <w:i/>
          <w:spacing w:val="-4"/>
          <w:sz w:val="24"/>
          <w:szCs w:val="24"/>
          <w:lang w:eastAsia="ru-RU"/>
        </w:rPr>
        <w:t>Примечани</w:t>
      </w:r>
      <w:r w:rsidR="00FC44A8">
        <w:rPr>
          <w:rFonts w:ascii="Times New Roman" w:eastAsia="Times New Roman" w:hAnsi="Times New Roman"/>
          <w:i/>
          <w:spacing w:val="-4"/>
          <w:sz w:val="24"/>
          <w:szCs w:val="24"/>
          <w:lang w:eastAsia="ru-RU"/>
        </w:rPr>
        <w:t>е</w:t>
      </w:r>
      <w:r w:rsidRPr="00552F31">
        <w:rPr>
          <w:rFonts w:ascii="Times New Roman" w:eastAsia="Times New Roman" w:hAnsi="Times New Roman"/>
          <w:i/>
          <w:spacing w:val="-4"/>
          <w:sz w:val="24"/>
          <w:szCs w:val="24"/>
          <w:lang w:eastAsia="ru-RU"/>
        </w:rPr>
        <w:t>: заполняется участником закупки</w:t>
      </w:r>
    </w:p>
    <w:p w:rsidR="001F7A94" w:rsidRPr="00552F31" w:rsidRDefault="001F7A94" w:rsidP="001F7A94">
      <w:pPr>
        <w:spacing w:after="0"/>
        <w:rPr>
          <w:rFonts w:ascii="Times New Roman" w:eastAsia="Times New Roman" w:hAnsi="Times New Roman"/>
          <w:i/>
          <w:spacing w:val="-4"/>
          <w:sz w:val="24"/>
          <w:szCs w:val="24"/>
          <w:lang w:eastAsia="ru-RU"/>
        </w:rPr>
      </w:pPr>
    </w:p>
    <w:p w:rsidR="003A4487" w:rsidRPr="009E20F1" w:rsidRDefault="003A4487" w:rsidP="003A4487">
      <w:pPr>
        <w:keepNext/>
        <w:spacing w:before="240" w:after="0" w:line="240" w:lineRule="auto"/>
        <w:jc w:val="both"/>
        <w:rPr>
          <w:rFonts w:ascii="Times New Roman" w:hAnsi="Times New Roman"/>
          <w:b/>
          <w:sz w:val="24"/>
          <w:szCs w:val="24"/>
        </w:rPr>
      </w:pPr>
      <w:r w:rsidRPr="009E20F1">
        <w:rPr>
          <w:rFonts w:ascii="Times New Roman" w:hAnsi="Times New Roman"/>
          <w:b/>
          <w:sz w:val="24"/>
          <w:szCs w:val="24"/>
        </w:rPr>
        <w:t xml:space="preserve">ИТОГО цена договора составляет: ________________ </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 с учетом НДС в размере _________</w:t>
      </w:r>
      <w:r w:rsidRPr="009E20F1">
        <w:rPr>
          <w:rFonts w:ascii="Times New Roman" w:hAnsi="Times New Roman"/>
          <w:i/>
          <w:sz w:val="24"/>
          <w:szCs w:val="24"/>
        </w:rPr>
        <w:t>(</w:t>
      </w:r>
      <w:r w:rsidRPr="00EA201C">
        <w:rPr>
          <w:rFonts w:ascii="Times New Roman" w:hAnsi="Times New Roman"/>
          <w:i/>
          <w:sz w:val="20"/>
          <w:szCs w:val="20"/>
        </w:rPr>
        <w:t>указать значение цифрами и прописью</w:t>
      </w:r>
      <w:r w:rsidRPr="009E20F1">
        <w:rPr>
          <w:rFonts w:ascii="Times New Roman" w:hAnsi="Times New Roman"/>
          <w:i/>
          <w:sz w:val="24"/>
          <w:szCs w:val="24"/>
        </w:rPr>
        <w:t>)</w:t>
      </w:r>
      <w:r w:rsidRPr="009E20F1">
        <w:rPr>
          <w:rFonts w:ascii="Times New Roman" w:hAnsi="Times New Roman"/>
          <w:b/>
          <w:sz w:val="24"/>
          <w:szCs w:val="24"/>
        </w:rPr>
        <w:t xml:space="preserve">  </w:t>
      </w:r>
      <w:r>
        <w:rPr>
          <w:rFonts w:ascii="Times New Roman" w:hAnsi="Times New Roman"/>
          <w:b/>
          <w:sz w:val="24"/>
          <w:szCs w:val="24"/>
        </w:rPr>
        <w:t>рублей</w:t>
      </w:r>
      <w:r w:rsidRPr="009E20F1">
        <w:rPr>
          <w:rFonts w:ascii="Times New Roman" w:hAnsi="Times New Roman"/>
          <w:b/>
          <w:sz w:val="24"/>
          <w:szCs w:val="24"/>
        </w:rPr>
        <w:t>.</w:t>
      </w: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5A1E8C">
        <w:rPr>
          <w:rFonts w:ascii="Times New Roman" w:eastAsia="Times New Roman" w:hAnsi="Times New Roman"/>
          <w:sz w:val="24"/>
          <w:szCs w:val="24"/>
          <w:shd w:val="clear" w:color="auto" w:fill="FFFFFF"/>
          <w:lang w:eastAsia="ru-RU"/>
        </w:rPr>
        <w:t>______________ ________________</w:t>
      </w:r>
    </w:p>
    <w:p w:rsidR="003A4487"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_________________________________</w:t>
      </w:r>
      <w:r w:rsidRPr="005A1E8C">
        <w:rPr>
          <w:rFonts w:ascii="Times New Roman" w:eastAsia="Times New Roman" w:hAnsi="Times New Roman"/>
          <w:sz w:val="20"/>
          <w:szCs w:val="20"/>
          <w:shd w:val="clear" w:color="auto" w:fill="FFFFFF"/>
          <w:lang w:eastAsia="ru-RU"/>
        </w:rPr>
        <w:t xml:space="preserve">                                                                       </w:t>
      </w:r>
      <w:r>
        <w:rPr>
          <w:rFonts w:ascii="Times New Roman" w:eastAsia="Times New Roman" w:hAnsi="Times New Roman"/>
          <w:sz w:val="20"/>
          <w:szCs w:val="20"/>
          <w:shd w:val="clear" w:color="auto" w:fill="FFFFFF"/>
          <w:lang w:eastAsia="ru-RU"/>
        </w:rPr>
        <w:t xml:space="preserve">        </w:t>
      </w:r>
    </w:p>
    <w:p w:rsidR="003A4487" w:rsidRPr="005A1E8C" w:rsidRDefault="003A4487" w:rsidP="003A4487">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(подпись)                      (Ф.И.О)</w:t>
      </w:r>
    </w:p>
    <w:p w:rsidR="003A4487" w:rsidRPr="005A1E8C" w:rsidRDefault="003A4487" w:rsidP="003A4487">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3A4487" w:rsidRDefault="003A4487" w:rsidP="003A4487">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3A4487" w:rsidRDefault="003A4487" w:rsidP="003A4487">
      <w:pPr>
        <w:widowControl w:val="0"/>
        <w:suppressLineNumbers/>
        <w:suppressAutoHyphens/>
        <w:spacing w:after="0" w:line="240" w:lineRule="auto"/>
        <w:jc w:val="both"/>
        <w:rPr>
          <w:rFonts w:ascii="Times New Roman" w:eastAsia="Times New Roman" w:hAnsi="Times New Roman"/>
          <w:spacing w:val="-4"/>
          <w:sz w:val="24"/>
          <w:szCs w:val="24"/>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340DF7" w:rsidRDefault="00340DF7" w:rsidP="001F7A94">
      <w:pPr>
        <w:spacing w:after="0" w:line="240" w:lineRule="auto"/>
        <w:ind w:firstLine="426"/>
        <w:jc w:val="both"/>
        <w:rPr>
          <w:rFonts w:ascii="Times New Roman" w:eastAsia="Times New Roman" w:hAnsi="Times New Roman"/>
          <w:sz w:val="19"/>
          <w:szCs w:val="19"/>
          <w:lang w:eastAsia="ru-RU"/>
        </w:rPr>
      </w:pPr>
    </w:p>
    <w:p w:rsidR="001F7A94" w:rsidRDefault="001F7A94" w:rsidP="001F7A94">
      <w:pPr>
        <w:spacing w:after="0" w:line="240" w:lineRule="auto"/>
        <w:ind w:firstLine="426"/>
        <w:jc w:val="both"/>
        <w:rPr>
          <w:rFonts w:ascii="Times New Roman" w:eastAsia="Times New Roman" w:hAnsi="Times New Roman"/>
          <w:sz w:val="19"/>
          <w:szCs w:val="19"/>
          <w:lang w:eastAsia="ru-RU"/>
        </w:rPr>
      </w:pPr>
    </w:p>
    <w:p w:rsidR="001F7A94" w:rsidRPr="004279D4" w:rsidRDefault="001F7A94" w:rsidP="001F7A94">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9B757C" w:rsidRDefault="009B757C" w:rsidP="0075321B">
      <w:pPr>
        <w:spacing w:after="0" w:line="240" w:lineRule="auto"/>
        <w:ind w:firstLine="567"/>
        <w:jc w:val="both"/>
        <w:rPr>
          <w:rFonts w:ascii="Times New Roman" w:hAnsi="Times New Roman"/>
          <w:sz w:val="24"/>
          <w:szCs w:val="24"/>
          <w:shd w:val="clear" w:color="auto" w:fill="FFFFFF"/>
        </w:rPr>
        <w:sectPr w:rsidR="009B757C" w:rsidSect="00F623BD">
          <w:pgSz w:w="11906" w:h="16838"/>
          <w:pgMar w:top="426" w:right="1134" w:bottom="851" w:left="993" w:header="709" w:footer="289" w:gutter="0"/>
          <w:cols w:space="708"/>
          <w:titlePg/>
          <w:docGrid w:linePitch="381"/>
        </w:sect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3"/>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5"/>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7"/>
    <w:bookmarkEnd w:id="28"/>
    <w:bookmarkEnd w:id="29"/>
    <w:bookmarkEnd w:id="30"/>
    <w:bookmarkEnd w:id="31"/>
    <w:bookmarkEnd w:id="32"/>
    <w:bookmarkEnd w:id="33"/>
    <w:bookmarkEnd w:id="34"/>
    <w:bookmarkEnd w:id="35"/>
    <w:bookmarkEnd w:id="36"/>
    <w:bookmarkEnd w:id="37"/>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38" w:name="_Ref440305687"/>
      <w:bookmarkStart w:id="39" w:name="_Toc518119235"/>
      <w:bookmarkStart w:id="40" w:name="_Toc55193148"/>
      <w:bookmarkStart w:id="41" w:name="_Toc55285342"/>
      <w:bookmarkStart w:id="42" w:name="_Toc55305379"/>
      <w:bookmarkStart w:id="43" w:name="_Toc57314641"/>
      <w:bookmarkStart w:id="44" w:name="_Toc69728964"/>
      <w:bookmarkStart w:id="45" w:name="_Toc311803555"/>
      <w:bookmarkStart w:id="46" w:name="_Toc415874656"/>
      <w:bookmarkStart w:id="47" w:name="_Toc436393454"/>
      <w:bookmarkStart w:id="48"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49" w:name="_Ref312927577"/>
      <w:bookmarkStart w:id="50" w:name="_Ref415753081"/>
      <w:bookmarkStart w:id="51" w:name="_Toc415874657"/>
      <w:bookmarkStart w:id="52" w:name="_Toc436393455"/>
      <w:bookmarkEnd w:id="38"/>
      <w:bookmarkEnd w:id="39"/>
      <w:bookmarkEnd w:id="40"/>
      <w:bookmarkEnd w:id="41"/>
      <w:bookmarkEnd w:id="42"/>
      <w:bookmarkEnd w:id="43"/>
      <w:bookmarkEnd w:id="44"/>
      <w:bookmarkEnd w:id="45"/>
      <w:bookmarkEnd w:id="46"/>
      <w:bookmarkEnd w:id="47"/>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48"/>
      <w:bookmarkEnd w:id="49"/>
      <w:r w:rsidR="008B1BF2" w:rsidRPr="008B1BF2">
        <w:rPr>
          <w:rFonts w:ascii="Times New Roman" w:eastAsia="MS Gothic" w:hAnsi="Times New Roman"/>
          <w:sz w:val="24"/>
          <w:szCs w:val="24"/>
        </w:rPr>
        <w:t>о закупке</w:t>
      </w:r>
      <w:bookmarkEnd w:id="50"/>
      <w:bookmarkEnd w:id="51"/>
      <w:bookmarkEnd w:id="5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3"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 xml:space="preserve">а </w:t>
      </w:r>
      <w:r w:rsidR="00F44ED0">
        <w:rPr>
          <w:rFonts w:ascii="Times New Roman" w:eastAsia="Times New Roman" w:hAnsi="Times New Roman"/>
          <w:sz w:val="24"/>
          <w:szCs w:val="24"/>
          <w:lang w:eastAsia="ru-RU"/>
        </w:rPr>
        <w:t xml:space="preserve">официальном </w:t>
      </w:r>
      <w:r w:rsidRPr="008B1BF2">
        <w:rPr>
          <w:rFonts w:ascii="Times New Roman" w:eastAsia="Times New Roman" w:hAnsi="Times New Roman"/>
          <w:sz w:val="24"/>
          <w:szCs w:val="24"/>
          <w:lang w:eastAsia="ru-RU"/>
        </w:rPr>
        <w:t xml:space="preserve">сайте </w:t>
      </w:r>
      <w:r w:rsidR="00F44ED0">
        <w:rPr>
          <w:rFonts w:ascii="Times New Roman" w:eastAsia="Times New Roman" w:hAnsi="Times New Roman"/>
          <w:sz w:val="24"/>
          <w:szCs w:val="24"/>
          <w:lang w:eastAsia="ru-RU"/>
        </w:rPr>
        <w:t xml:space="preserve">заказчика, </w:t>
      </w:r>
      <w:r w:rsidRPr="008B1BF2">
        <w:rPr>
          <w:rFonts w:ascii="Times New Roman" w:eastAsia="Times New Roman" w:hAnsi="Times New Roman"/>
          <w:sz w:val="24"/>
          <w:szCs w:val="24"/>
          <w:lang w:eastAsia="ru-RU"/>
        </w:rPr>
        <w:t>ЭТП, указанной в пункте</w:t>
      </w:r>
      <w:r w:rsidR="00F44ED0">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4" w:name="_Toc409474777"/>
      <w:bookmarkStart w:id="55" w:name="_Toc409528486"/>
      <w:bookmarkStart w:id="56" w:name="_Toc409630189"/>
      <w:bookmarkStart w:id="57" w:name="_Toc409703635"/>
      <w:bookmarkStart w:id="58" w:name="_Toc409711799"/>
      <w:bookmarkStart w:id="59" w:name="_Toc409715519"/>
      <w:bookmarkStart w:id="60" w:name="_Toc409721536"/>
      <w:bookmarkStart w:id="61" w:name="_Toc409720667"/>
      <w:bookmarkStart w:id="62" w:name="_Toc409721754"/>
      <w:bookmarkStart w:id="63" w:name="_Toc409807472"/>
      <w:bookmarkStart w:id="64" w:name="_Toc409812191"/>
      <w:bookmarkStart w:id="65" w:name="_Toc283764420"/>
      <w:bookmarkStart w:id="66" w:name="_Toc409908754"/>
      <w:bookmarkStart w:id="67" w:name="_Toc410902926"/>
      <w:bookmarkStart w:id="68" w:name="_Toc410907937"/>
      <w:bookmarkStart w:id="69" w:name="_Toc410908126"/>
      <w:bookmarkStart w:id="70" w:name="_Toc410910919"/>
      <w:bookmarkStart w:id="71" w:name="_Toc410911192"/>
      <w:bookmarkStart w:id="72" w:name="_Toc410920290"/>
      <w:bookmarkStart w:id="73" w:name="_Toc411279930"/>
      <w:bookmarkStart w:id="74" w:name="_Toc411626656"/>
      <w:bookmarkStart w:id="75" w:name="_Toc411632199"/>
      <w:bookmarkStart w:id="76" w:name="_Toc411882108"/>
      <w:bookmarkStart w:id="77" w:name="_Toc411941118"/>
      <w:bookmarkStart w:id="78" w:name="_Toc285801566"/>
      <w:bookmarkStart w:id="79" w:name="_Toc411949593"/>
      <w:bookmarkStart w:id="80" w:name="_Toc412111233"/>
      <w:bookmarkStart w:id="81" w:name="_Toc285977837"/>
      <w:bookmarkStart w:id="82" w:name="_Toc412128000"/>
      <w:bookmarkStart w:id="83" w:name="_Toc285999966"/>
      <w:bookmarkStart w:id="84" w:name="_Toc412218449"/>
      <w:bookmarkStart w:id="85" w:name="_Toc412543735"/>
      <w:bookmarkStart w:id="86" w:name="_Toc412551480"/>
      <w:bookmarkStart w:id="87" w:name="_Toc412754896"/>
      <w:bookmarkStart w:id="88" w:name="_Ref414039231"/>
      <w:bookmarkStart w:id="89" w:name="_Toc415874659"/>
      <w:bookmarkStart w:id="90" w:name="_Toc436393457"/>
      <w:r w:rsidRPr="008B1BF2">
        <w:rPr>
          <w:rFonts w:ascii="Times New Roman" w:eastAsia="MS Gothic" w:hAnsi="Times New Roman"/>
          <w:sz w:val="24"/>
          <w:szCs w:val="24"/>
        </w:rPr>
        <w:t>Внесение изменений в извещение о закупке</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rsidR="00090B86" w:rsidRPr="00090B86" w:rsidRDefault="00EA201C" w:rsidP="00090B86">
      <w:pPr>
        <w:pStyle w:val="45"/>
        <w:spacing w:before="0"/>
        <w:rPr>
          <w:rFonts w:ascii="Times New Roman" w:hAnsi="Times New Roman"/>
          <w:sz w:val="24"/>
          <w:szCs w:val="24"/>
        </w:rPr>
      </w:pPr>
      <w:bookmarkStart w:id="91" w:name="_Ref412114827"/>
      <w:r>
        <w:rPr>
          <w:rFonts w:ascii="Times New Roman" w:hAnsi="Times New Roman"/>
          <w:sz w:val="24"/>
          <w:szCs w:val="24"/>
        </w:rPr>
        <w:t xml:space="preserve">5.2.1  </w:t>
      </w:r>
      <w:r w:rsidR="00090B86">
        <w:rPr>
          <w:rFonts w:ascii="Times New Roman" w:hAnsi="Times New Roman"/>
          <w:sz w:val="24"/>
          <w:szCs w:val="24"/>
        </w:rPr>
        <w:t xml:space="preserve">Внесение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1"/>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2" w:name="_Toc418282159"/>
      <w:bookmarkStart w:id="93" w:name="_Ref56229154"/>
      <w:bookmarkStart w:id="94" w:name="_Toc57314645"/>
      <w:bookmarkStart w:id="95" w:name="_Toc311975315"/>
      <w:bookmarkStart w:id="96" w:name="_Toc415874660"/>
      <w:bookmarkStart w:id="97" w:name="_Toc436393458"/>
      <w:bookmarkStart w:id="98" w:name="_Ref313172693"/>
      <w:bookmarkStart w:id="99" w:name="_Ref313227280"/>
      <w:bookmarkEnd w:id="53"/>
      <w:bookmarkEnd w:id="92"/>
      <w:r w:rsidRPr="008B1BF2">
        <w:rPr>
          <w:rFonts w:ascii="Times New Roman" w:eastAsia="MS Gothic" w:hAnsi="Times New Roman"/>
          <w:sz w:val="24"/>
          <w:szCs w:val="24"/>
        </w:rPr>
        <w:t>Требования к содержанию, форме, оформлению и составу заявки</w:t>
      </w:r>
      <w:bookmarkEnd w:id="93"/>
      <w:bookmarkEnd w:id="94"/>
      <w:bookmarkEnd w:id="95"/>
      <w:bookmarkEnd w:id="96"/>
      <w:bookmarkEnd w:id="97"/>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98"/>
      <w:bookmarkEnd w:id="99"/>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0"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1"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0"/>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1"/>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2"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2"/>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3" w:name="_Toc415874661"/>
      <w:bookmarkStart w:id="104" w:name="_Ref414297932"/>
      <w:bookmarkStart w:id="105" w:name="_Ref415072934"/>
      <w:bookmarkStart w:id="106" w:name="_Toc415874662"/>
      <w:bookmarkStart w:id="107" w:name="_Toc436393459"/>
      <w:bookmarkEnd w:id="103"/>
      <w:r w:rsidRPr="008B1BF2">
        <w:rPr>
          <w:rFonts w:ascii="Times New Roman" w:eastAsia="MS Gothic" w:hAnsi="Times New Roman"/>
          <w:sz w:val="24"/>
          <w:szCs w:val="24"/>
        </w:rPr>
        <w:t xml:space="preserve">Требования к описанию </w:t>
      </w:r>
      <w:bookmarkEnd w:id="104"/>
      <w:bookmarkEnd w:id="105"/>
      <w:bookmarkEnd w:id="106"/>
      <w:bookmarkEnd w:id="107"/>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08" w:name="_Toc415874663"/>
      <w:bookmarkStart w:id="109" w:name="_Toc415874664"/>
      <w:bookmarkStart w:id="110" w:name="_Toc415874665"/>
      <w:bookmarkStart w:id="111" w:name="_Ref414292290"/>
      <w:bookmarkStart w:id="112" w:name="_Toc415874669"/>
      <w:bookmarkStart w:id="113" w:name="_Ref416087512"/>
      <w:bookmarkStart w:id="114" w:name="_Toc436393461"/>
      <w:bookmarkStart w:id="115" w:name="_Ref419804833"/>
      <w:bookmarkEnd w:id="108"/>
      <w:bookmarkEnd w:id="109"/>
      <w:bookmarkEnd w:id="110"/>
      <w:r w:rsidRPr="008B1BF2">
        <w:rPr>
          <w:rFonts w:ascii="Times New Roman" w:hAnsi="Times New Roman"/>
          <w:sz w:val="24"/>
          <w:szCs w:val="24"/>
          <w:lang w:val="ru"/>
        </w:rPr>
        <w:t>Обеспечение заявки</w:t>
      </w:r>
      <w:bookmarkEnd w:id="111"/>
      <w:bookmarkEnd w:id="112"/>
      <w:bookmarkEnd w:id="113"/>
      <w:bookmarkEnd w:id="114"/>
      <w:r w:rsidRPr="008B1BF2">
        <w:rPr>
          <w:rFonts w:ascii="Times New Roman" w:hAnsi="Times New Roman"/>
          <w:sz w:val="24"/>
          <w:szCs w:val="24"/>
          <w:lang w:val="ru"/>
        </w:rPr>
        <w:t xml:space="preserve"> </w:t>
      </w:r>
      <w:bookmarkEnd w:id="115"/>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6" w:name="_Ref317515319"/>
      <w:bookmarkStart w:id="117" w:name="_Ref414292319"/>
      <w:bookmarkStart w:id="118" w:name="_Toc415874670"/>
      <w:bookmarkStart w:id="119"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0"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0"/>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6"/>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17"/>
      <w:bookmarkEnd w:id="118"/>
      <w:bookmarkEnd w:id="119"/>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1"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2" w:name="_Ref414994625"/>
      <w:bookmarkStart w:id="123" w:name="_Toc415874671"/>
      <w:bookmarkStart w:id="124" w:name="_Toc436393463"/>
      <w:r w:rsidRPr="008B1BF2">
        <w:rPr>
          <w:rFonts w:ascii="Times New Roman" w:hAnsi="Times New Roman"/>
          <w:sz w:val="24"/>
          <w:szCs w:val="24"/>
        </w:rPr>
        <w:t>Изменение или отзыв заявки</w:t>
      </w:r>
      <w:bookmarkEnd w:id="122"/>
      <w:bookmarkEnd w:id="123"/>
      <w:bookmarkEnd w:id="124"/>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5" w:name="_Ref414020464"/>
      <w:bookmarkStart w:id="126" w:name="_Toc415874672"/>
      <w:bookmarkStart w:id="127" w:name="_Toc436393464"/>
      <w:bookmarkStart w:id="128" w:name="_Toc269472549"/>
      <w:bookmarkEnd w:id="121"/>
      <w:r w:rsidRPr="008B1BF2">
        <w:rPr>
          <w:rFonts w:ascii="Times New Roman" w:eastAsia="MS Gothic" w:hAnsi="Times New Roman"/>
          <w:sz w:val="24"/>
          <w:szCs w:val="24"/>
        </w:rPr>
        <w:t>Открытие доступа к поданным заявкам</w:t>
      </w:r>
      <w:bookmarkEnd w:id="125"/>
      <w:bookmarkEnd w:id="126"/>
      <w:bookmarkEnd w:id="12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29"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0"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0"/>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1" w:name="_Toc312338870"/>
      <w:bookmarkStart w:id="132" w:name="_Ref415833947"/>
      <w:bookmarkStart w:id="133" w:name="_Toc415874673"/>
      <w:bookmarkStart w:id="134" w:name="_Ref314266065"/>
      <w:bookmarkStart w:id="135" w:name="_Toc436393465"/>
      <w:bookmarkEnd w:id="128"/>
      <w:bookmarkEnd w:id="129"/>
      <w:r w:rsidRPr="00E15B54">
        <w:rPr>
          <w:rFonts w:ascii="Times New Roman" w:eastAsia="MS Gothic" w:hAnsi="Times New Roman"/>
          <w:sz w:val="24"/>
          <w:szCs w:val="24"/>
        </w:rPr>
        <w:t xml:space="preserve">Рассмотрение заявок. </w:t>
      </w:r>
      <w:bookmarkEnd w:id="131"/>
      <w:r w:rsidRPr="00E15B54">
        <w:rPr>
          <w:rFonts w:ascii="Times New Roman" w:eastAsia="MS Gothic" w:hAnsi="Times New Roman"/>
          <w:sz w:val="24"/>
          <w:szCs w:val="24"/>
        </w:rPr>
        <w:t>Допуск к участию в закупке</w:t>
      </w:r>
      <w:bookmarkEnd w:id="132"/>
      <w:bookmarkEnd w:id="133"/>
      <w:bookmarkEnd w:id="134"/>
      <w:bookmarkEnd w:id="135"/>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6"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7"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37"/>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8"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38"/>
    </w:p>
    <w:p w:rsidR="004F2511" w:rsidRPr="004F2511" w:rsidRDefault="004F2511" w:rsidP="004F2511">
      <w:pPr>
        <w:pStyle w:val="3a"/>
        <w:spacing w:before="0"/>
        <w:jc w:val="both"/>
        <w:rPr>
          <w:rFonts w:ascii="Times New Roman" w:eastAsia="MS Gothic" w:hAnsi="Times New Roman"/>
          <w:b w:val="0"/>
          <w:sz w:val="24"/>
          <w:szCs w:val="24"/>
        </w:rPr>
      </w:pPr>
      <w:bookmarkStart w:id="139" w:name="_Ref415252233"/>
      <w:bookmarkStart w:id="140" w:name="_Toc415874675"/>
      <w:bookmarkStart w:id="141" w:name="_Ref414020540"/>
      <w:bookmarkStart w:id="142" w:name="_Ref313834186"/>
      <w:bookmarkStart w:id="143" w:name="_Toc436393466"/>
      <w:bookmarkEnd w:id="136"/>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39"/>
      <w:bookmarkEnd w:id="140"/>
      <w:bookmarkEnd w:id="141"/>
      <w:bookmarkEnd w:id="142"/>
      <w:bookmarkEnd w:id="143"/>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r w:rsidR="009E7C40" w:rsidRPr="00D20779">
        <w:rPr>
          <w:rFonts w:ascii="Times New Roman" w:hAnsi="Times New Roman"/>
          <w:sz w:val="24"/>
          <w:szCs w:val="24"/>
        </w:rPr>
        <w:t>В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4"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5" w:name="_Ref409640127"/>
      <w:r w:rsidR="003C1EE9" w:rsidRPr="00D20779">
        <w:rPr>
          <w:rFonts w:ascii="Times New Roman" w:hAnsi="Times New Roman"/>
          <w:bCs/>
          <w:sz w:val="24"/>
          <w:szCs w:val="24"/>
        </w:rPr>
        <w:t>проведенного</w:t>
      </w:r>
      <w:bookmarkEnd w:id="145"/>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4"/>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6" w:name="_Hlk39613472"/>
      <w:bookmarkStart w:id="147"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6"/>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48" w:name="_Hlk43643909"/>
      <w:r w:rsidRPr="003C1EE9">
        <w:rPr>
          <w:rFonts w:ascii="Times New Roman" w:hAnsi="Times New Roman"/>
          <w:bCs/>
          <w:sz w:val="24"/>
          <w:szCs w:val="24"/>
        </w:rPr>
        <w:t>извещения о проведении</w:t>
      </w:r>
      <w:bookmarkEnd w:id="148"/>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47"/>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.1 В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r w:rsidR="00B15B75" w:rsidRPr="00B15B75">
        <w:rPr>
          <w:rFonts w:ascii="Times New Roman" w:hAnsi="Times New Roman"/>
          <w:sz w:val="24"/>
          <w:szCs w:val="24"/>
        </w:rPr>
        <w:t>В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.3 В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5.11.4 В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49" w:name="_Toc415874676"/>
      <w:bookmarkEnd w:id="149"/>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r w:rsidR="00B15B75" w:rsidRPr="00B15B75">
        <w:rPr>
          <w:rFonts w:ascii="Times New Roman" w:hAnsi="Times New Roman"/>
          <w:color w:val="000000"/>
          <w:sz w:val="24"/>
          <w:szCs w:val="24"/>
        </w:rPr>
        <w:t>В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Преддоговорные переговоры могут быть проведены в очной или заочной форме, в том числе с помощью средств аудио-, видео- конференцсвязи.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0" w:name="_Ref415873235"/>
      <w:bookmarkStart w:id="151" w:name="_Toc415874692"/>
      <w:bookmarkStart w:id="152" w:name="_Ref410722900"/>
      <w:bookmarkStart w:id="153" w:name="_Toc410902898"/>
      <w:bookmarkStart w:id="154" w:name="_Toc410907908"/>
      <w:bookmarkStart w:id="155" w:name="_Toc410908097"/>
      <w:bookmarkStart w:id="156" w:name="_Toc410910890"/>
      <w:bookmarkStart w:id="157" w:name="_Toc410911163"/>
      <w:bookmarkStart w:id="158" w:name="_Toc410920262"/>
      <w:bookmarkStart w:id="159" w:name="_Toc411279902"/>
      <w:bookmarkStart w:id="160" w:name="_Toc411626628"/>
      <w:bookmarkStart w:id="161" w:name="_Toc411632171"/>
      <w:bookmarkStart w:id="162" w:name="_Toc411882079"/>
      <w:bookmarkStart w:id="163" w:name="_Toc411941089"/>
      <w:bookmarkStart w:id="164" w:name="_Toc285801538"/>
      <w:bookmarkStart w:id="165" w:name="_Toc411949564"/>
      <w:bookmarkStart w:id="166" w:name="_Toc412111205"/>
      <w:bookmarkStart w:id="167" w:name="_Toc285977809"/>
      <w:bookmarkStart w:id="168" w:name="_Toc412127972"/>
      <w:bookmarkStart w:id="169" w:name="_Toc285999938"/>
      <w:bookmarkStart w:id="170" w:name="_Toc412218421"/>
      <w:bookmarkStart w:id="171" w:name="_Toc412543707"/>
      <w:bookmarkStart w:id="172" w:name="_Toc412551452"/>
      <w:bookmarkStart w:id="173" w:name="_Toc412754868"/>
      <w:bookmarkStart w:id="174"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5"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5"/>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6" w:name="_Ref407722092"/>
      <w:r>
        <w:rPr>
          <w:rFonts w:ascii="Times New Roman" w:hAnsi="Times New Roman"/>
          <w:sz w:val="24"/>
          <w:szCs w:val="24"/>
        </w:rPr>
        <w:t xml:space="preserve">5.14.4 </w:t>
      </w:r>
      <w:r w:rsidRPr="00AF2A0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6"/>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7"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77"/>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В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r w:rsidRPr="00AF2A0A">
        <w:rPr>
          <w:rFonts w:ascii="Times New Roman" w:eastAsia="Times New Roman" w:hAnsi="Times New Roman"/>
          <w:sz w:val="24"/>
          <w:szCs w:val="24"/>
          <w:lang w:eastAsia="ru-RU"/>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r w:rsidR="000E7FAB" w:rsidRPr="000F2096">
        <w:rPr>
          <w:rFonts w:ascii="Times New Roman" w:eastAsia="Times New Roman" w:hAnsi="Times New Roman"/>
          <w:sz w:val="24"/>
          <w:szCs w:val="24"/>
          <w:lang w:eastAsia="ru-RU"/>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r w:rsidRPr="00FE3216">
        <w:rPr>
          <w:rFonts w:ascii="Times New Roman" w:hAnsi="Times New Roman"/>
          <w:color w:val="000000"/>
          <w:sz w:val="24"/>
          <w:szCs w:val="24"/>
        </w:rPr>
        <w:t>В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нарушений. В случае неустранения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 xml:space="preserve">Заказчик/Организатор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78"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В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79" w:name="_Ref311027194"/>
      <w:bookmarkStart w:id="180" w:name="_Ref312068888"/>
      <w:bookmarkStart w:id="181" w:name="_Ref410859201"/>
      <w:bookmarkEnd w:id="178"/>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79"/>
      <w:bookmarkEnd w:id="180"/>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2" w:name="_Ref410052710"/>
      <w:bookmarkEnd w:id="181"/>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В</w:t>
      </w:r>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3" w:name="_Ref412488349"/>
      <w:bookmarkStart w:id="184" w:name="_Ref378771705"/>
      <w:bookmarkEnd w:id="182"/>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3"/>
      <w:bookmarkEnd w:id="184"/>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5" w:name="_Ref414043912"/>
      <w:bookmarkStart w:id="186" w:name="_Toc415874683"/>
      <w:bookmarkStart w:id="187" w:name="_Toc421287979"/>
      <w:r w:rsidR="002A4B0D" w:rsidRPr="00697EE5">
        <w:rPr>
          <w:rFonts w:ascii="Times New Roman" w:eastAsia="Times New Roman" w:hAnsi="Times New Roman"/>
          <w:b/>
          <w:sz w:val="24"/>
          <w:szCs w:val="24"/>
          <w:lang w:eastAsia="ru-RU"/>
        </w:rPr>
        <w:t>Обеспечение исполнения договора</w:t>
      </w:r>
      <w:bookmarkStart w:id="188" w:name="_Ref166350669"/>
      <w:bookmarkEnd w:id="185"/>
      <w:bookmarkEnd w:id="186"/>
      <w:bookmarkEnd w:id="187"/>
    </w:p>
    <w:bookmarkEnd w:id="188"/>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В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r w:rsidRPr="00697EE5">
        <w:rPr>
          <w:rFonts w:ascii="Times New Roman" w:eastAsia="Times New Roman" w:hAnsi="Times New Roman"/>
          <w:sz w:val="24"/>
          <w:szCs w:val="24"/>
          <w:lang w:eastAsia="ru-RU"/>
        </w:rPr>
        <w:t>В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5.15.9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В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89"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89"/>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0"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0"/>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1"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1"/>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2"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2"/>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5"/>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F47" w:rsidRDefault="00396F47" w:rsidP="00BE4551">
      <w:pPr>
        <w:spacing w:after="0" w:line="240" w:lineRule="auto"/>
      </w:pPr>
      <w:r>
        <w:separator/>
      </w:r>
    </w:p>
  </w:endnote>
  <w:endnote w:type="continuationSeparator" w:id="0">
    <w:p w:rsidR="00396F47" w:rsidRDefault="00396F47" w:rsidP="00BE4551">
      <w:pPr>
        <w:spacing w:after="0" w:line="240" w:lineRule="auto"/>
      </w:pPr>
      <w:r>
        <w:continuationSeparator/>
      </w:r>
    </w:p>
  </w:endnote>
  <w:endnote w:type="continuationNotice" w:id="1">
    <w:p w:rsidR="00396F47" w:rsidRDefault="00396F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1"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panose1 w:val="020B0503020102020204"/>
    <w:charset w:val="CC"/>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FB4C49" w:rsidRDefault="00FB4C4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FB4C49" w:rsidRDefault="00FB4C4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49" w:rsidRPr="0032691D" w:rsidRDefault="00FB4C49" w:rsidP="00A741FC">
    <w:pPr>
      <w:pStyle w:val="aff8"/>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FB4C49" w:rsidRDefault="00FB4C49"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E348DE">
              <w:rPr>
                <w:rFonts w:ascii="Times New Roman" w:hAnsi="Times New Roman"/>
                <w:bCs/>
                <w:noProof/>
                <w:sz w:val="24"/>
                <w:szCs w:val="24"/>
              </w:rPr>
              <w:t>4</w:t>
            </w:r>
            <w:r w:rsidRPr="00E36F9A">
              <w:rPr>
                <w:rFonts w:ascii="Times New Roman" w:hAnsi="Times New Roman"/>
                <w:bCs/>
                <w:sz w:val="24"/>
                <w:szCs w:val="24"/>
              </w:rPr>
              <w:fldChar w:fldCharType="end"/>
            </w:r>
          </w:p>
        </w:sdtContent>
      </w:sdt>
    </w:sdtContent>
  </w:sdt>
  <w:p w:rsidR="00FB4C49" w:rsidRDefault="00FB4C49" w:rsidP="00784E56">
    <w:pPr>
      <w:tabs>
        <w:tab w:val="left" w:pos="7305"/>
      </w:tabs>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49" w:rsidRPr="0032691D" w:rsidRDefault="00FB4C49" w:rsidP="00A741FC">
    <w:pPr>
      <w:pStyle w:val="aff8"/>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FB4C49" w:rsidRPr="00C408FB" w:rsidRDefault="00FB4C49"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348DE">
              <w:rPr>
                <w:rFonts w:ascii="Times New Roman" w:hAnsi="Times New Roman"/>
                <w:bCs/>
                <w:noProof/>
                <w:sz w:val="24"/>
                <w:szCs w:val="24"/>
              </w:rPr>
              <w:t>17</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hAnsi="Times New Roman"/>
      </w:rPr>
      <w:id w:val="1085039923"/>
      <w:docPartObj>
        <w:docPartGallery w:val="Page Numbers (Bottom of Page)"/>
        <w:docPartUnique/>
      </w:docPartObj>
    </w:sdtPr>
    <w:sdtEndPr/>
    <w:sdtContent>
      <w:p w:rsidR="00FB4C49" w:rsidRPr="00CA0F23" w:rsidRDefault="00FB4C49"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348DE">
          <w:rPr>
            <w:rFonts w:ascii="Times New Roman" w:hAnsi="Times New Roman"/>
            <w:noProof/>
            <w:sz w:val="24"/>
            <w:szCs w:val="24"/>
          </w:rPr>
          <w:t>19</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49" w:rsidRPr="0032691D" w:rsidRDefault="00FB4C49" w:rsidP="00A741FC">
    <w:pPr>
      <w:pStyle w:val="aff8"/>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F47" w:rsidRDefault="00396F47" w:rsidP="00BE4551">
      <w:pPr>
        <w:spacing w:after="0" w:line="240" w:lineRule="auto"/>
      </w:pPr>
      <w:r>
        <w:separator/>
      </w:r>
    </w:p>
  </w:footnote>
  <w:footnote w:type="continuationSeparator" w:id="0">
    <w:p w:rsidR="00396F47" w:rsidRDefault="00396F47" w:rsidP="00BE4551">
      <w:pPr>
        <w:spacing w:after="0" w:line="240" w:lineRule="auto"/>
      </w:pPr>
      <w:r>
        <w:continuationSeparator/>
      </w:r>
    </w:p>
  </w:footnote>
  <w:footnote w:type="continuationNotice" w:id="1">
    <w:p w:rsidR="00396F47" w:rsidRDefault="00396F47">
      <w:pPr>
        <w:spacing w:after="0" w:line="240" w:lineRule="auto"/>
      </w:pPr>
    </w:p>
  </w:footnote>
  <w:footnote w:id="2">
    <w:p w:rsidR="00FB4C49" w:rsidRDefault="00FB4C49" w:rsidP="003770AB">
      <w:pPr>
        <w:pStyle w:val="affff0"/>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C49" w:rsidRPr="00A234A7" w:rsidRDefault="00FB4C49" w:rsidP="00A234A7">
    <w:pPr>
      <w:pStyle w:val="aff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9"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3"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0"/>
  </w:num>
  <w:num w:numId="3">
    <w:abstractNumId w:val="15"/>
  </w:num>
  <w:num w:numId="4">
    <w:abstractNumId w:val="26"/>
  </w:num>
  <w:num w:numId="5">
    <w:abstractNumId w:val="21"/>
  </w:num>
  <w:num w:numId="6">
    <w:abstractNumId w:val="24"/>
  </w:num>
  <w:num w:numId="7">
    <w:abstractNumId w:val="32"/>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3"/>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9"/>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1"/>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styleLockTheme/>
  <w:styleLockQFSet/>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D2A"/>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0DF7"/>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47"/>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4E48"/>
    <w:rsid w:val="003C4EAC"/>
    <w:rsid w:val="003C4F8C"/>
    <w:rsid w:val="003C549D"/>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45B6"/>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17B80"/>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EA9"/>
    <w:rsid w:val="0057637C"/>
    <w:rsid w:val="00576384"/>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C85"/>
    <w:rsid w:val="00583106"/>
    <w:rsid w:val="00583F9A"/>
    <w:rsid w:val="005841E8"/>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099B"/>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3D79"/>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7"/>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B32"/>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5AF"/>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8EA"/>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571"/>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64"/>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3"/>
    <w:rsid w:val="00C66EEA"/>
    <w:rsid w:val="00C6725F"/>
    <w:rsid w:val="00C6733D"/>
    <w:rsid w:val="00C674BA"/>
    <w:rsid w:val="00C6797B"/>
    <w:rsid w:val="00C67993"/>
    <w:rsid w:val="00C67C50"/>
    <w:rsid w:val="00C703C7"/>
    <w:rsid w:val="00C7078A"/>
    <w:rsid w:val="00C70945"/>
    <w:rsid w:val="00C70E3B"/>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5D8F"/>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8DE"/>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947"/>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85F"/>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336"/>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4ED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A2"/>
    <w:rsid w:val="00FB12D6"/>
    <w:rsid w:val="00FB14D5"/>
    <w:rsid w:val="00FB15D2"/>
    <w:rsid w:val="00FB18CC"/>
    <w:rsid w:val="00FB1A55"/>
    <w:rsid w:val="00FB2156"/>
    <w:rsid w:val="00FB249E"/>
    <w:rsid w:val="00FB2AC0"/>
    <w:rsid w:val="00FB2CB8"/>
    <w:rsid w:val="00FB2E2E"/>
    <w:rsid w:val="00FB34AC"/>
    <w:rsid w:val="00FB4A5A"/>
    <w:rsid w:val="00FB4C49"/>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1a"/>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1a">
    <w:name w:val="Название Знак1"/>
    <w:basedOn w:val="a8"/>
    <w:link w:val="afff"/>
    <w:rsid w:val="00B25B45"/>
    <w:rPr>
      <w:rFonts w:ascii="Times New Roman" w:eastAsia="Times New Roman" w:hAnsi="Times New Roman" w:cs="Times New Roman"/>
      <w:bCs/>
      <w:i/>
      <w:sz w:val="28"/>
      <w:szCs w:val="28"/>
      <w:lang w:eastAsia="ru-RU"/>
    </w:rPr>
  </w:style>
  <w:style w:type="paragraph" w:styleId="afff0">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1">
    <w:name w:val="page number"/>
    <w:rsid w:val="00B25B45"/>
    <w:rPr>
      <w:rFonts w:ascii="Times New Roman" w:hAnsi="Times New Roman" w:cs="Times New Roman"/>
      <w:sz w:val="20"/>
      <w:szCs w:val="20"/>
    </w:rPr>
  </w:style>
  <w:style w:type="paragraph" w:styleId="afff2">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3">
    <w:name w:val="Normal (Web)"/>
    <w:aliases w:val="Обычный (Web),Обычный (веб) Знак Знак,Обычный (Web) Знак Знак Знак"/>
    <w:basedOn w:val="a7"/>
    <w:link w:val="afff4"/>
    <w:rsid w:val="00B25B45"/>
    <w:pPr>
      <w:spacing w:after="0" w:line="240" w:lineRule="auto"/>
      <w:ind w:firstLine="567"/>
      <w:jc w:val="both"/>
    </w:pPr>
    <w:rPr>
      <w:rFonts w:ascii="Times New Roman" w:eastAsia="Times New Roman" w:hAnsi="Times New Roman"/>
      <w:szCs w:val="24"/>
      <w:lang w:eastAsia="ru-RU"/>
    </w:rPr>
  </w:style>
  <w:style w:type="paragraph" w:styleId="1b">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5">
    <w:name w:val="Body Text Indent"/>
    <w:basedOn w:val="a7"/>
    <w:link w:val="afff6"/>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6">
    <w:name w:val="Основной текст с отступом Знак"/>
    <w:basedOn w:val="a8"/>
    <w:link w:val="afff5"/>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7">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8">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9">
    <w:name w:val="Document Map"/>
    <w:basedOn w:val="a7"/>
    <w:link w:val="afffa"/>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a">
    <w:name w:val="Схема документа Знак"/>
    <w:basedOn w:val="a8"/>
    <w:link w:val="afff9"/>
    <w:semiHidden/>
    <w:rsid w:val="00B25B45"/>
    <w:rPr>
      <w:rFonts w:ascii="Tahoma" w:eastAsia="Times New Roman" w:hAnsi="Tahoma" w:cs="Tahoma"/>
      <w:sz w:val="20"/>
      <w:szCs w:val="28"/>
      <w:shd w:val="clear" w:color="auto" w:fill="000080"/>
      <w:lang w:eastAsia="ru-RU"/>
    </w:rPr>
  </w:style>
  <w:style w:type="paragraph" w:customStyle="1" w:styleId="afffb">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c">
    <w:name w:val="Таблица шапка"/>
    <w:basedOn w:val="a7"/>
    <w:link w:val="afffd"/>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e">
    <w:name w:val="Plain Text"/>
    <w:basedOn w:val="a7"/>
    <w:link w:val="affff"/>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
    <w:name w:val="Текст Знак"/>
    <w:basedOn w:val="a8"/>
    <w:link w:val="afffe"/>
    <w:rsid w:val="00B25B45"/>
    <w:rPr>
      <w:rFonts w:ascii="Times New Roman" w:eastAsia="Times New Roman" w:hAnsi="Times New Roman" w:cs="Times New Roman"/>
      <w:sz w:val="26"/>
      <w:szCs w:val="26"/>
      <w:lang w:eastAsia="ru-RU"/>
    </w:rPr>
  </w:style>
  <w:style w:type="paragraph" w:styleId="affff0">
    <w:name w:val="footnote text"/>
    <w:aliases w:val="Знак,Знак2,Знак21,Знак211,Знак2111,Знак21111,Знак211111,Знак4,Основной текст с отступом 22"/>
    <w:basedOn w:val="a7"/>
    <w:link w:val="affff1"/>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1">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0"/>
    <w:rsid w:val="00B25B45"/>
    <w:rPr>
      <w:rFonts w:ascii="Times New Roman" w:eastAsia="Times New Roman" w:hAnsi="Times New Roman" w:cs="Times New Roman"/>
      <w:sz w:val="18"/>
      <w:szCs w:val="20"/>
      <w:lang w:eastAsia="ru-RU"/>
    </w:rPr>
  </w:style>
  <w:style w:type="paragraph" w:customStyle="1" w:styleId="affff2">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c">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3">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4">
    <w:name w:val="Часть Знак"/>
    <w:link w:val="affff5"/>
    <w:rsid w:val="00B25B45"/>
    <w:rPr>
      <w:sz w:val="28"/>
      <w:szCs w:val="24"/>
      <w:lang w:eastAsia="ru-RU"/>
    </w:rPr>
  </w:style>
  <w:style w:type="paragraph" w:customStyle="1" w:styleId="affff5">
    <w:name w:val="Часть"/>
    <w:basedOn w:val="a7"/>
    <w:link w:val="affff4"/>
    <w:rsid w:val="00B25B45"/>
    <w:pPr>
      <w:tabs>
        <w:tab w:val="num" w:pos="1134"/>
      </w:tabs>
      <w:spacing w:after="0" w:line="288" w:lineRule="auto"/>
      <w:ind w:firstLine="567"/>
      <w:jc w:val="both"/>
    </w:pPr>
    <w:rPr>
      <w:szCs w:val="24"/>
      <w:lang w:eastAsia="ru-RU"/>
    </w:rPr>
  </w:style>
  <w:style w:type="paragraph" w:styleId="affff6">
    <w:name w:val="List"/>
    <w:basedOn w:val="aff1"/>
    <w:rsid w:val="00B25B45"/>
    <w:pPr>
      <w:spacing w:line="288" w:lineRule="auto"/>
      <w:ind w:firstLine="567"/>
      <w:jc w:val="both"/>
    </w:pPr>
    <w:rPr>
      <w:rFonts w:ascii="Arial" w:eastAsia="Calibri" w:hAnsi="Arial" w:cs="Tahoma"/>
      <w:lang w:eastAsia="ar-SA"/>
    </w:rPr>
  </w:style>
  <w:style w:type="paragraph" w:styleId="affff7">
    <w:name w:val="endnote text"/>
    <w:basedOn w:val="a7"/>
    <w:link w:val="affff8"/>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8">
    <w:name w:val="Текст концевой сноски Знак"/>
    <w:basedOn w:val="a8"/>
    <w:link w:val="affff7"/>
    <w:rsid w:val="00B25B45"/>
    <w:rPr>
      <w:rFonts w:ascii="Times New Roman" w:eastAsia="Times New Roman" w:hAnsi="Times New Roman" w:cs="Times New Roman"/>
      <w:sz w:val="20"/>
      <w:szCs w:val="20"/>
      <w:lang w:eastAsia="ru-RU"/>
    </w:rPr>
  </w:style>
  <w:style w:type="paragraph" w:customStyle="1" w:styleId="affff9">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c">
    <w:name w:val="endnote reference"/>
    <w:rsid w:val="00B25B45"/>
    <w:rPr>
      <w:vertAlign w:val="superscript"/>
    </w:rPr>
  </w:style>
  <w:style w:type="paragraph" w:customStyle="1" w:styleId="affffd">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d">
    <w:name w:val="Основной шрифт абзаца1"/>
    <w:rsid w:val="00B25B45"/>
  </w:style>
  <w:style w:type="character" w:customStyle="1" w:styleId="affffe">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e">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f">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d">
    <w:name w:val="Таблица шапка Знак"/>
    <w:link w:val="afffc"/>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0">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0">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4">
    <w:name w:val="Обычный (веб) Знак"/>
    <w:aliases w:val="Обычный (Web) Знак,Обычный (веб) Знак Знак Знак,Обычный (Web) Знак Знак Знак Знак"/>
    <w:link w:val="afff3"/>
    <w:uiPriority w:val="99"/>
    <w:rsid w:val="000C5C5B"/>
    <w:rPr>
      <w:rFonts w:ascii="Times New Roman" w:eastAsia="Times New Roman" w:hAnsi="Times New Roman" w:cs="Times New Roman"/>
      <w:sz w:val="28"/>
      <w:szCs w:val="24"/>
      <w:lang w:eastAsia="ru-RU"/>
    </w:rPr>
  </w:style>
  <w:style w:type="paragraph" w:styleId="afffff1">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2">
    <w:name w:val="Служебный"/>
    <w:basedOn w:val="a"/>
    <w:rsid w:val="00C954B9"/>
  </w:style>
  <w:style w:type="paragraph" w:customStyle="1" w:styleId="a">
    <w:name w:val="Главы"/>
    <w:basedOn w:val="afff8"/>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3">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4">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5">
    <w:name w:val="[Ростех] Простой текст (Без уровня)"/>
    <w:link w:val="afffff6"/>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6">
    <w:name w:val="[Ростех] Простой текст (Без уровня) Знак"/>
    <w:basedOn w:val="a8"/>
    <w:link w:val="afffff5"/>
    <w:uiPriority w:val="99"/>
    <w:rsid w:val="00BE29F6"/>
    <w:rPr>
      <w:rFonts w:eastAsia="Times New Roman"/>
      <w:lang w:eastAsia="ru-RU"/>
    </w:rPr>
  </w:style>
  <w:style w:type="character" w:styleId="afffff7">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1">
    <w:name w:val="[Ростех] Наименование Главы (Уровень 1)"/>
    <w:link w:val="1f2"/>
    <w:uiPriority w:val="99"/>
    <w:qFormat/>
    <w:rsid w:val="00957F69"/>
    <w:pPr>
      <w:keepNext/>
      <w:keepLines/>
      <w:pageBreakBefore/>
      <w:suppressAutoHyphens/>
      <w:spacing w:before="240" w:after="0" w:line="240" w:lineRule="auto"/>
      <w:jc w:val="center"/>
      <w:outlineLvl w:val="0"/>
    </w:pPr>
    <w:rPr>
      <w:b/>
      <w:caps/>
    </w:rPr>
  </w:style>
  <w:style w:type="character" w:customStyle="1" w:styleId="1f2">
    <w:name w:val="[Ростех] Наименование Главы (Уровень 1) Знак"/>
    <w:basedOn w:val="a8"/>
    <w:link w:val="1f1"/>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8">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9">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3">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4">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a">
    <w:name w:val="Привязка концевой сноски"/>
    <w:rsid w:val="005C1413"/>
    <w:rPr>
      <w:sz w:val="20"/>
      <w:vertAlign w:val="superscript"/>
    </w:rPr>
  </w:style>
  <w:style w:type="character" w:customStyle="1" w:styleId="afffffb">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5">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c">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d">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6">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7">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e">
    <w:name w:val="Îáû÷íûé"/>
    <w:rsid w:val="005C1413"/>
    <w:pPr>
      <w:spacing w:after="0" w:line="240" w:lineRule="auto"/>
    </w:pPr>
    <w:rPr>
      <w:rFonts w:ascii="Times New Roman" w:eastAsia="Times New Roman" w:hAnsi="Times New Roman"/>
      <w:sz w:val="20"/>
      <w:szCs w:val="20"/>
      <w:lang w:eastAsia="ru-RU"/>
    </w:rPr>
  </w:style>
  <w:style w:type="paragraph" w:customStyle="1" w:styleId="1f8">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9">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0">
    <w:name w:val="**Основной Знак"/>
    <w:basedOn w:val="a8"/>
    <w:link w:val="affffff1"/>
    <w:locked/>
    <w:rsid w:val="00F1510A"/>
    <w:rPr>
      <w:sz w:val="26"/>
      <w:szCs w:val="24"/>
    </w:rPr>
  </w:style>
  <w:style w:type="paragraph" w:customStyle="1" w:styleId="affffff1">
    <w:name w:val="**Основной"/>
    <w:link w:val="affffff0"/>
    <w:rsid w:val="00F1510A"/>
    <w:pPr>
      <w:spacing w:after="0" w:line="240" w:lineRule="auto"/>
      <w:ind w:firstLine="454"/>
      <w:jc w:val="both"/>
    </w:pPr>
    <w:rPr>
      <w:sz w:val="26"/>
      <w:szCs w:val="24"/>
    </w:rPr>
  </w:style>
  <w:style w:type="paragraph" w:customStyle="1" w:styleId="2ff">
    <w:name w:val="2"/>
    <w:basedOn w:val="a7"/>
    <w:next w:val="afff"/>
    <w:link w:val="affffff2"/>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2">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3">
    <w:name w:val="МПТ осн.ткст."/>
    <w:basedOn w:val="a7"/>
    <w:link w:val="affffff4"/>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4">
    <w:name w:val="МПТ осн.ткст. Знак"/>
    <w:link w:val="affffff3"/>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5">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6">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7">
    <w:name w:val="Subtitle"/>
    <w:basedOn w:val="a7"/>
    <w:link w:val="affffff8"/>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8">
    <w:name w:val="Подзаголовок Знак"/>
    <w:basedOn w:val="a8"/>
    <w:link w:val="affffff7"/>
    <w:rsid w:val="00AB5ABE"/>
    <w:rPr>
      <w:rFonts w:ascii="Arial" w:eastAsia="Times New Roman" w:hAnsi="Arial"/>
      <w:sz w:val="24"/>
      <w:szCs w:val="20"/>
      <w:lang w:eastAsia="ru-RU"/>
    </w:rPr>
  </w:style>
  <w:style w:type="paragraph" w:styleId="affffff9">
    <w:name w:val="Date"/>
    <w:basedOn w:val="a7"/>
    <w:next w:val="a7"/>
    <w:link w:val="affffffa"/>
    <w:rsid w:val="00AB5ABE"/>
    <w:pPr>
      <w:spacing w:after="60" w:line="240" w:lineRule="auto"/>
      <w:jc w:val="both"/>
    </w:pPr>
    <w:rPr>
      <w:rFonts w:ascii="Times New Roman" w:eastAsia="Times New Roman" w:hAnsi="Times New Roman"/>
      <w:sz w:val="24"/>
      <w:szCs w:val="20"/>
      <w:lang w:eastAsia="ru-RU"/>
    </w:rPr>
  </w:style>
  <w:style w:type="character" w:customStyle="1" w:styleId="affffffa">
    <w:name w:val="Дата Знак"/>
    <w:basedOn w:val="a8"/>
    <w:link w:val="affffff9"/>
    <w:rsid w:val="00AB5ABE"/>
    <w:rPr>
      <w:rFonts w:ascii="Times New Roman" w:eastAsia="Times New Roman" w:hAnsi="Times New Roman"/>
      <w:sz w:val="24"/>
      <w:szCs w:val="20"/>
      <w:lang w:eastAsia="ru-RU"/>
    </w:rPr>
  </w:style>
  <w:style w:type="character" w:customStyle="1" w:styleId="affffffb">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c">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d">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e">
    <w:name w:val="Note Heading"/>
    <w:basedOn w:val="a7"/>
    <w:next w:val="a7"/>
    <w:link w:val="afffffff"/>
    <w:rsid w:val="00AB5ABE"/>
    <w:pPr>
      <w:spacing w:after="60" w:line="240" w:lineRule="auto"/>
      <w:jc w:val="both"/>
    </w:pPr>
    <w:rPr>
      <w:rFonts w:ascii="Times New Roman" w:eastAsia="Times New Roman" w:hAnsi="Times New Roman"/>
      <w:sz w:val="24"/>
      <w:szCs w:val="24"/>
      <w:lang w:eastAsia="ru-RU"/>
    </w:rPr>
  </w:style>
  <w:style w:type="character" w:customStyle="1" w:styleId="afffffff">
    <w:name w:val="Заголовок записки Знак"/>
    <w:basedOn w:val="a8"/>
    <w:link w:val="affffffe"/>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0">
    <w:name w:val="Body Text First Indent"/>
    <w:basedOn w:val="aff1"/>
    <w:link w:val="afffffff1"/>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1">
    <w:name w:val="Красная строка Знак"/>
    <w:basedOn w:val="aff2"/>
    <w:link w:val="afffffff0"/>
    <w:rsid w:val="00AB5ABE"/>
    <w:rPr>
      <w:rFonts w:ascii="Times New Roman" w:eastAsia="Times New Roman" w:hAnsi="Times New Roman"/>
      <w:sz w:val="24"/>
      <w:szCs w:val="24"/>
      <w:lang w:eastAsia="ru-RU"/>
    </w:rPr>
  </w:style>
  <w:style w:type="paragraph" w:styleId="2ff0">
    <w:name w:val="Body Text First Indent 2"/>
    <w:basedOn w:val="afff5"/>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6"/>
    <w:link w:val="2ff0"/>
    <w:rsid w:val="00AB5ABE"/>
    <w:rPr>
      <w:rFonts w:ascii="Times New Roman" w:eastAsia="Times New Roman" w:hAnsi="Times New Roman" w:cs="Times New Roman"/>
      <w:i w:val="0"/>
      <w:iCs w:val="0"/>
      <w:color w:val="000000"/>
      <w:sz w:val="24"/>
      <w:szCs w:val="24"/>
      <w:lang w:eastAsia="ru-RU"/>
    </w:rPr>
  </w:style>
  <w:style w:type="character" w:styleId="afffffff2">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3">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4">
    <w:name w:val="Signature"/>
    <w:basedOn w:val="a7"/>
    <w:link w:val="afffffff5"/>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5">
    <w:name w:val="Подпись Знак"/>
    <w:basedOn w:val="a8"/>
    <w:link w:val="afffffff4"/>
    <w:rsid w:val="00AB5ABE"/>
    <w:rPr>
      <w:rFonts w:ascii="Times New Roman" w:eastAsia="Times New Roman" w:hAnsi="Times New Roman"/>
      <w:sz w:val="24"/>
      <w:szCs w:val="24"/>
      <w:lang w:eastAsia="ru-RU"/>
    </w:rPr>
  </w:style>
  <w:style w:type="paragraph" w:styleId="afffffff6">
    <w:name w:val="Salutation"/>
    <w:basedOn w:val="a7"/>
    <w:next w:val="a7"/>
    <w:link w:val="afffffff7"/>
    <w:rsid w:val="00AB5ABE"/>
    <w:pPr>
      <w:spacing w:after="60" w:line="240" w:lineRule="auto"/>
      <w:jc w:val="both"/>
    </w:pPr>
    <w:rPr>
      <w:rFonts w:ascii="Times New Roman" w:eastAsia="Times New Roman" w:hAnsi="Times New Roman"/>
      <w:sz w:val="24"/>
      <w:szCs w:val="24"/>
      <w:lang w:eastAsia="ru-RU"/>
    </w:rPr>
  </w:style>
  <w:style w:type="character" w:customStyle="1" w:styleId="afffffff7">
    <w:name w:val="Приветствие Знак"/>
    <w:basedOn w:val="a8"/>
    <w:link w:val="afffffff6"/>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8">
    <w:name w:val="Closing"/>
    <w:basedOn w:val="a7"/>
    <w:link w:val="afffffff9"/>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9">
    <w:name w:val="Прощание Знак"/>
    <w:basedOn w:val="a8"/>
    <w:link w:val="afffffff8"/>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a">
    <w:name w:val="Message Header"/>
    <w:basedOn w:val="a7"/>
    <w:link w:val="afffffffb"/>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b">
    <w:name w:val="Шапка Знак"/>
    <w:basedOn w:val="a8"/>
    <w:link w:val="afffffffa"/>
    <w:rsid w:val="00AB5ABE"/>
    <w:rPr>
      <w:rFonts w:ascii="Arial" w:eastAsia="Times New Roman" w:hAnsi="Arial" w:cs="Arial"/>
      <w:sz w:val="24"/>
      <w:szCs w:val="24"/>
      <w:shd w:val="pct20" w:color="auto" w:fill="auto"/>
      <w:lang w:eastAsia="ru-RU"/>
    </w:rPr>
  </w:style>
  <w:style w:type="paragraph" w:styleId="afffffffc">
    <w:name w:val="E-mail Signature"/>
    <w:basedOn w:val="a7"/>
    <w:link w:val="afffffffd"/>
    <w:rsid w:val="00AB5ABE"/>
    <w:pPr>
      <w:spacing w:after="60" w:line="240" w:lineRule="auto"/>
      <w:jc w:val="both"/>
    </w:pPr>
    <w:rPr>
      <w:rFonts w:ascii="Times New Roman" w:eastAsia="Times New Roman" w:hAnsi="Times New Roman"/>
      <w:sz w:val="24"/>
      <w:szCs w:val="24"/>
      <w:lang w:eastAsia="ru-RU"/>
    </w:rPr>
  </w:style>
  <w:style w:type="character" w:customStyle="1" w:styleId="afffffffd">
    <w:name w:val="Электронная подпись Знак"/>
    <w:basedOn w:val="a8"/>
    <w:link w:val="afffffffc"/>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b"/>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b"/>
    <w:rsid w:val="00AB5ABE"/>
    <w:rPr>
      <w:sz w:val="24"/>
      <w:lang w:val="ru-RU" w:eastAsia="ru-RU" w:bidi="ar-SA"/>
    </w:rPr>
  </w:style>
  <w:style w:type="character" w:customStyle="1" w:styleId="3f6">
    <w:name w:val="Стиль3 Знак Знак Знак Знак"/>
    <w:basedOn w:val="affffffb"/>
    <w:rsid w:val="00AB5ABE"/>
    <w:rPr>
      <w:sz w:val="24"/>
      <w:lang w:val="ru-RU" w:eastAsia="ru-RU" w:bidi="ar-SA"/>
    </w:rPr>
  </w:style>
  <w:style w:type="paragraph" w:customStyle="1" w:styleId="afffffffe">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0">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1">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a">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2">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3">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4">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5">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6">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7">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8">
    <w:name w:val="Гипертекстовая ссылка"/>
    <w:rsid w:val="00AB5ABE"/>
    <w:rPr>
      <w:color w:val="008000"/>
      <w:u w:val="single"/>
    </w:rPr>
  </w:style>
  <w:style w:type="paragraph" w:customStyle="1" w:styleId="affffffff9">
    <w:name w:val="Таблицы (моноширинный)"/>
    <w:basedOn w:val="affffffff7"/>
    <w:next w:val="affffffff7"/>
    <w:rsid w:val="00AB5ABE"/>
    <w:pPr>
      <w:ind w:firstLine="0"/>
    </w:pPr>
    <w:rPr>
      <w:rFonts w:ascii="Courier New" w:hAnsi="Courier New"/>
    </w:rPr>
  </w:style>
  <w:style w:type="character" w:customStyle="1" w:styleId="affffffffa">
    <w:name w:val="Цветовое выделение"/>
    <w:rsid w:val="00AB5ABE"/>
    <w:rPr>
      <w:b/>
      <w:color w:val="000080"/>
    </w:rPr>
  </w:style>
  <w:style w:type="paragraph" w:customStyle="1" w:styleId="affffffffb">
    <w:name w:val="Заголовок статьи"/>
    <w:basedOn w:val="affffffff7"/>
    <w:next w:val="affffffff7"/>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c">
    <w:name w:val="Простой текст"/>
    <w:basedOn w:val="afffe"/>
    <w:rsid w:val="00AB5ABE"/>
    <w:pPr>
      <w:spacing w:before="60" w:after="60"/>
      <w:ind w:firstLine="0"/>
    </w:pPr>
    <w:rPr>
      <w:sz w:val="24"/>
      <w:szCs w:val="20"/>
    </w:rPr>
  </w:style>
  <w:style w:type="paragraph" w:customStyle="1" w:styleId="affffffffd">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e">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0">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1">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2">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3">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b">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4">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5">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6">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7">
    <w:name w:val="Содержание"/>
    <w:basedOn w:val="a7"/>
    <w:next w:val="1b"/>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8">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9">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c">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d">
    <w:name w:val="Стандартная таблица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a">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b">
    <w:name w:val="Подпись к таблице_"/>
    <w:link w:val="afffffffffc"/>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c">
    <w:name w:val="Подпись к таблице"/>
    <w:basedOn w:val="a7"/>
    <w:link w:val="afffffffffb"/>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8"/>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910E6-701B-4A05-B405-471EF23FD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36</Pages>
  <Words>13553</Words>
  <Characters>77257</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90629</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Тонкова Марина Анатольевна</cp:lastModifiedBy>
  <cp:revision>79</cp:revision>
  <cp:lastPrinted>2023-04-05T05:04:00Z</cp:lastPrinted>
  <dcterms:created xsi:type="dcterms:W3CDTF">2022-10-13T07:14:00Z</dcterms:created>
  <dcterms:modified xsi:type="dcterms:W3CDTF">2023-08-18T05:24:00Z</dcterms:modified>
</cp:coreProperties>
</file>